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490DD" w14:textId="334E4134" w:rsidR="007C3D74" w:rsidRPr="00DA1A93" w:rsidRDefault="000D5D43" w:rsidP="00F83DF2">
      <w:pPr>
        <w:pStyle w:val="Nagwek"/>
        <w:tabs>
          <w:tab w:val="clear" w:pos="9072"/>
          <w:tab w:val="right" w:pos="9639"/>
        </w:tabs>
        <w:spacing w:before="1080" w:after="360" w:line="240" w:lineRule="auto"/>
        <w:rPr>
          <w:rFonts w:ascii="Verdana" w:hAnsi="Verdana"/>
          <w:b/>
          <w:color w:val="FF0000"/>
          <w:sz w:val="20"/>
        </w:rPr>
      </w:pPr>
      <w:bookmarkStart w:id="0" w:name="_GoBack"/>
      <w:bookmarkEnd w:id="0"/>
      <w:r w:rsidRPr="00DA1A93">
        <w:rPr>
          <w:rFonts w:ascii="Verdana" w:hAnsi="Verdana"/>
          <w:b/>
          <w:color w:val="FF0000"/>
          <w:sz w:val="20"/>
        </w:rPr>
        <w:t xml:space="preserve"> </w:t>
      </w:r>
      <w:r w:rsidR="00775D2C">
        <w:rPr>
          <w:rFonts w:ascii="Verdana" w:hAnsi="Verdana"/>
          <w:b/>
          <w:noProof/>
          <w:color w:val="FF0000"/>
          <w:sz w:val="20"/>
        </w:rPr>
        <w:drawing>
          <wp:inline distT="0" distB="0" distL="0" distR="0" wp14:anchorId="6623F74F" wp14:editId="0CD3755B">
            <wp:extent cx="6172200" cy="950595"/>
            <wp:effectExtent l="0" t="0" r="0" b="0"/>
            <wp:docPr id="2" name="Obraz 2" descr="W wierszu umieszczono cztery logotypy:&#10;- jako pierwszy od lewej strony wiersza znajduje się znak Funduszy Europejskich (FE) złożony z symbolu graficznego, nazwy Fundusze Europejskie oraz nazwy programu regionalnego.Symbol graficzny jest zbudowany z układu połączonych gwiazd na tle trapezu. Symbolika gwiazd nawiązuje do flagi Unii Europejskiej przez żółty kolor jednej z gwiazd oraz niebieski kolor tła. Równocześnie nawiązuje do symboliki flagi Polski przez biały i czerwony kolor pozostałych dwóch gwiazd;&#10;- jako drugi od lewej strony wiersza znajduje się znak przedstawiający flagę Polski, na której barwy narodowe widnieją w postaci dwóch pasów równej szerokości, z których górny jest biały, a dolny czerwony. Są to barwy pochodne od herbu państwa. Pas górny oznacza Orła Białego, pas dolny pole tarczy herbowej;&#10;- jako trzeci od lewej strony wiersza znajduje się herb województwa dolnośląskiego z napisem ,,Dolny Śląsk”. Herbem województwa dolnośląskiego jest w polu złotym orzeł czarny ze srebrną przepaską w kształcie półksiężyca z umieszczonym na niej pośrodku krzyżem;&#10;- jako ostatni zamieszczono znak Unii Europejskiej (UE) złożony z flagi UE, napisu Unia Europejska i napisem &quot;Europejski Fundusz Społeczny&quot;, który współfinansuje Projekt realizowany przez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 wierszu umieszczono cztery logotypy:&#10;- jako pierwszy od lewej strony wiersza znajduje się znak Funduszy Europejskich (FE) złożony z symbolu graficznego, nazwy Fundusze Europejskie oraz nazwy programu regionalnego.Symbol graficzny jest zbudowany z układu połączonych gwiazd na tle trapezu. Symbolika gwiazd nawiązuje do flagi Unii Europejskiej przez żółty kolor jednej z gwiazd oraz niebieski kolor tła. Równocześnie nawiązuje do symboliki flagi Polski przez biały i czerwony kolor pozostałych dwóch gwiazd;&#10;- jako drugi od lewej strony wiersza znajduje się znak przedstawiający flagę Polski, na której barwy narodowe widnieją w postaci dwóch pasów równej szerokości, z których górny jest biały, a dolny czerwony. Są to barwy pochodne od herbu państwa. Pas górny oznacza Orła Białego, pas dolny pole tarczy herbowej;&#10;- jako trzeci od lewej strony wiersza znajduje się herb województwa dolnośląskiego z napisem ,,Dolny Śląsk”. Herbem województwa dolnośląskiego jest w polu złotym orzeł czarny ze srebrną przepaską w kształcie półksiężyca z umieszczonym na niej pośrodku krzyżem;&#10;- jako ostatni zamieszczono znak Unii Europejskiej (UE) złożony z flagi UE, napisu Unia Europejska i napisem &quot;Europejski Fundusz Społeczny&quot;, który współfinansuje Projekt realizowany przez Beneficjen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2200" cy="950595"/>
                    </a:xfrm>
                    <a:prstGeom prst="rect">
                      <a:avLst/>
                    </a:prstGeom>
                    <a:noFill/>
                  </pic:spPr>
                </pic:pic>
              </a:graphicData>
            </a:graphic>
          </wp:inline>
        </w:drawing>
      </w:r>
    </w:p>
    <w:p w14:paraId="2B961D31" w14:textId="77777777" w:rsidR="00CF04E3" w:rsidRPr="00EF5DF2" w:rsidRDefault="00672712" w:rsidP="002F0847">
      <w:pPr>
        <w:pStyle w:val="Nagwek"/>
        <w:spacing w:before="0" w:after="360" w:line="240" w:lineRule="auto"/>
        <w:rPr>
          <w:rFonts w:cs="Arial"/>
          <w:b/>
          <w:sz w:val="40"/>
          <w:szCs w:val="40"/>
        </w:rPr>
      </w:pPr>
      <w:r w:rsidRPr="00EF5DF2">
        <w:rPr>
          <w:rFonts w:cs="Arial"/>
          <w:b/>
          <w:sz w:val="40"/>
          <w:szCs w:val="40"/>
        </w:rPr>
        <w:t>Dolnośląski Wojewódzki Urząd Pracy</w:t>
      </w:r>
    </w:p>
    <w:p w14:paraId="6D8F7AD9" w14:textId="0134A04A" w:rsidR="00F62A90" w:rsidRPr="009B40D6" w:rsidRDefault="00B06326" w:rsidP="00F62A90">
      <w:pPr>
        <w:pStyle w:val="Nagwek"/>
        <w:spacing w:before="480" w:line="240" w:lineRule="auto"/>
        <w:rPr>
          <w:rFonts w:cs="Arial"/>
          <w:b/>
          <w:sz w:val="36"/>
          <w:szCs w:val="36"/>
        </w:rPr>
      </w:pPr>
      <w:r w:rsidRPr="009B40D6">
        <w:rPr>
          <w:rFonts w:cs="Arial"/>
          <w:b/>
          <w:sz w:val="36"/>
          <w:szCs w:val="36"/>
        </w:rPr>
        <w:t>Regulamin</w:t>
      </w:r>
      <w:r w:rsidR="00CF04E3" w:rsidRPr="009B40D6">
        <w:rPr>
          <w:rFonts w:cs="Arial"/>
          <w:b/>
          <w:sz w:val="36"/>
          <w:szCs w:val="36"/>
        </w:rPr>
        <w:t xml:space="preserve"> konkurs</w:t>
      </w:r>
      <w:r w:rsidRPr="009B40D6">
        <w:rPr>
          <w:rFonts w:cs="Arial"/>
          <w:b/>
          <w:sz w:val="36"/>
          <w:szCs w:val="36"/>
        </w:rPr>
        <w:t>u</w:t>
      </w:r>
      <w:r w:rsidR="00383D9A">
        <w:rPr>
          <w:rFonts w:cs="Arial"/>
          <w:b/>
          <w:sz w:val="36"/>
          <w:szCs w:val="36"/>
        </w:rPr>
        <w:t xml:space="preserve"> nr</w:t>
      </w:r>
      <w:r w:rsidR="00F62A90" w:rsidRPr="009B40D6">
        <w:rPr>
          <w:rFonts w:cs="Arial"/>
          <w:b/>
          <w:sz w:val="36"/>
          <w:szCs w:val="36"/>
        </w:rPr>
        <w:t xml:space="preserve"> RPDS.</w:t>
      </w:r>
      <w:r w:rsidR="00663EC2" w:rsidRPr="009B40D6">
        <w:rPr>
          <w:rFonts w:cs="Arial"/>
          <w:b/>
          <w:sz w:val="36"/>
          <w:szCs w:val="36"/>
        </w:rPr>
        <w:t>0</w:t>
      </w:r>
      <w:r w:rsidR="006A0962">
        <w:rPr>
          <w:rFonts w:cs="Arial"/>
          <w:b/>
          <w:sz w:val="36"/>
          <w:szCs w:val="36"/>
        </w:rPr>
        <w:t>9</w:t>
      </w:r>
      <w:r w:rsidR="00F62A90" w:rsidRPr="009B40D6">
        <w:rPr>
          <w:rFonts w:cs="Arial"/>
          <w:b/>
          <w:sz w:val="36"/>
          <w:szCs w:val="36"/>
        </w:rPr>
        <w:t>.</w:t>
      </w:r>
      <w:r w:rsidR="00663EC2" w:rsidRPr="009B40D6">
        <w:rPr>
          <w:rFonts w:cs="Arial"/>
          <w:b/>
          <w:sz w:val="36"/>
          <w:szCs w:val="36"/>
        </w:rPr>
        <w:t>0</w:t>
      </w:r>
      <w:r w:rsidR="006A0962">
        <w:rPr>
          <w:rFonts w:cs="Arial"/>
          <w:b/>
          <w:sz w:val="36"/>
          <w:szCs w:val="36"/>
        </w:rPr>
        <w:t>1</w:t>
      </w:r>
      <w:r w:rsidR="00F62A90" w:rsidRPr="009B40D6">
        <w:rPr>
          <w:rFonts w:cs="Arial"/>
          <w:b/>
          <w:sz w:val="36"/>
          <w:szCs w:val="36"/>
        </w:rPr>
        <w:t>.</w:t>
      </w:r>
      <w:r w:rsidR="00663EC2" w:rsidRPr="002A1BA1">
        <w:rPr>
          <w:rFonts w:cs="Arial"/>
          <w:b/>
          <w:sz w:val="36"/>
          <w:szCs w:val="36"/>
        </w:rPr>
        <w:t>0</w:t>
      </w:r>
      <w:r w:rsidR="006A0962">
        <w:rPr>
          <w:rFonts w:cs="Arial"/>
          <w:b/>
          <w:sz w:val="36"/>
          <w:szCs w:val="36"/>
        </w:rPr>
        <w:t>1</w:t>
      </w:r>
      <w:r w:rsidR="00F62A90" w:rsidRPr="009B40D6">
        <w:rPr>
          <w:rFonts w:cs="Arial"/>
          <w:b/>
          <w:sz w:val="36"/>
          <w:szCs w:val="36"/>
        </w:rPr>
        <w:t>-IP.02-02</w:t>
      </w:r>
      <w:r w:rsidR="00C1697A" w:rsidRPr="009B40D6">
        <w:rPr>
          <w:rFonts w:cs="Arial"/>
          <w:b/>
          <w:sz w:val="36"/>
          <w:szCs w:val="36"/>
        </w:rPr>
        <w:t>-</w:t>
      </w:r>
      <w:r w:rsidR="004E563E">
        <w:rPr>
          <w:rFonts w:cs="Arial"/>
          <w:b/>
          <w:sz w:val="36"/>
          <w:szCs w:val="36"/>
        </w:rPr>
        <w:t>387</w:t>
      </w:r>
      <w:r w:rsidR="00C1697A" w:rsidRPr="009B40D6">
        <w:rPr>
          <w:rFonts w:cs="Arial"/>
          <w:b/>
          <w:sz w:val="36"/>
          <w:szCs w:val="36"/>
        </w:rPr>
        <w:t>/</w:t>
      </w:r>
      <w:r w:rsidR="00F018F0">
        <w:rPr>
          <w:rFonts w:cs="Arial"/>
          <w:b/>
          <w:sz w:val="36"/>
          <w:szCs w:val="36"/>
        </w:rPr>
        <w:t>20</w:t>
      </w:r>
      <w:r w:rsidR="00F62A90" w:rsidRPr="009B40D6">
        <w:rPr>
          <w:rFonts w:cs="Arial"/>
          <w:b/>
          <w:sz w:val="36"/>
          <w:szCs w:val="36"/>
        </w:rPr>
        <w:t xml:space="preserve"> </w:t>
      </w:r>
    </w:p>
    <w:p w14:paraId="38EAAF67" w14:textId="77777777" w:rsidR="00CF04E3" w:rsidRPr="009D50F6" w:rsidRDefault="00CF04E3" w:rsidP="002F0847">
      <w:pPr>
        <w:pStyle w:val="Nagwek"/>
        <w:spacing w:before="120" w:after="240" w:line="240" w:lineRule="auto"/>
        <w:rPr>
          <w:rFonts w:cs="Arial"/>
          <w:b/>
          <w:sz w:val="36"/>
          <w:szCs w:val="36"/>
        </w:rPr>
      </w:pPr>
    </w:p>
    <w:p w14:paraId="1E57CAA7" w14:textId="2111B4ED" w:rsidR="00CF04E3" w:rsidRPr="00DB04C1" w:rsidRDefault="00F62A90" w:rsidP="00F62A90">
      <w:pPr>
        <w:pStyle w:val="Nagwek"/>
        <w:spacing w:before="0" w:after="360" w:line="240" w:lineRule="auto"/>
        <w:rPr>
          <w:rFonts w:cs="Arial"/>
          <w:sz w:val="28"/>
          <w:szCs w:val="28"/>
        </w:rPr>
      </w:pPr>
      <w:r>
        <w:rPr>
          <w:rFonts w:cs="Arial"/>
          <w:sz w:val="32"/>
          <w:szCs w:val="28"/>
        </w:rPr>
        <w:t xml:space="preserve">W ramach </w:t>
      </w:r>
      <w:r w:rsidR="00C50A0D" w:rsidRPr="00EF5DF2">
        <w:rPr>
          <w:rFonts w:cs="Arial"/>
          <w:sz w:val="32"/>
          <w:szCs w:val="28"/>
        </w:rPr>
        <w:t>Regionaln</w:t>
      </w:r>
      <w:r>
        <w:rPr>
          <w:rFonts w:cs="Arial"/>
          <w:sz w:val="32"/>
          <w:szCs w:val="28"/>
        </w:rPr>
        <w:t>ego</w:t>
      </w:r>
      <w:r w:rsidR="00C50A0D" w:rsidRPr="00EF5DF2">
        <w:rPr>
          <w:rFonts w:cs="Arial"/>
          <w:sz w:val="32"/>
          <w:szCs w:val="28"/>
        </w:rPr>
        <w:t xml:space="preserve"> Program</w:t>
      </w:r>
      <w:r>
        <w:rPr>
          <w:rFonts w:cs="Arial"/>
          <w:sz w:val="32"/>
          <w:szCs w:val="28"/>
        </w:rPr>
        <w:t>u</w:t>
      </w:r>
      <w:r w:rsidR="00C50A0D" w:rsidRPr="00EF5DF2">
        <w:rPr>
          <w:rFonts w:cs="Arial"/>
          <w:sz w:val="32"/>
          <w:szCs w:val="28"/>
        </w:rPr>
        <w:t xml:space="preserve"> Operacyjn</w:t>
      </w:r>
      <w:r>
        <w:rPr>
          <w:rFonts w:cs="Arial"/>
          <w:sz w:val="32"/>
          <w:szCs w:val="28"/>
        </w:rPr>
        <w:t>ego</w:t>
      </w:r>
      <w:r w:rsidR="00C50A0D" w:rsidRPr="00EF5DF2">
        <w:rPr>
          <w:rFonts w:cs="Arial"/>
          <w:sz w:val="32"/>
          <w:szCs w:val="28"/>
        </w:rPr>
        <w:t xml:space="preserve"> Województwa Dolnośląskiego</w:t>
      </w:r>
      <w:r w:rsidR="00F14DBA" w:rsidRPr="00EF5DF2">
        <w:rPr>
          <w:rFonts w:cs="Arial"/>
          <w:sz w:val="32"/>
          <w:szCs w:val="28"/>
        </w:rPr>
        <w:t xml:space="preserve"> 2014-2020</w:t>
      </w:r>
      <w:r w:rsidR="00C50A0D" w:rsidRPr="00EF5DF2">
        <w:rPr>
          <w:rFonts w:cs="Arial"/>
          <w:sz w:val="32"/>
          <w:szCs w:val="28"/>
        </w:rPr>
        <w:t xml:space="preserve"> </w:t>
      </w:r>
    </w:p>
    <w:p w14:paraId="2906200B" w14:textId="4DC6EF34" w:rsidR="00CF04E3" w:rsidRPr="00263A16" w:rsidRDefault="003B7400" w:rsidP="00F62A90">
      <w:pPr>
        <w:pStyle w:val="Nagwek"/>
        <w:spacing w:before="0" w:after="240" w:line="240" w:lineRule="auto"/>
        <w:rPr>
          <w:rFonts w:cs="Arial"/>
          <w:sz w:val="20"/>
        </w:rPr>
      </w:pPr>
      <w:r w:rsidRPr="00EF5DF2">
        <w:rPr>
          <w:rFonts w:cs="Arial"/>
          <w:b/>
          <w:sz w:val="28"/>
          <w:szCs w:val="28"/>
        </w:rPr>
        <w:t xml:space="preserve">Oś priorytetowa </w:t>
      </w:r>
      <w:r w:rsidR="006A0962">
        <w:rPr>
          <w:rFonts w:cs="Arial"/>
          <w:b/>
          <w:sz w:val="28"/>
          <w:szCs w:val="28"/>
        </w:rPr>
        <w:t>9</w:t>
      </w:r>
      <w:r w:rsidR="00663EC2">
        <w:rPr>
          <w:rFonts w:cs="Arial"/>
          <w:b/>
          <w:sz w:val="28"/>
          <w:szCs w:val="28"/>
        </w:rPr>
        <w:t xml:space="preserve"> </w:t>
      </w:r>
      <w:r w:rsidR="006A0962">
        <w:rPr>
          <w:rFonts w:cs="Arial"/>
          <w:b/>
          <w:sz w:val="28"/>
          <w:szCs w:val="28"/>
        </w:rPr>
        <w:t>Włączenie społeczne</w:t>
      </w:r>
    </w:p>
    <w:p w14:paraId="60BCA8E9" w14:textId="77777777" w:rsidR="006A0962" w:rsidRDefault="00CF04E3" w:rsidP="006A0962">
      <w:pPr>
        <w:pStyle w:val="Nagwek"/>
        <w:spacing w:before="0" w:after="240" w:line="240" w:lineRule="auto"/>
        <w:rPr>
          <w:rFonts w:cs="Arial"/>
          <w:b/>
          <w:sz w:val="28"/>
          <w:szCs w:val="28"/>
        </w:rPr>
      </w:pPr>
      <w:r w:rsidRPr="00EF5DF2">
        <w:rPr>
          <w:rFonts w:cs="Arial"/>
          <w:b/>
          <w:sz w:val="28"/>
          <w:szCs w:val="28"/>
        </w:rPr>
        <w:t xml:space="preserve">Działanie </w:t>
      </w:r>
      <w:r w:rsidR="006A0962" w:rsidRPr="006A0962">
        <w:rPr>
          <w:rFonts w:cs="Arial"/>
          <w:b/>
          <w:sz w:val="28"/>
          <w:szCs w:val="28"/>
        </w:rPr>
        <w:t>9.1 Aktywna integracja</w:t>
      </w:r>
    </w:p>
    <w:p w14:paraId="1250CA68" w14:textId="63D37E9F" w:rsidR="00550481" w:rsidRPr="000B6BF1" w:rsidRDefault="006A0962" w:rsidP="006A0962">
      <w:pPr>
        <w:pStyle w:val="Nagwek"/>
        <w:spacing w:before="0" w:after="240" w:line="240" w:lineRule="auto"/>
        <w:rPr>
          <w:rFonts w:cs="Arial"/>
          <w:b/>
          <w:sz w:val="28"/>
          <w:szCs w:val="28"/>
        </w:rPr>
      </w:pPr>
      <w:r w:rsidRPr="00670CD8">
        <w:rPr>
          <w:rFonts w:cs="Arial"/>
          <w:b/>
          <w:sz w:val="28"/>
          <w:szCs w:val="28"/>
        </w:rPr>
        <w:t>Poddziałanie 9.1.1 Aktywna integracja – konkursy horyzontalne</w:t>
      </w:r>
    </w:p>
    <w:p w14:paraId="6B080263" w14:textId="38D625CC" w:rsidR="00670CD8" w:rsidRPr="006E38CF" w:rsidRDefault="00550481" w:rsidP="006A0962">
      <w:pPr>
        <w:pStyle w:val="Nagwek"/>
        <w:spacing w:before="120" w:line="240" w:lineRule="auto"/>
        <w:rPr>
          <w:rFonts w:cs="Arial"/>
          <w:i/>
          <w:sz w:val="36"/>
          <w:szCs w:val="36"/>
          <w:u w:val="single"/>
        </w:rPr>
      </w:pPr>
      <w:r w:rsidRPr="00647D28">
        <w:rPr>
          <w:sz w:val="28"/>
          <w:szCs w:val="28"/>
        </w:rPr>
        <w:t>(</w:t>
      </w:r>
      <w:r w:rsidR="006A0962" w:rsidRPr="006A0962">
        <w:rPr>
          <w:sz w:val="28"/>
          <w:szCs w:val="28"/>
        </w:rPr>
        <w:t>pierwszy</w:t>
      </w:r>
      <w:r w:rsidR="006A0962" w:rsidRPr="00C07ADC">
        <w:rPr>
          <w:sz w:val="28"/>
          <w:szCs w:val="28"/>
        </w:rPr>
        <w:t xml:space="preserve"> </w:t>
      </w:r>
      <w:r w:rsidR="00AF2997" w:rsidRPr="00C07ADC">
        <w:rPr>
          <w:sz w:val="28"/>
          <w:szCs w:val="28"/>
        </w:rPr>
        <w:t>typ</w:t>
      </w:r>
      <w:r w:rsidR="006A0962">
        <w:rPr>
          <w:sz w:val="28"/>
          <w:szCs w:val="28"/>
        </w:rPr>
        <w:t xml:space="preserve"> operacji 9.1.</w:t>
      </w:r>
      <w:r w:rsidR="00663EC2">
        <w:rPr>
          <w:sz w:val="28"/>
          <w:szCs w:val="28"/>
        </w:rPr>
        <w:t>A</w:t>
      </w:r>
      <w:r w:rsidR="00AF2997" w:rsidRPr="00C07ADC">
        <w:rPr>
          <w:sz w:val="28"/>
          <w:szCs w:val="28"/>
        </w:rPr>
        <w:t>.</w:t>
      </w:r>
      <w:r w:rsidRPr="00C07ADC">
        <w:rPr>
          <w:sz w:val="28"/>
          <w:szCs w:val="28"/>
        </w:rPr>
        <w:t>)</w:t>
      </w:r>
    </w:p>
    <w:p w14:paraId="4C97C9F9" w14:textId="2D713FB7" w:rsidR="00646675" w:rsidRPr="00AF2997" w:rsidRDefault="00CF04E3" w:rsidP="006A0962">
      <w:pPr>
        <w:pStyle w:val="Nagwek"/>
        <w:spacing w:before="480" w:after="240" w:line="276" w:lineRule="auto"/>
        <w:rPr>
          <w:sz w:val="28"/>
          <w:szCs w:val="28"/>
        </w:rPr>
      </w:pPr>
      <w:r w:rsidRPr="00AF2997">
        <w:rPr>
          <w:rFonts w:cs="Arial"/>
          <w:b/>
          <w:sz w:val="28"/>
          <w:szCs w:val="28"/>
        </w:rPr>
        <w:t>Konkurs</w:t>
      </w:r>
      <w:r w:rsidR="008E2BF8" w:rsidRPr="00AF2997">
        <w:rPr>
          <w:rFonts w:cs="Arial"/>
          <w:b/>
          <w:sz w:val="28"/>
          <w:szCs w:val="28"/>
        </w:rPr>
        <w:t xml:space="preserve"> </w:t>
      </w:r>
      <w:r w:rsidR="00610330" w:rsidRPr="00AF2997">
        <w:rPr>
          <w:rFonts w:cs="Arial"/>
          <w:b/>
          <w:sz w:val="28"/>
          <w:szCs w:val="28"/>
        </w:rPr>
        <w:t xml:space="preserve">zamknięty </w:t>
      </w:r>
      <w:r w:rsidR="00646675" w:rsidRPr="00AF2997">
        <w:rPr>
          <w:b/>
          <w:sz w:val="28"/>
          <w:szCs w:val="28"/>
        </w:rPr>
        <w:t xml:space="preserve">na </w:t>
      </w:r>
      <w:r w:rsidR="006A0962" w:rsidRPr="00AF2997">
        <w:rPr>
          <w:b/>
          <w:sz w:val="28"/>
          <w:szCs w:val="28"/>
        </w:rPr>
        <w:t>kompleksowe</w:t>
      </w:r>
      <w:r w:rsidR="006A0962">
        <w:rPr>
          <w:rFonts w:cs="Arial"/>
          <w:b/>
          <w:bCs/>
          <w:sz w:val="28"/>
          <w:szCs w:val="28"/>
        </w:rPr>
        <w:t xml:space="preserve"> </w:t>
      </w:r>
      <w:r w:rsidR="00474BFD">
        <w:rPr>
          <w:rFonts w:cs="Arial"/>
          <w:b/>
          <w:bCs/>
          <w:sz w:val="28"/>
          <w:szCs w:val="28"/>
        </w:rPr>
        <w:t>projekty</w:t>
      </w:r>
      <w:r w:rsidR="006A0962" w:rsidRPr="00AF2997">
        <w:rPr>
          <w:b/>
          <w:sz w:val="28"/>
          <w:szCs w:val="28"/>
        </w:rPr>
        <w:t xml:space="preserve"> Ośrodków Pomocy Społecznej oraz Powiatowych Centrów Pomocy Rodzinie na rzecz integracji społeczno-zawodowej z elementami usług specjalistycznego poradnictwa (prawnego, rodzinnego, psychologicznego) dla osób zagrożonych ubóstwem lub wykluczeniem społecznym</w:t>
      </w:r>
      <w:r w:rsidR="006A0962">
        <w:rPr>
          <w:b/>
          <w:sz w:val="28"/>
          <w:szCs w:val="28"/>
        </w:rPr>
        <w:t xml:space="preserve"> oraz osób z ich </w:t>
      </w:r>
      <w:r w:rsidR="006A0962" w:rsidRPr="00AF2997">
        <w:rPr>
          <w:b/>
          <w:sz w:val="28"/>
          <w:szCs w:val="28"/>
        </w:rPr>
        <w:t>otoczenia w celu poprawy ich sytuacji społeczno-zawodowej</w:t>
      </w:r>
    </w:p>
    <w:p w14:paraId="1372F80A" w14:textId="77777777" w:rsidR="00F62A90" w:rsidRPr="00F62A90" w:rsidRDefault="00F62A90" w:rsidP="00300258">
      <w:pPr>
        <w:tabs>
          <w:tab w:val="center" w:pos="4536"/>
          <w:tab w:val="right" w:pos="9072"/>
        </w:tabs>
        <w:spacing w:before="480" w:line="360" w:lineRule="auto"/>
        <w:rPr>
          <w:rFonts w:cs="Arial"/>
          <w:b/>
          <w:sz w:val="28"/>
          <w:szCs w:val="28"/>
          <w:lang w:eastAsia="x-none"/>
        </w:rPr>
      </w:pPr>
      <w:r w:rsidRPr="00F62A90">
        <w:rPr>
          <w:rFonts w:cs="Arial"/>
          <w:b/>
          <w:sz w:val="28"/>
          <w:szCs w:val="28"/>
          <w:lang w:eastAsia="x-none"/>
        </w:rPr>
        <w:t>Z terminem składania wniosków:</w:t>
      </w:r>
    </w:p>
    <w:p w14:paraId="749DE08F" w14:textId="16C4BA12" w:rsidR="00BE7B17" w:rsidRDefault="00F62A90" w:rsidP="00BE7B17">
      <w:pPr>
        <w:tabs>
          <w:tab w:val="center" w:pos="4536"/>
          <w:tab w:val="right" w:pos="9072"/>
        </w:tabs>
        <w:spacing w:before="0" w:line="360" w:lineRule="auto"/>
        <w:rPr>
          <w:rFonts w:cs="Arial"/>
          <w:b/>
          <w:sz w:val="28"/>
          <w:szCs w:val="28"/>
          <w:lang w:eastAsia="x-none"/>
        </w:rPr>
      </w:pPr>
      <w:r w:rsidRPr="00F62A90">
        <w:rPr>
          <w:rFonts w:cs="Arial"/>
          <w:b/>
          <w:sz w:val="28"/>
          <w:szCs w:val="28"/>
          <w:lang w:eastAsia="x-none"/>
        </w:rPr>
        <w:t xml:space="preserve">od </w:t>
      </w:r>
      <w:r w:rsidR="006D1E0F">
        <w:rPr>
          <w:rFonts w:cs="Arial"/>
          <w:b/>
          <w:sz w:val="28"/>
          <w:szCs w:val="28"/>
          <w:lang w:eastAsia="x-none"/>
        </w:rPr>
        <w:t>30.04.</w:t>
      </w:r>
      <w:r w:rsidR="00933A3D">
        <w:rPr>
          <w:rFonts w:cs="Arial"/>
          <w:b/>
          <w:sz w:val="28"/>
          <w:szCs w:val="28"/>
          <w:lang w:eastAsia="x-none"/>
        </w:rPr>
        <w:t xml:space="preserve">2020 </w:t>
      </w:r>
      <w:r w:rsidR="00461960">
        <w:rPr>
          <w:rFonts w:cs="Arial"/>
          <w:b/>
          <w:sz w:val="28"/>
          <w:szCs w:val="28"/>
          <w:lang w:eastAsia="x-none"/>
        </w:rPr>
        <w:t>r.</w:t>
      </w:r>
      <w:r w:rsidR="00461960" w:rsidRPr="00F62A90">
        <w:rPr>
          <w:rFonts w:cs="Arial"/>
          <w:b/>
          <w:sz w:val="28"/>
          <w:szCs w:val="28"/>
          <w:lang w:eastAsia="x-none"/>
        </w:rPr>
        <w:t xml:space="preserve"> </w:t>
      </w:r>
      <w:r w:rsidR="00BE7B17" w:rsidRPr="00BE7B17">
        <w:rPr>
          <w:rFonts w:cs="Arial"/>
          <w:b/>
          <w:sz w:val="28"/>
          <w:szCs w:val="28"/>
          <w:lang w:eastAsia="x-none"/>
        </w:rPr>
        <w:t>o</w:t>
      </w:r>
      <w:r w:rsidR="00BE7B17">
        <w:rPr>
          <w:rFonts w:cs="Arial"/>
          <w:b/>
          <w:sz w:val="28"/>
          <w:szCs w:val="28"/>
          <w:lang w:eastAsia="x-none"/>
        </w:rPr>
        <w:t>d</w:t>
      </w:r>
      <w:r w:rsidR="00BE7B17" w:rsidRPr="00BE7B17">
        <w:rPr>
          <w:rFonts w:cs="Arial"/>
          <w:b/>
          <w:sz w:val="28"/>
          <w:szCs w:val="28"/>
          <w:lang w:eastAsia="x-none"/>
        </w:rPr>
        <w:t xml:space="preserve"> godz. 00:01</w:t>
      </w:r>
    </w:p>
    <w:p w14:paraId="134403E0" w14:textId="495F2CC5" w:rsidR="00F62A90" w:rsidRPr="00646675" w:rsidRDefault="00F62A90" w:rsidP="00BE7B17">
      <w:pPr>
        <w:tabs>
          <w:tab w:val="center" w:pos="4536"/>
          <w:tab w:val="right" w:pos="9072"/>
        </w:tabs>
        <w:spacing w:before="0" w:line="360" w:lineRule="auto"/>
      </w:pPr>
      <w:r w:rsidRPr="00F62A90">
        <w:rPr>
          <w:rFonts w:cs="Arial"/>
          <w:b/>
          <w:sz w:val="28"/>
          <w:szCs w:val="28"/>
          <w:lang w:eastAsia="x-none"/>
        </w:rPr>
        <w:t xml:space="preserve">do </w:t>
      </w:r>
      <w:r w:rsidR="00EB3A41">
        <w:rPr>
          <w:rFonts w:cs="Arial"/>
          <w:b/>
          <w:sz w:val="28"/>
          <w:szCs w:val="28"/>
          <w:lang w:eastAsia="x-none"/>
        </w:rPr>
        <w:t>15</w:t>
      </w:r>
      <w:r w:rsidR="007367FD">
        <w:rPr>
          <w:rFonts w:cs="Arial"/>
          <w:b/>
          <w:sz w:val="28"/>
          <w:szCs w:val="28"/>
          <w:lang w:eastAsia="x-none"/>
        </w:rPr>
        <w:t>.06</w:t>
      </w:r>
      <w:r w:rsidR="006D1E0F">
        <w:rPr>
          <w:rFonts w:cs="Arial"/>
          <w:b/>
          <w:sz w:val="28"/>
          <w:szCs w:val="28"/>
          <w:lang w:eastAsia="x-none"/>
        </w:rPr>
        <w:t>.</w:t>
      </w:r>
      <w:r w:rsidR="00933A3D">
        <w:rPr>
          <w:rFonts w:cs="Arial"/>
          <w:b/>
          <w:sz w:val="28"/>
          <w:szCs w:val="28"/>
          <w:lang w:eastAsia="x-none"/>
        </w:rPr>
        <w:t xml:space="preserve">2020 </w:t>
      </w:r>
      <w:r w:rsidR="00F173B1">
        <w:rPr>
          <w:rFonts w:cs="Arial"/>
          <w:b/>
          <w:sz w:val="28"/>
          <w:szCs w:val="28"/>
          <w:lang w:eastAsia="x-none"/>
        </w:rPr>
        <w:t>r.</w:t>
      </w:r>
      <w:r w:rsidR="00BE7B17">
        <w:rPr>
          <w:rFonts w:cs="Arial"/>
          <w:b/>
          <w:sz w:val="28"/>
          <w:szCs w:val="28"/>
          <w:lang w:eastAsia="x-none"/>
        </w:rPr>
        <w:t xml:space="preserve"> do godz. 15:30</w:t>
      </w:r>
    </w:p>
    <w:p w14:paraId="7EA9E684" w14:textId="0890097A" w:rsidR="00185072" w:rsidRDefault="006E38CF" w:rsidP="006A0962">
      <w:pPr>
        <w:spacing w:before="600" w:line="240" w:lineRule="auto"/>
        <w:rPr>
          <w:rFonts w:cs="Arial"/>
          <w:sz w:val="24"/>
          <w:szCs w:val="24"/>
        </w:rPr>
      </w:pPr>
      <w:r w:rsidRPr="006E38CF">
        <w:rPr>
          <w:rFonts w:cs="Arial"/>
          <w:sz w:val="24"/>
          <w:szCs w:val="24"/>
        </w:rPr>
        <w:t>Zatwierdził:</w:t>
      </w:r>
    </w:p>
    <w:p w14:paraId="18C83CD4" w14:textId="2C0E62BE" w:rsidR="006E38CF" w:rsidRPr="006E38CF" w:rsidRDefault="006E38CF" w:rsidP="006A0962">
      <w:pPr>
        <w:spacing w:before="720" w:line="240" w:lineRule="auto"/>
        <w:rPr>
          <w:rFonts w:cs="Arial"/>
          <w:sz w:val="24"/>
          <w:szCs w:val="24"/>
        </w:rPr>
      </w:pPr>
      <w:r>
        <w:rPr>
          <w:rFonts w:cs="Arial"/>
          <w:sz w:val="24"/>
          <w:szCs w:val="24"/>
        </w:rPr>
        <w:t>……………………………..</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 xml:space="preserve"> ………………………………</w:t>
      </w:r>
    </w:p>
    <w:p w14:paraId="0BABEBC3" w14:textId="6DAD7A56" w:rsidR="00165300" w:rsidRDefault="00D16779" w:rsidP="006E38CF">
      <w:pPr>
        <w:spacing w:before="120" w:line="240" w:lineRule="auto"/>
        <w:rPr>
          <w:rFonts w:cs="Arial"/>
          <w:i/>
          <w:iCs/>
          <w:sz w:val="20"/>
        </w:rPr>
      </w:pPr>
      <w:r w:rsidRPr="004119F6">
        <w:rPr>
          <w:rFonts w:cs="Arial"/>
          <w:i/>
          <w:iCs/>
          <w:sz w:val="20"/>
        </w:rPr>
        <w:t>(podpis osoby zatwierdzającej)</w:t>
      </w:r>
      <w:r w:rsidRPr="004119F6">
        <w:rPr>
          <w:rFonts w:cs="Arial"/>
          <w:i/>
          <w:iCs/>
          <w:sz w:val="20"/>
        </w:rPr>
        <w:tab/>
      </w:r>
      <w:r w:rsidR="00633349">
        <w:rPr>
          <w:rFonts w:cs="Arial"/>
          <w:i/>
          <w:iCs/>
          <w:sz w:val="20"/>
        </w:rPr>
        <w:tab/>
      </w:r>
      <w:r w:rsidR="00633349">
        <w:rPr>
          <w:rFonts w:cs="Arial"/>
          <w:i/>
          <w:iCs/>
          <w:sz w:val="20"/>
        </w:rPr>
        <w:tab/>
      </w:r>
      <w:r w:rsidR="00633349">
        <w:rPr>
          <w:rFonts w:cs="Arial"/>
          <w:i/>
          <w:iCs/>
          <w:sz w:val="20"/>
        </w:rPr>
        <w:tab/>
      </w:r>
      <w:r w:rsidR="00633349">
        <w:rPr>
          <w:rFonts w:cs="Arial"/>
          <w:i/>
          <w:iCs/>
          <w:sz w:val="20"/>
        </w:rPr>
        <w:tab/>
      </w:r>
      <w:r w:rsidRPr="004119F6">
        <w:rPr>
          <w:rFonts w:cs="Arial"/>
          <w:i/>
          <w:iCs/>
          <w:sz w:val="20"/>
        </w:rPr>
        <w:t xml:space="preserve"> (data zatwierdzenia dokumentu)</w:t>
      </w:r>
    </w:p>
    <w:p w14:paraId="58EA8D2F" w14:textId="39373BA9" w:rsidR="00E85218" w:rsidRDefault="00E85218">
      <w:pPr>
        <w:spacing w:before="0" w:line="240" w:lineRule="auto"/>
        <w:rPr>
          <w:rFonts w:cs="Arial"/>
          <w:i/>
          <w:iCs/>
          <w:sz w:val="20"/>
        </w:rPr>
      </w:pPr>
      <w:r>
        <w:rPr>
          <w:rFonts w:cs="Arial"/>
          <w:i/>
          <w:iCs/>
          <w:sz w:val="20"/>
        </w:rPr>
        <w:br w:type="page"/>
      </w:r>
    </w:p>
    <w:p w14:paraId="5D804CBD" w14:textId="77777777" w:rsidR="00CF04E3" w:rsidRPr="0070578F" w:rsidRDefault="00CF04E3" w:rsidP="00185072">
      <w:pPr>
        <w:pStyle w:val="Nagwek4"/>
        <w:spacing w:before="0" w:after="0" w:line="360" w:lineRule="auto"/>
        <w:ind w:hanging="142"/>
        <w:rPr>
          <w:rFonts w:ascii="Arial" w:hAnsi="Arial" w:cs="Arial"/>
          <w:sz w:val="24"/>
          <w:szCs w:val="24"/>
        </w:rPr>
      </w:pPr>
      <w:r w:rsidRPr="0070578F">
        <w:rPr>
          <w:rFonts w:ascii="Arial" w:hAnsi="Arial" w:cs="Arial"/>
          <w:sz w:val="24"/>
          <w:szCs w:val="24"/>
        </w:rPr>
        <w:lastRenderedPageBreak/>
        <w:t>SPIS TREŚCI</w:t>
      </w:r>
    </w:p>
    <w:p w14:paraId="7CFC056A" w14:textId="780442C2" w:rsidR="0070303C" w:rsidRDefault="005E7D03">
      <w:pPr>
        <w:pStyle w:val="Spistreci1"/>
        <w:rPr>
          <w:rFonts w:asciiTheme="minorHAnsi" w:eastAsiaTheme="minorEastAsia" w:hAnsiTheme="minorHAnsi" w:cstheme="minorBidi"/>
          <w:b w:val="0"/>
          <w:spacing w:val="0"/>
          <w:sz w:val="22"/>
          <w:szCs w:val="22"/>
        </w:rPr>
      </w:pPr>
      <w:r w:rsidRPr="0070578F">
        <w:fldChar w:fldCharType="begin"/>
      </w:r>
      <w:r w:rsidR="003740E6" w:rsidRPr="0070578F">
        <w:instrText xml:space="preserve"> TOC \o "1-2" \h \z \u </w:instrText>
      </w:r>
      <w:r w:rsidRPr="0070578F">
        <w:fldChar w:fldCharType="separate"/>
      </w:r>
      <w:hyperlink w:anchor="_Toc33697940" w:history="1">
        <w:r w:rsidR="0070303C" w:rsidRPr="00F92C71">
          <w:rPr>
            <w:rStyle w:val="Hipercze"/>
          </w:rPr>
          <w:t>I.  Informacje ogólne</w:t>
        </w:r>
        <w:r w:rsidR="0070303C">
          <w:rPr>
            <w:webHidden/>
          </w:rPr>
          <w:tab/>
        </w:r>
        <w:r w:rsidR="0070303C">
          <w:rPr>
            <w:webHidden/>
          </w:rPr>
          <w:fldChar w:fldCharType="begin"/>
        </w:r>
        <w:r w:rsidR="0070303C">
          <w:rPr>
            <w:webHidden/>
          </w:rPr>
          <w:instrText xml:space="preserve"> PAGEREF _Toc33697940 \h </w:instrText>
        </w:r>
        <w:r w:rsidR="0070303C">
          <w:rPr>
            <w:webHidden/>
          </w:rPr>
        </w:r>
        <w:r w:rsidR="0070303C">
          <w:rPr>
            <w:webHidden/>
          </w:rPr>
          <w:fldChar w:fldCharType="separate"/>
        </w:r>
        <w:r w:rsidR="00B06196">
          <w:rPr>
            <w:webHidden/>
          </w:rPr>
          <w:t>4</w:t>
        </w:r>
        <w:r w:rsidR="0070303C">
          <w:rPr>
            <w:webHidden/>
          </w:rPr>
          <w:fldChar w:fldCharType="end"/>
        </w:r>
      </w:hyperlink>
    </w:p>
    <w:p w14:paraId="6B68BD4C" w14:textId="0630E5ED" w:rsidR="0070303C" w:rsidRDefault="00871C54">
      <w:pPr>
        <w:pStyle w:val="Spistreci1"/>
        <w:rPr>
          <w:rFonts w:asciiTheme="minorHAnsi" w:eastAsiaTheme="minorEastAsia" w:hAnsiTheme="minorHAnsi" w:cstheme="minorBidi"/>
          <w:b w:val="0"/>
          <w:spacing w:val="0"/>
          <w:sz w:val="22"/>
          <w:szCs w:val="22"/>
        </w:rPr>
      </w:pPr>
      <w:hyperlink w:anchor="_Toc33697941"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Pr>
          <w:t>Regulamin konkursu</w:t>
        </w:r>
        <w:r w:rsidR="0070303C">
          <w:rPr>
            <w:webHidden/>
          </w:rPr>
          <w:tab/>
        </w:r>
        <w:r w:rsidR="0070303C">
          <w:rPr>
            <w:webHidden/>
          </w:rPr>
          <w:fldChar w:fldCharType="begin"/>
        </w:r>
        <w:r w:rsidR="0070303C">
          <w:rPr>
            <w:webHidden/>
          </w:rPr>
          <w:instrText xml:space="preserve"> PAGEREF _Toc33697941 \h </w:instrText>
        </w:r>
        <w:r w:rsidR="0070303C">
          <w:rPr>
            <w:webHidden/>
          </w:rPr>
        </w:r>
        <w:r w:rsidR="0070303C">
          <w:rPr>
            <w:webHidden/>
          </w:rPr>
          <w:fldChar w:fldCharType="separate"/>
        </w:r>
        <w:r w:rsidR="00B06196">
          <w:rPr>
            <w:webHidden/>
          </w:rPr>
          <w:t>4</w:t>
        </w:r>
        <w:r w:rsidR="0070303C">
          <w:rPr>
            <w:webHidden/>
          </w:rPr>
          <w:fldChar w:fldCharType="end"/>
        </w:r>
      </w:hyperlink>
    </w:p>
    <w:p w14:paraId="2C330E50" w14:textId="749EBD10" w:rsidR="0070303C" w:rsidRDefault="00871C54">
      <w:pPr>
        <w:pStyle w:val="Spistreci1"/>
        <w:rPr>
          <w:rFonts w:asciiTheme="minorHAnsi" w:eastAsiaTheme="minorEastAsia" w:hAnsiTheme="minorHAnsi" w:cstheme="minorBidi"/>
          <w:b w:val="0"/>
          <w:spacing w:val="0"/>
          <w:sz w:val="22"/>
          <w:szCs w:val="22"/>
        </w:rPr>
      </w:pPr>
      <w:hyperlink w:anchor="_Toc33697942"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Podstawowe informacje na temat konkursu</w:t>
        </w:r>
        <w:r w:rsidR="0070303C">
          <w:rPr>
            <w:webHidden/>
          </w:rPr>
          <w:tab/>
        </w:r>
        <w:r w:rsidR="0070303C">
          <w:rPr>
            <w:webHidden/>
          </w:rPr>
          <w:fldChar w:fldCharType="begin"/>
        </w:r>
        <w:r w:rsidR="0070303C">
          <w:rPr>
            <w:webHidden/>
          </w:rPr>
          <w:instrText xml:space="preserve"> PAGEREF _Toc33697942 \h </w:instrText>
        </w:r>
        <w:r w:rsidR="0070303C">
          <w:rPr>
            <w:webHidden/>
          </w:rPr>
        </w:r>
        <w:r w:rsidR="0070303C">
          <w:rPr>
            <w:webHidden/>
          </w:rPr>
          <w:fldChar w:fldCharType="separate"/>
        </w:r>
        <w:r w:rsidR="00B06196">
          <w:rPr>
            <w:webHidden/>
          </w:rPr>
          <w:t>5</w:t>
        </w:r>
        <w:r w:rsidR="0070303C">
          <w:rPr>
            <w:webHidden/>
          </w:rPr>
          <w:fldChar w:fldCharType="end"/>
        </w:r>
      </w:hyperlink>
    </w:p>
    <w:p w14:paraId="3DB8D6B9" w14:textId="7BFDD4C1" w:rsidR="0070303C" w:rsidRDefault="00871C54">
      <w:pPr>
        <w:pStyle w:val="Spistreci1"/>
        <w:rPr>
          <w:rFonts w:asciiTheme="minorHAnsi" w:eastAsiaTheme="minorEastAsia" w:hAnsiTheme="minorHAnsi" w:cstheme="minorBidi"/>
          <w:b w:val="0"/>
          <w:spacing w:val="0"/>
          <w:sz w:val="22"/>
          <w:szCs w:val="22"/>
        </w:rPr>
      </w:pPr>
      <w:hyperlink w:anchor="_Toc33697943" w:history="1">
        <w:r w:rsidR="0070303C" w:rsidRPr="00F92C71">
          <w:rPr>
            <w:rStyle w:val="Hipercze"/>
            <w:rFonts w:cs="Times New Roman"/>
          </w:rPr>
          <w:t>3.</w:t>
        </w:r>
        <w:r w:rsidR="0070303C">
          <w:rPr>
            <w:rFonts w:asciiTheme="minorHAnsi" w:eastAsiaTheme="minorEastAsia" w:hAnsiTheme="minorHAnsi" w:cstheme="minorBidi"/>
            <w:b w:val="0"/>
            <w:spacing w:val="0"/>
            <w:sz w:val="22"/>
            <w:szCs w:val="22"/>
          </w:rPr>
          <w:tab/>
        </w:r>
        <w:r w:rsidR="0070303C" w:rsidRPr="00F92C71">
          <w:rPr>
            <w:rStyle w:val="Hipercze"/>
            <w:rFonts w:cs="Calibri"/>
          </w:rPr>
          <w:t>Przedmiot konkursu</w:t>
        </w:r>
        <w:r w:rsidR="0070303C">
          <w:rPr>
            <w:webHidden/>
          </w:rPr>
          <w:tab/>
        </w:r>
        <w:r w:rsidR="0070303C">
          <w:rPr>
            <w:webHidden/>
          </w:rPr>
          <w:fldChar w:fldCharType="begin"/>
        </w:r>
        <w:r w:rsidR="0070303C">
          <w:rPr>
            <w:webHidden/>
          </w:rPr>
          <w:instrText xml:space="preserve"> PAGEREF _Toc33697943 \h </w:instrText>
        </w:r>
        <w:r w:rsidR="0070303C">
          <w:rPr>
            <w:webHidden/>
          </w:rPr>
        </w:r>
        <w:r w:rsidR="0070303C">
          <w:rPr>
            <w:webHidden/>
          </w:rPr>
          <w:fldChar w:fldCharType="separate"/>
        </w:r>
        <w:r w:rsidR="00B06196">
          <w:rPr>
            <w:webHidden/>
          </w:rPr>
          <w:t>7</w:t>
        </w:r>
        <w:r w:rsidR="0070303C">
          <w:rPr>
            <w:webHidden/>
          </w:rPr>
          <w:fldChar w:fldCharType="end"/>
        </w:r>
      </w:hyperlink>
    </w:p>
    <w:p w14:paraId="771251DE" w14:textId="1CF1D359" w:rsidR="0070303C" w:rsidRDefault="00871C54">
      <w:pPr>
        <w:pStyle w:val="Spistreci1"/>
        <w:rPr>
          <w:rFonts w:asciiTheme="minorHAnsi" w:eastAsiaTheme="minorEastAsia" w:hAnsiTheme="minorHAnsi" w:cstheme="minorBidi"/>
          <w:b w:val="0"/>
          <w:spacing w:val="0"/>
          <w:sz w:val="22"/>
          <w:szCs w:val="22"/>
        </w:rPr>
      </w:pPr>
      <w:hyperlink w:anchor="_Toc33697944" w:history="1">
        <w:r w:rsidR="0070303C" w:rsidRPr="00F92C71">
          <w:rPr>
            <w:rStyle w:val="Hipercze"/>
            <w:rFonts w:cs="Times New Roman"/>
          </w:rPr>
          <w:t>4.</w:t>
        </w:r>
        <w:r w:rsidR="0070303C">
          <w:rPr>
            <w:rFonts w:asciiTheme="minorHAnsi" w:eastAsiaTheme="minorEastAsia" w:hAnsiTheme="minorHAnsi" w:cstheme="minorBidi"/>
            <w:b w:val="0"/>
            <w:spacing w:val="0"/>
            <w:sz w:val="22"/>
            <w:szCs w:val="22"/>
          </w:rPr>
          <w:tab/>
        </w:r>
        <w:r w:rsidR="0070303C" w:rsidRPr="00F92C71">
          <w:rPr>
            <w:rStyle w:val="Hipercze"/>
            <w:rFonts w:cs="Calibri"/>
          </w:rPr>
          <w:t>Kwota przeznaczona na konkurs</w:t>
        </w:r>
        <w:r w:rsidR="0070303C">
          <w:rPr>
            <w:webHidden/>
          </w:rPr>
          <w:tab/>
        </w:r>
        <w:r w:rsidR="0070303C">
          <w:rPr>
            <w:webHidden/>
          </w:rPr>
          <w:fldChar w:fldCharType="begin"/>
        </w:r>
        <w:r w:rsidR="0070303C">
          <w:rPr>
            <w:webHidden/>
          </w:rPr>
          <w:instrText xml:space="preserve"> PAGEREF _Toc33697944 \h </w:instrText>
        </w:r>
        <w:r w:rsidR="0070303C">
          <w:rPr>
            <w:webHidden/>
          </w:rPr>
        </w:r>
        <w:r w:rsidR="0070303C">
          <w:rPr>
            <w:webHidden/>
          </w:rPr>
          <w:fldChar w:fldCharType="separate"/>
        </w:r>
        <w:r w:rsidR="00B06196">
          <w:rPr>
            <w:webHidden/>
          </w:rPr>
          <w:t>12</w:t>
        </w:r>
        <w:r w:rsidR="0070303C">
          <w:rPr>
            <w:webHidden/>
          </w:rPr>
          <w:fldChar w:fldCharType="end"/>
        </w:r>
      </w:hyperlink>
    </w:p>
    <w:p w14:paraId="14DBA99D" w14:textId="00F5E2DE" w:rsidR="0070303C" w:rsidRDefault="00871C54">
      <w:pPr>
        <w:pStyle w:val="Spistreci1"/>
        <w:rPr>
          <w:rFonts w:asciiTheme="minorHAnsi" w:eastAsiaTheme="minorEastAsia" w:hAnsiTheme="minorHAnsi" w:cstheme="minorBidi"/>
          <w:b w:val="0"/>
          <w:spacing w:val="0"/>
          <w:sz w:val="22"/>
          <w:szCs w:val="22"/>
        </w:rPr>
      </w:pPr>
      <w:hyperlink w:anchor="_Toc33697945" w:history="1">
        <w:r w:rsidR="0070303C" w:rsidRPr="00F92C71">
          <w:rPr>
            <w:rStyle w:val="Hipercze"/>
          </w:rPr>
          <w:t>II.  Wymagania konkursowe</w:t>
        </w:r>
        <w:r w:rsidR="0070303C">
          <w:rPr>
            <w:webHidden/>
          </w:rPr>
          <w:tab/>
        </w:r>
        <w:r w:rsidR="0070303C">
          <w:rPr>
            <w:webHidden/>
          </w:rPr>
          <w:fldChar w:fldCharType="begin"/>
        </w:r>
        <w:r w:rsidR="0070303C">
          <w:rPr>
            <w:webHidden/>
          </w:rPr>
          <w:instrText xml:space="preserve"> PAGEREF _Toc33697945 \h </w:instrText>
        </w:r>
        <w:r w:rsidR="0070303C">
          <w:rPr>
            <w:webHidden/>
          </w:rPr>
        </w:r>
        <w:r w:rsidR="0070303C">
          <w:rPr>
            <w:webHidden/>
          </w:rPr>
          <w:fldChar w:fldCharType="separate"/>
        </w:r>
        <w:r w:rsidR="00B06196">
          <w:rPr>
            <w:webHidden/>
          </w:rPr>
          <w:t>14</w:t>
        </w:r>
        <w:r w:rsidR="0070303C">
          <w:rPr>
            <w:webHidden/>
          </w:rPr>
          <w:fldChar w:fldCharType="end"/>
        </w:r>
      </w:hyperlink>
    </w:p>
    <w:p w14:paraId="4A06982B" w14:textId="32861DEE" w:rsidR="0070303C" w:rsidRDefault="00871C54">
      <w:pPr>
        <w:pStyle w:val="Spistreci1"/>
        <w:rPr>
          <w:rFonts w:asciiTheme="minorHAnsi" w:eastAsiaTheme="minorEastAsia" w:hAnsiTheme="minorHAnsi" w:cstheme="minorBidi"/>
          <w:b w:val="0"/>
          <w:spacing w:val="0"/>
          <w:sz w:val="22"/>
          <w:szCs w:val="22"/>
        </w:rPr>
      </w:pPr>
      <w:hyperlink w:anchor="_Toc33697946"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Fonts w:cs="Calibri"/>
          </w:rPr>
          <w:t>Podmioty uprawnione do ubiegania się o dofinansowanie projektu</w:t>
        </w:r>
        <w:r w:rsidR="0070303C">
          <w:rPr>
            <w:webHidden/>
          </w:rPr>
          <w:tab/>
        </w:r>
        <w:r w:rsidR="0070303C">
          <w:rPr>
            <w:webHidden/>
          </w:rPr>
          <w:fldChar w:fldCharType="begin"/>
        </w:r>
        <w:r w:rsidR="0070303C">
          <w:rPr>
            <w:webHidden/>
          </w:rPr>
          <w:instrText xml:space="preserve"> PAGEREF _Toc33697946 \h </w:instrText>
        </w:r>
        <w:r w:rsidR="0070303C">
          <w:rPr>
            <w:webHidden/>
          </w:rPr>
        </w:r>
        <w:r w:rsidR="0070303C">
          <w:rPr>
            <w:webHidden/>
          </w:rPr>
          <w:fldChar w:fldCharType="separate"/>
        </w:r>
        <w:r w:rsidR="00B06196">
          <w:rPr>
            <w:webHidden/>
          </w:rPr>
          <w:t>14</w:t>
        </w:r>
        <w:r w:rsidR="0070303C">
          <w:rPr>
            <w:webHidden/>
          </w:rPr>
          <w:fldChar w:fldCharType="end"/>
        </w:r>
      </w:hyperlink>
    </w:p>
    <w:p w14:paraId="7A0882EF" w14:textId="018A4EB3" w:rsidR="0070303C" w:rsidRDefault="00871C54">
      <w:pPr>
        <w:pStyle w:val="Spistreci1"/>
        <w:rPr>
          <w:rFonts w:asciiTheme="minorHAnsi" w:eastAsiaTheme="minorEastAsia" w:hAnsiTheme="minorHAnsi" w:cstheme="minorBidi"/>
          <w:b w:val="0"/>
          <w:spacing w:val="0"/>
          <w:sz w:val="22"/>
          <w:szCs w:val="22"/>
        </w:rPr>
      </w:pPr>
      <w:hyperlink w:anchor="_Toc33697947"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Uczest</w:t>
        </w:r>
        <w:r w:rsidR="0070303C" w:rsidRPr="00F92C71">
          <w:rPr>
            <w:rStyle w:val="Hipercze"/>
            <w:rFonts w:cs="Calibri"/>
          </w:rPr>
          <w:t>nicy projektu</w:t>
        </w:r>
        <w:r w:rsidR="0070303C">
          <w:rPr>
            <w:webHidden/>
          </w:rPr>
          <w:tab/>
        </w:r>
        <w:r w:rsidR="0070303C">
          <w:rPr>
            <w:webHidden/>
          </w:rPr>
          <w:fldChar w:fldCharType="begin"/>
        </w:r>
        <w:r w:rsidR="0070303C">
          <w:rPr>
            <w:webHidden/>
          </w:rPr>
          <w:instrText xml:space="preserve"> PAGEREF _Toc33697947 \h </w:instrText>
        </w:r>
        <w:r w:rsidR="0070303C">
          <w:rPr>
            <w:webHidden/>
          </w:rPr>
        </w:r>
        <w:r w:rsidR="0070303C">
          <w:rPr>
            <w:webHidden/>
          </w:rPr>
          <w:fldChar w:fldCharType="separate"/>
        </w:r>
        <w:r w:rsidR="00B06196">
          <w:rPr>
            <w:webHidden/>
          </w:rPr>
          <w:t>15</w:t>
        </w:r>
        <w:r w:rsidR="0070303C">
          <w:rPr>
            <w:webHidden/>
          </w:rPr>
          <w:fldChar w:fldCharType="end"/>
        </w:r>
      </w:hyperlink>
    </w:p>
    <w:p w14:paraId="3393F872" w14:textId="59D20F6E" w:rsidR="0070303C" w:rsidRDefault="00871C54">
      <w:pPr>
        <w:pStyle w:val="Spistreci1"/>
        <w:rPr>
          <w:rFonts w:asciiTheme="minorHAnsi" w:eastAsiaTheme="minorEastAsia" w:hAnsiTheme="minorHAnsi" w:cstheme="minorBidi"/>
          <w:b w:val="0"/>
          <w:spacing w:val="0"/>
          <w:sz w:val="22"/>
          <w:szCs w:val="22"/>
        </w:rPr>
      </w:pPr>
      <w:hyperlink w:anchor="_Toc33697948" w:history="1">
        <w:r w:rsidR="0070303C" w:rsidRPr="00F92C71">
          <w:rPr>
            <w:rStyle w:val="Hipercze"/>
            <w:rFonts w:cs="Times New Roman"/>
          </w:rPr>
          <w:t>3.</w:t>
        </w:r>
        <w:r w:rsidR="0070303C">
          <w:rPr>
            <w:rFonts w:asciiTheme="minorHAnsi" w:eastAsiaTheme="minorEastAsia" w:hAnsiTheme="minorHAnsi" w:cstheme="minorBidi"/>
            <w:b w:val="0"/>
            <w:spacing w:val="0"/>
            <w:sz w:val="22"/>
            <w:szCs w:val="22"/>
          </w:rPr>
          <w:tab/>
        </w:r>
        <w:r w:rsidR="0070303C" w:rsidRPr="00F92C71">
          <w:rPr>
            <w:rStyle w:val="Hipercze"/>
            <w:rFonts w:cs="Calibri"/>
          </w:rPr>
          <w:t>Okres realizacji projektu</w:t>
        </w:r>
        <w:r w:rsidR="0070303C">
          <w:rPr>
            <w:webHidden/>
          </w:rPr>
          <w:tab/>
        </w:r>
        <w:r w:rsidR="0070303C">
          <w:rPr>
            <w:webHidden/>
          </w:rPr>
          <w:fldChar w:fldCharType="begin"/>
        </w:r>
        <w:r w:rsidR="0070303C">
          <w:rPr>
            <w:webHidden/>
          </w:rPr>
          <w:instrText xml:space="preserve"> PAGEREF _Toc33697948 \h </w:instrText>
        </w:r>
        <w:r w:rsidR="0070303C">
          <w:rPr>
            <w:webHidden/>
          </w:rPr>
        </w:r>
        <w:r w:rsidR="0070303C">
          <w:rPr>
            <w:webHidden/>
          </w:rPr>
          <w:fldChar w:fldCharType="separate"/>
        </w:r>
        <w:r w:rsidR="00B06196">
          <w:rPr>
            <w:webHidden/>
          </w:rPr>
          <w:t>16</w:t>
        </w:r>
        <w:r w:rsidR="0070303C">
          <w:rPr>
            <w:webHidden/>
          </w:rPr>
          <w:fldChar w:fldCharType="end"/>
        </w:r>
      </w:hyperlink>
    </w:p>
    <w:p w14:paraId="4EAEFD5D" w14:textId="1F87132D" w:rsidR="0070303C" w:rsidRDefault="00871C54">
      <w:pPr>
        <w:pStyle w:val="Spistreci1"/>
        <w:rPr>
          <w:rFonts w:asciiTheme="minorHAnsi" w:eastAsiaTheme="minorEastAsia" w:hAnsiTheme="minorHAnsi" w:cstheme="minorBidi"/>
          <w:b w:val="0"/>
          <w:spacing w:val="0"/>
          <w:sz w:val="22"/>
          <w:szCs w:val="22"/>
        </w:rPr>
      </w:pPr>
      <w:hyperlink w:anchor="_Toc33697949" w:history="1">
        <w:r w:rsidR="0070303C" w:rsidRPr="00F92C71">
          <w:rPr>
            <w:rStyle w:val="Hipercze"/>
            <w:rFonts w:cs="Times New Roman"/>
          </w:rPr>
          <w:t>4.</w:t>
        </w:r>
        <w:r w:rsidR="0070303C">
          <w:rPr>
            <w:rFonts w:asciiTheme="minorHAnsi" w:eastAsiaTheme="minorEastAsia" w:hAnsiTheme="minorHAnsi" w:cstheme="minorBidi"/>
            <w:b w:val="0"/>
            <w:spacing w:val="0"/>
            <w:sz w:val="22"/>
            <w:szCs w:val="22"/>
          </w:rPr>
          <w:tab/>
        </w:r>
        <w:r w:rsidR="0070303C" w:rsidRPr="00F92C71">
          <w:rPr>
            <w:rStyle w:val="Hipercze"/>
            <w:rFonts w:cs="Calibri"/>
          </w:rPr>
          <w:t>Minimalne wymagania w zakresie struktury projektu</w:t>
        </w:r>
        <w:r w:rsidR="0070303C">
          <w:rPr>
            <w:webHidden/>
          </w:rPr>
          <w:tab/>
        </w:r>
        <w:r w:rsidR="0070303C">
          <w:rPr>
            <w:webHidden/>
          </w:rPr>
          <w:fldChar w:fldCharType="begin"/>
        </w:r>
        <w:r w:rsidR="0070303C">
          <w:rPr>
            <w:webHidden/>
          </w:rPr>
          <w:instrText xml:space="preserve"> PAGEREF _Toc33697949 \h </w:instrText>
        </w:r>
        <w:r w:rsidR="0070303C">
          <w:rPr>
            <w:webHidden/>
          </w:rPr>
        </w:r>
        <w:r w:rsidR="0070303C">
          <w:rPr>
            <w:webHidden/>
          </w:rPr>
          <w:fldChar w:fldCharType="separate"/>
        </w:r>
        <w:r w:rsidR="00B06196">
          <w:rPr>
            <w:webHidden/>
          </w:rPr>
          <w:t>17</w:t>
        </w:r>
        <w:r w:rsidR="0070303C">
          <w:rPr>
            <w:webHidden/>
          </w:rPr>
          <w:fldChar w:fldCharType="end"/>
        </w:r>
      </w:hyperlink>
    </w:p>
    <w:p w14:paraId="2A3AAB5C" w14:textId="7B456640" w:rsidR="0070303C" w:rsidRDefault="00871C54">
      <w:pPr>
        <w:pStyle w:val="Spistreci2"/>
        <w:rPr>
          <w:rFonts w:asciiTheme="minorHAnsi" w:eastAsiaTheme="minorEastAsia" w:hAnsiTheme="minorHAnsi" w:cstheme="minorBidi"/>
          <w:noProof/>
          <w:szCs w:val="22"/>
        </w:rPr>
      </w:pPr>
      <w:hyperlink w:anchor="_Toc33697950" w:history="1">
        <w:r w:rsidR="0070303C" w:rsidRPr="00F92C71">
          <w:rPr>
            <w:rStyle w:val="Hipercze"/>
            <w:noProof/>
          </w:rPr>
          <w:t>4.1 Realizacja</w:t>
        </w:r>
        <w:r w:rsidR="0070303C" w:rsidRPr="00F92C71">
          <w:rPr>
            <w:rStyle w:val="Hipercze"/>
            <w:rFonts w:eastAsia="Calibri"/>
            <w:noProof/>
            <w:lang w:eastAsia="en-US"/>
          </w:rPr>
          <w:t xml:space="preserve"> zasad horyzontalnych</w:t>
        </w:r>
        <w:r w:rsidR="0070303C">
          <w:rPr>
            <w:noProof/>
            <w:webHidden/>
          </w:rPr>
          <w:tab/>
        </w:r>
        <w:r w:rsidR="0070303C">
          <w:rPr>
            <w:noProof/>
            <w:webHidden/>
          </w:rPr>
          <w:fldChar w:fldCharType="begin"/>
        </w:r>
        <w:r w:rsidR="0070303C">
          <w:rPr>
            <w:noProof/>
            <w:webHidden/>
          </w:rPr>
          <w:instrText xml:space="preserve"> PAGEREF _Toc33697950 \h </w:instrText>
        </w:r>
        <w:r w:rsidR="0070303C">
          <w:rPr>
            <w:noProof/>
            <w:webHidden/>
          </w:rPr>
        </w:r>
        <w:r w:rsidR="0070303C">
          <w:rPr>
            <w:noProof/>
            <w:webHidden/>
          </w:rPr>
          <w:fldChar w:fldCharType="separate"/>
        </w:r>
        <w:r w:rsidR="00B06196">
          <w:rPr>
            <w:noProof/>
            <w:webHidden/>
          </w:rPr>
          <w:t>19</w:t>
        </w:r>
        <w:r w:rsidR="0070303C">
          <w:rPr>
            <w:noProof/>
            <w:webHidden/>
          </w:rPr>
          <w:fldChar w:fldCharType="end"/>
        </w:r>
      </w:hyperlink>
    </w:p>
    <w:p w14:paraId="27CCA258" w14:textId="6E14D30A" w:rsidR="0070303C" w:rsidRDefault="00871C54">
      <w:pPr>
        <w:pStyle w:val="Spistreci2"/>
        <w:rPr>
          <w:rFonts w:asciiTheme="minorHAnsi" w:eastAsiaTheme="minorEastAsia" w:hAnsiTheme="minorHAnsi" w:cstheme="minorBidi"/>
          <w:noProof/>
          <w:szCs w:val="22"/>
        </w:rPr>
      </w:pPr>
      <w:hyperlink w:anchor="_Toc33697951" w:history="1">
        <w:r w:rsidR="0070303C" w:rsidRPr="00F92C71">
          <w:rPr>
            <w:rStyle w:val="Hipercze"/>
            <w:rFonts w:eastAsia="Calibri"/>
            <w:noProof/>
            <w:lang w:eastAsia="en-US"/>
          </w:rPr>
          <w:t>4.2. Mechanizm racjonalnych usprawnień</w:t>
        </w:r>
        <w:r w:rsidR="0070303C">
          <w:rPr>
            <w:noProof/>
            <w:webHidden/>
          </w:rPr>
          <w:tab/>
        </w:r>
        <w:r w:rsidR="0070303C">
          <w:rPr>
            <w:noProof/>
            <w:webHidden/>
          </w:rPr>
          <w:fldChar w:fldCharType="begin"/>
        </w:r>
        <w:r w:rsidR="0070303C">
          <w:rPr>
            <w:noProof/>
            <w:webHidden/>
          </w:rPr>
          <w:instrText xml:space="preserve"> PAGEREF _Toc33697951 \h </w:instrText>
        </w:r>
        <w:r w:rsidR="0070303C">
          <w:rPr>
            <w:noProof/>
            <w:webHidden/>
          </w:rPr>
        </w:r>
        <w:r w:rsidR="0070303C">
          <w:rPr>
            <w:noProof/>
            <w:webHidden/>
          </w:rPr>
          <w:fldChar w:fldCharType="separate"/>
        </w:r>
        <w:r w:rsidR="00B06196">
          <w:rPr>
            <w:noProof/>
            <w:webHidden/>
          </w:rPr>
          <w:t>23</w:t>
        </w:r>
        <w:r w:rsidR="0070303C">
          <w:rPr>
            <w:noProof/>
            <w:webHidden/>
          </w:rPr>
          <w:fldChar w:fldCharType="end"/>
        </w:r>
      </w:hyperlink>
    </w:p>
    <w:p w14:paraId="707CCD1A" w14:textId="4DA8BCBD" w:rsidR="0070303C" w:rsidRDefault="00871C54">
      <w:pPr>
        <w:pStyle w:val="Spistreci1"/>
        <w:rPr>
          <w:rFonts w:asciiTheme="minorHAnsi" w:eastAsiaTheme="minorEastAsia" w:hAnsiTheme="minorHAnsi" w:cstheme="minorBidi"/>
          <w:b w:val="0"/>
          <w:spacing w:val="0"/>
          <w:sz w:val="22"/>
          <w:szCs w:val="22"/>
        </w:rPr>
      </w:pPr>
      <w:hyperlink w:anchor="_Toc33697952" w:history="1">
        <w:r w:rsidR="0070303C" w:rsidRPr="00F92C71">
          <w:rPr>
            <w:rStyle w:val="Hipercze"/>
            <w:rFonts w:cs="Times New Roman"/>
          </w:rPr>
          <w:t>5.</w:t>
        </w:r>
        <w:r w:rsidR="0070303C">
          <w:rPr>
            <w:rFonts w:asciiTheme="minorHAnsi" w:eastAsiaTheme="minorEastAsia" w:hAnsiTheme="minorHAnsi" w:cstheme="minorBidi"/>
            <w:b w:val="0"/>
            <w:spacing w:val="0"/>
            <w:sz w:val="22"/>
            <w:szCs w:val="22"/>
          </w:rPr>
          <w:tab/>
        </w:r>
        <w:r w:rsidR="0070303C" w:rsidRPr="00F92C71">
          <w:rPr>
            <w:rStyle w:val="Hipercze"/>
            <w:rFonts w:cs="Calibri"/>
          </w:rPr>
          <w:t>Wymagania w zakresie wskaźników w projekcie</w:t>
        </w:r>
        <w:r w:rsidR="0070303C">
          <w:rPr>
            <w:webHidden/>
          </w:rPr>
          <w:tab/>
        </w:r>
        <w:r w:rsidR="0070303C">
          <w:rPr>
            <w:webHidden/>
          </w:rPr>
          <w:fldChar w:fldCharType="begin"/>
        </w:r>
        <w:r w:rsidR="0070303C">
          <w:rPr>
            <w:webHidden/>
          </w:rPr>
          <w:instrText xml:space="preserve"> PAGEREF _Toc33697952 \h </w:instrText>
        </w:r>
        <w:r w:rsidR="0070303C">
          <w:rPr>
            <w:webHidden/>
          </w:rPr>
        </w:r>
        <w:r w:rsidR="0070303C">
          <w:rPr>
            <w:webHidden/>
          </w:rPr>
          <w:fldChar w:fldCharType="separate"/>
        </w:r>
        <w:r w:rsidR="00B06196">
          <w:rPr>
            <w:webHidden/>
          </w:rPr>
          <w:t>25</w:t>
        </w:r>
        <w:r w:rsidR="0070303C">
          <w:rPr>
            <w:webHidden/>
          </w:rPr>
          <w:fldChar w:fldCharType="end"/>
        </w:r>
      </w:hyperlink>
    </w:p>
    <w:p w14:paraId="7ED5550E" w14:textId="65BF39DA" w:rsidR="0070303C" w:rsidRDefault="00871C54">
      <w:pPr>
        <w:pStyle w:val="Spistreci1"/>
        <w:rPr>
          <w:rFonts w:asciiTheme="minorHAnsi" w:eastAsiaTheme="minorEastAsia" w:hAnsiTheme="minorHAnsi" w:cstheme="minorBidi"/>
          <w:b w:val="0"/>
          <w:spacing w:val="0"/>
          <w:sz w:val="22"/>
          <w:szCs w:val="22"/>
        </w:rPr>
      </w:pPr>
      <w:hyperlink w:anchor="_Toc33697953" w:history="1">
        <w:r w:rsidR="0070303C" w:rsidRPr="00F92C71">
          <w:rPr>
            <w:rStyle w:val="Hipercze"/>
            <w:rFonts w:cs="Times New Roman"/>
          </w:rPr>
          <w:t>6.</w:t>
        </w:r>
        <w:r w:rsidR="0070303C">
          <w:rPr>
            <w:rFonts w:asciiTheme="minorHAnsi" w:eastAsiaTheme="minorEastAsia" w:hAnsiTheme="minorHAnsi" w:cstheme="minorBidi"/>
            <w:b w:val="0"/>
            <w:spacing w:val="0"/>
            <w:sz w:val="22"/>
            <w:szCs w:val="22"/>
          </w:rPr>
          <w:tab/>
        </w:r>
        <w:r w:rsidR="0070303C" w:rsidRPr="00F92C71">
          <w:rPr>
            <w:rStyle w:val="Hipercze"/>
            <w:rFonts w:cs="Calibri"/>
          </w:rPr>
          <w:t>Wymagania</w:t>
        </w:r>
        <w:r w:rsidR="0070303C" w:rsidRPr="00F92C71">
          <w:rPr>
            <w:rStyle w:val="Hipercze"/>
          </w:rPr>
          <w:t xml:space="preserve"> w zakresie realizacji projektu partnerskiego</w:t>
        </w:r>
        <w:r w:rsidR="0070303C">
          <w:rPr>
            <w:webHidden/>
          </w:rPr>
          <w:tab/>
        </w:r>
        <w:r w:rsidR="0070303C">
          <w:rPr>
            <w:webHidden/>
          </w:rPr>
          <w:fldChar w:fldCharType="begin"/>
        </w:r>
        <w:r w:rsidR="0070303C">
          <w:rPr>
            <w:webHidden/>
          </w:rPr>
          <w:instrText xml:space="preserve"> PAGEREF _Toc33697953 \h </w:instrText>
        </w:r>
        <w:r w:rsidR="0070303C">
          <w:rPr>
            <w:webHidden/>
          </w:rPr>
        </w:r>
        <w:r w:rsidR="0070303C">
          <w:rPr>
            <w:webHidden/>
          </w:rPr>
          <w:fldChar w:fldCharType="separate"/>
        </w:r>
        <w:r w:rsidR="00B06196">
          <w:rPr>
            <w:webHidden/>
          </w:rPr>
          <w:t>26</w:t>
        </w:r>
        <w:r w:rsidR="0070303C">
          <w:rPr>
            <w:webHidden/>
          </w:rPr>
          <w:fldChar w:fldCharType="end"/>
        </w:r>
      </w:hyperlink>
    </w:p>
    <w:p w14:paraId="592CE89B" w14:textId="55C48377" w:rsidR="0070303C" w:rsidRDefault="00871C54">
      <w:pPr>
        <w:pStyle w:val="Spistreci1"/>
        <w:rPr>
          <w:rFonts w:asciiTheme="minorHAnsi" w:eastAsiaTheme="minorEastAsia" w:hAnsiTheme="minorHAnsi" w:cstheme="minorBidi"/>
          <w:b w:val="0"/>
          <w:spacing w:val="0"/>
          <w:sz w:val="22"/>
          <w:szCs w:val="22"/>
        </w:rPr>
      </w:pPr>
      <w:hyperlink w:anchor="_Toc33697954" w:history="1">
        <w:r w:rsidR="0070303C" w:rsidRPr="00F92C71">
          <w:rPr>
            <w:rStyle w:val="Hipercze"/>
            <w:rFonts w:cs="Times New Roman"/>
          </w:rPr>
          <w:t>7.</w:t>
        </w:r>
        <w:r w:rsidR="0070303C">
          <w:rPr>
            <w:rFonts w:asciiTheme="minorHAnsi" w:eastAsiaTheme="minorEastAsia" w:hAnsiTheme="minorHAnsi" w:cstheme="minorBidi"/>
            <w:b w:val="0"/>
            <w:spacing w:val="0"/>
            <w:sz w:val="22"/>
            <w:szCs w:val="22"/>
          </w:rPr>
          <w:tab/>
        </w:r>
        <w:r w:rsidR="0070303C" w:rsidRPr="00F92C71">
          <w:rPr>
            <w:rStyle w:val="Hipercze"/>
          </w:rPr>
          <w:t>Zamówienia udzielane w ramach projektu oraz klauzule społeczne i środowiskowe</w:t>
        </w:r>
        <w:r w:rsidR="0070303C">
          <w:rPr>
            <w:webHidden/>
          </w:rPr>
          <w:tab/>
        </w:r>
        <w:r w:rsidR="0070303C">
          <w:rPr>
            <w:webHidden/>
          </w:rPr>
          <w:fldChar w:fldCharType="begin"/>
        </w:r>
        <w:r w:rsidR="0070303C">
          <w:rPr>
            <w:webHidden/>
          </w:rPr>
          <w:instrText xml:space="preserve"> PAGEREF _Toc33697954 \h </w:instrText>
        </w:r>
        <w:r w:rsidR="0070303C">
          <w:rPr>
            <w:webHidden/>
          </w:rPr>
        </w:r>
        <w:r w:rsidR="0070303C">
          <w:rPr>
            <w:webHidden/>
          </w:rPr>
          <w:fldChar w:fldCharType="separate"/>
        </w:r>
        <w:r w:rsidR="00B06196">
          <w:rPr>
            <w:webHidden/>
          </w:rPr>
          <w:t>28</w:t>
        </w:r>
        <w:r w:rsidR="0070303C">
          <w:rPr>
            <w:webHidden/>
          </w:rPr>
          <w:fldChar w:fldCharType="end"/>
        </w:r>
      </w:hyperlink>
    </w:p>
    <w:p w14:paraId="2AE45927" w14:textId="2B33FD98" w:rsidR="0070303C" w:rsidRDefault="00871C54">
      <w:pPr>
        <w:pStyle w:val="Spistreci1"/>
        <w:rPr>
          <w:rFonts w:asciiTheme="minorHAnsi" w:eastAsiaTheme="minorEastAsia" w:hAnsiTheme="minorHAnsi" w:cstheme="minorBidi"/>
          <w:b w:val="0"/>
          <w:spacing w:val="0"/>
          <w:sz w:val="22"/>
          <w:szCs w:val="22"/>
        </w:rPr>
      </w:pPr>
      <w:hyperlink w:anchor="_Toc33697955" w:history="1">
        <w:r w:rsidR="0070303C" w:rsidRPr="00F92C71">
          <w:rPr>
            <w:rStyle w:val="Hipercze"/>
            <w:rFonts w:cs="Times New Roman"/>
          </w:rPr>
          <w:t>8.</w:t>
        </w:r>
        <w:r w:rsidR="0070303C">
          <w:rPr>
            <w:rFonts w:asciiTheme="minorHAnsi" w:eastAsiaTheme="minorEastAsia" w:hAnsiTheme="minorHAnsi" w:cstheme="minorBidi"/>
            <w:b w:val="0"/>
            <w:spacing w:val="0"/>
            <w:sz w:val="22"/>
            <w:szCs w:val="22"/>
          </w:rPr>
          <w:tab/>
        </w:r>
        <w:r w:rsidR="0070303C" w:rsidRPr="00F92C71">
          <w:rPr>
            <w:rStyle w:val="Hipercze"/>
          </w:rPr>
          <w:t>Umowa o dofinansowanie projektu</w:t>
        </w:r>
        <w:r w:rsidR="0070303C">
          <w:rPr>
            <w:webHidden/>
          </w:rPr>
          <w:tab/>
        </w:r>
        <w:r w:rsidR="0070303C">
          <w:rPr>
            <w:webHidden/>
          </w:rPr>
          <w:fldChar w:fldCharType="begin"/>
        </w:r>
        <w:r w:rsidR="0070303C">
          <w:rPr>
            <w:webHidden/>
          </w:rPr>
          <w:instrText xml:space="preserve"> PAGEREF _Toc33697955 \h </w:instrText>
        </w:r>
        <w:r w:rsidR="0070303C">
          <w:rPr>
            <w:webHidden/>
          </w:rPr>
        </w:r>
        <w:r w:rsidR="0070303C">
          <w:rPr>
            <w:webHidden/>
          </w:rPr>
          <w:fldChar w:fldCharType="separate"/>
        </w:r>
        <w:r w:rsidR="00B06196">
          <w:rPr>
            <w:webHidden/>
          </w:rPr>
          <w:t>33</w:t>
        </w:r>
        <w:r w:rsidR="0070303C">
          <w:rPr>
            <w:webHidden/>
          </w:rPr>
          <w:fldChar w:fldCharType="end"/>
        </w:r>
      </w:hyperlink>
    </w:p>
    <w:p w14:paraId="153CF4A7" w14:textId="4E50D7D9" w:rsidR="0070303C" w:rsidRDefault="00871C54">
      <w:pPr>
        <w:pStyle w:val="Spistreci1"/>
        <w:rPr>
          <w:rFonts w:asciiTheme="minorHAnsi" w:eastAsiaTheme="minorEastAsia" w:hAnsiTheme="minorHAnsi" w:cstheme="minorBidi"/>
          <w:b w:val="0"/>
          <w:spacing w:val="0"/>
          <w:sz w:val="22"/>
          <w:szCs w:val="22"/>
        </w:rPr>
      </w:pPr>
      <w:hyperlink w:anchor="_Toc33697956" w:history="1">
        <w:r w:rsidR="0070303C" w:rsidRPr="00F92C71">
          <w:rPr>
            <w:rStyle w:val="Hipercze"/>
          </w:rPr>
          <w:t>III. Podstawowe zasady udzielania finansowania</w:t>
        </w:r>
        <w:r w:rsidR="0070303C">
          <w:rPr>
            <w:webHidden/>
          </w:rPr>
          <w:tab/>
        </w:r>
        <w:r w:rsidR="0070303C">
          <w:rPr>
            <w:webHidden/>
          </w:rPr>
          <w:fldChar w:fldCharType="begin"/>
        </w:r>
        <w:r w:rsidR="0070303C">
          <w:rPr>
            <w:webHidden/>
          </w:rPr>
          <w:instrText xml:space="preserve"> PAGEREF _Toc33697956 \h </w:instrText>
        </w:r>
        <w:r w:rsidR="0070303C">
          <w:rPr>
            <w:webHidden/>
          </w:rPr>
        </w:r>
        <w:r w:rsidR="0070303C">
          <w:rPr>
            <w:webHidden/>
          </w:rPr>
          <w:fldChar w:fldCharType="separate"/>
        </w:r>
        <w:r w:rsidR="00B06196">
          <w:rPr>
            <w:webHidden/>
          </w:rPr>
          <w:t>36</w:t>
        </w:r>
        <w:r w:rsidR="0070303C">
          <w:rPr>
            <w:webHidden/>
          </w:rPr>
          <w:fldChar w:fldCharType="end"/>
        </w:r>
      </w:hyperlink>
    </w:p>
    <w:p w14:paraId="5E826915" w14:textId="4EA3AC4F" w:rsidR="0070303C" w:rsidRDefault="00871C54">
      <w:pPr>
        <w:pStyle w:val="Spistreci1"/>
        <w:rPr>
          <w:rFonts w:asciiTheme="minorHAnsi" w:eastAsiaTheme="minorEastAsia" w:hAnsiTheme="minorHAnsi" w:cstheme="minorBidi"/>
          <w:b w:val="0"/>
          <w:spacing w:val="0"/>
          <w:sz w:val="22"/>
          <w:szCs w:val="22"/>
        </w:rPr>
      </w:pPr>
      <w:hyperlink w:anchor="_Toc33697957"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Pr>
          <w:t>Informacje ogólne</w:t>
        </w:r>
        <w:r w:rsidR="0070303C">
          <w:rPr>
            <w:webHidden/>
          </w:rPr>
          <w:tab/>
        </w:r>
        <w:r w:rsidR="0070303C">
          <w:rPr>
            <w:webHidden/>
          </w:rPr>
          <w:fldChar w:fldCharType="begin"/>
        </w:r>
        <w:r w:rsidR="0070303C">
          <w:rPr>
            <w:webHidden/>
          </w:rPr>
          <w:instrText xml:space="preserve"> PAGEREF _Toc33697957 \h </w:instrText>
        </w:r>
        <w:r w:rsidR="0070303C">
          <w:rPr>
            <w:webHidden/>
          </w:rPr>
        </w:r>
        <w:r w:rsidR="0070303C">
          <w:rPr>
            <w:webHidden/>
          </w:rPr>
          <w:fldChar w:fldCharType="separate"/>
        </w:r>
        <w:r w:rsidR="00B06196">
          <w:rPr>
            <w:webHidden/>
          </w:rPr>
          <w:t>36</w:t>
        </w:r>
        <w:r w:rsidR="0070303C">
          <w:rPr>
            <w:webHidden/>
          </w:rPr>
          <w:fldChar w:fldCharType="end"/>
        </w:r>
      </w:hyperlink>
    </w:p>
    <w:p w14:paraId="4C06303B" w14:textId="04028F77" w:rsidR="0070303C" w:rsidRDefault="00871C54">
      <w:pPr>
        <w:pStyle w:val="Spistreci1"/>
        <w:rPr>
          <w:rFonts w:asciiTheme="minorHAnsi" w:eastAsiaTheme="minorEastAsia" w:hAnsiTheme="minorHAnsi" w:cstheme="minorBidi"/>
          <w:b w:val="0"/>
          <w:spacing w:val="0"/>
          <w:sz w:val="22"/>
          <w:szCs w:val="22"/>
        </w:rPr>
      </w:pPr>
      <w:hyperlink w:anchor="_Toc33697958"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Wkład własny</w:t>
        </w:r>
        <w:r w:rsidR="0070303C">
          <w:rPr>
            <w:webHidden/>
          </w:rPr>
          <w:tab/>
        </w:r>
        <w:r w:rsidR="0070303C">
          <w:rPr>
            <w:webHidden/>
          </w:rPr>
          <w:fldChar w:fldCharType="begin"/>
        </w:r>
        <w:r w:rsidR="0070303C">
          <w:rPr>
            <w:webHidden/>
          </w:rPr>
          <w:instrText xml:space="preserve"> PAGEREF _Toc33697958 \h </w:instrText>
        </w:r>
        <w:r w:rsidR="0070303C">
          <w:rPr>
            <w:webHidden/>
          </w:rPr>
        </w:r>
        <w:r w:rsidR="0070303C">
          <w:rPr>
            <w:webHidden/>
          </w:rPr>
          <w:fldChar w:fldCharType="separate"/>
        </w:r>
        <w:r w:rsidR="00B06196">
          <w:rPr>
            <w:webHidden/>
          </w:rPr>
          <w:t>37</w:t>
        </w:r>
        <w:r w:rsidR="0070303C">
          <w:rPr>
            <w:webHidden/>
          </w:rPr>
          <w:fldChar w:fldCharType="end"/>
        </w:r>
      </w:hyperlink>
    </w:p>
    <w:p w14:paraId="24752CF7" w14:textId="39DC0B38" w:rsidR="0070303C" w:rsidRDefault="00871C54">
      <w:pPr>
        <w:pStyle w:val="Spistreci1"/>
        <w:rPr>
          <w:rFonts w:asciiTheme="minorHAnsi" w:eastAsiaTheme="minorEastAsia" w:hAnsiTheme="minorHAnsi" w:cstheme="minorBidi"/>
          <w:b w:val="0"/>
          <w:spacing w:val="0"/>
          <w:sz w:val="22"/>
          <w:szCs w:val="22"/>
        </w:rPr>
      </w:pPr>
      <w:hyperlink w:anchor="_Toc33697959" w:history="1">
        <w:r w:rsidR="0070303C" w:rsidRPr="00F92C71">
          <w:rPr>
            <w:rStyle w:val="Hipercze"/>
            <w:rFonts w:cs="Times New Roman"/>
          </w:rPr>
          <w:t>3.</w:t>
        </w:r>
        <w:r w:rsidR="0070303C">
          <w:rPr>
            <w:rFonts w:asciiTheme="minorHAnsi" w:eastAsiaTheme="minorEastAsia" w:hAnsiTheme="minorHAnsi" w:cstheme="minorBidi"/>
            <w:b w:val="0"/>
            <w:spacing w:val="0"/>
            <w:sz w:val="22"/>
            <w:szCs w:val="22"/>
          </w:rPr>
          <w:tab/>
        </w:r>
        <w:r w:rsidR="0070303C" w:rsidRPr="00F92C71">
          <w:rPr>
            <w:rStyle w:val="Hipercze"/>
          </w:rPr>
          <w:t>Szczegółowy budżet projektu</w:t>
        </w:r>
        <w:r w:rsidR="0070303C">
          <w:rPr>
            <w:webHidden/>
          </w:rPr>
          <w:tab/>
        </w:r>
        <w:r w:rsidR="0070303C">
          <w:rPr>
            <w:webHidden/>
          </w:rPr>
          <w:fldChar w:fldCharType="begin"/>
        </w:r>
        <w:r w:rsidR="0070303C">
          <w:rPr>
            <w:webHidden/>
          </w:rPr>
          <w:instrText xml:space="preserve"> PAGEREF _Toc33697959 \h </w:instrText>
        </w:r>
        <w:r w:rsidR="0070303C">
          <w:rPr>
            <w:webHidden/>
          </w:rPr>
        </w:r>
        <w:r w:rsidR="0070303C">
          <w:rPr>
            <w:webHidden/>
          </w:rPr>
          <w:fldChar w:fldCharType="separate"/>
        </w:r>
        <w:r w:rsidR="00B06196">
          <w:rPr>
            <w:webHidden/>
          </w:rPr>
          <w:t>40</w:t>
        </w:r>
        <w:r w:rsidR="0070303C">
          <w:rPr>
            <w:webHidden/>
          </w:rPr>
          <w:fldChar w:fldCharType="end"/>
        </w:r>
      </w:hyperlink>
    </w:p>
    <w:p w14:paraId="3E4AB7ED" w14:textId="2C4B2F22" w:rsidR="0070303C" w:rsidRDefault="00871C54">
      <w:pPr>
        <w:pStyle w:val="Spistreci2"/>
        <w:rPr>
          <w:rFonts w:asciiTheme="minorHAnsi" w:eastAsiaTheme="minorEastAsia" w:hAnsiTheme="minorHAnsi" w:cstheme="minorBidi"/>
          <w:noProof/>
          <w:szCs w:val="22"/>
        </w:rPr>
      </w:pPr>
      <w:hyperlink w:anchor="_Toc33697960" w:history="1">
        <w:r w:rsidR="0070303C" w:rsidRPr="00F92C71">
          <w:rPr>
            <w:rStyle w:val="Hipercze"/>
            <w:noProof/>
          </w:rPr>
          <w:t>3.1 Koszty pośrednie i bezpośrednie</w:t>
        </w:r>
        <w:r w:rsidR="0070303C">
          <w:rPr>
            <w:noProof/>
            <w:webHidden/>
          </w:rPr>
          <w:tab/>
        </w:r>
        <w:r w:rsidR="0070303C">
          <w:rPr>
            <w:noProof/>
            <w:webHidden/>
          </w:rPr>
          <w:fldChar w:fldCharType="begin"/>
        </w:r>
        <w:r w:rsidR="0070303C">
          <w:rPr>
            <w:noProof/>
            <w:webHidden/>
          </w:rPr>
          <w:instrText xml:space="preserve"> PAGEREF _Toc33697960 \h </w:instrText>
        </w:r>
        <w:r w:rsidR="0070303C">
          <w:rPr>
            <w:noProof/>
            <w:webHidden/>
          </w:rPr>
        </w:r>
        <w:r w:rsidR="0070303C">
          <w:rPr>
            <w:noProof/>
            <w:webHidden/>
          </w:rPr>
          <w:fldChar w:fldCharType="separate"/>
        </w:r>
        <w:r w:rsidR="00B06196">
          <w:rPr>
            <w:noProof/>
            <w:webHidden/>
          </w:rPr>
          <w:t>41</w:t>
        </w:r>
        <w:r w:rsidR="0070303C">
          <w:rPr>
            <w:noProof/>
            <w:webHidden/>
          </w:rPr>
          <w:fldChar w:fldCharType="end"/>
        </w:r>
      </w:hyperlink>
    </w:p>
    <w:p w14:paraId="537EE1C7" w14:textId="7096E4A1" w:rsidR="0070303C" w:rsidRDefault="00871C54">
      <w:pPr>
        <w:pStyle w:val="Spistreci2"/>
        <w:rPr>
          <w:rFonts w:asciiTheme="minorHAnsi" w:eastAsiaTheme="minorEastAsia" w:hAnsiTheme="minorHAnsi" w:cstheme="minorBidi"/>
          <w:noProof/>
          <w:szCs w:val="22"/>
        </w:rPr>
      </w:pPr>
      <w:hyperlink w:anchor="_Toc33697961" w:history="1">
        <w:r w:rsidR="0070303C" w:rsidRPr="00F92C71">
          <w:rPr>
            <w:rStyle w:val="Hipercze"/>
            <w:noProof/>
          </w:rPr>
          <w:t>3.2 Podatek od towarów i usług (VAT)</w:t>
        </w:r>
        <w:r w:rsidR="0070303C">
          <w:rPr>
            <w:noProof/>
            <w:webHidden/>
          </w:rPr>
          <w:tab/>
        </w:r>
        <w:r w:rsidR="0070303C">
          <w:rPr>
            <w:noProof/>
            <w:webHidden/>
          </w:rPr>
          <w:fldChar w:fldCharType="begin"/>
        </w:r>
        <w:r w:rsidR="0070303C">
          <w:rPr>
            <w:noProof/>
            <w:webHidden/>
          </w:rPr>
          <w:instrText xml:space="preserve"> PAGEREF _Toc33697961 \h </w:instrText>
        </w:r>
        <w:r w:rsidR="0070303C">
          <w:rPr>
            <w:noProof/>
            <w:webHidden/>
          </w:rPr>
        </w:r>
        <w:r w:rsidR="0070303C">
          <w:rPr>
            <w:noProof/>
            <w:webHidden/>
          </w:rPr>
          <w:fldChar w:fldCharType="separate"/>
        </w:r>
        <w:r w:rsidR="00B06196">
          <w:rPr>
            <w:noProof/>
            <w:webHidden/>
          </w:rPr>
          <w:t>43</w:t>
        </w:r>
        <w:r w:rsidR="0070303C">
          <w:rPr>
            <w:noProof/>
            <w:webHidden/>
          </w:rPr>
          <w:fldChar w:fldCharType="end"/>
        </w:r>
      </w:hyperlink>
    </w:p>
    <w:p w14:paraId="45A87199" w14:textId="633C7B87" w:rsidR="0070303C" w:rsidRDefault="00871C54">
      <w:pPr>
        <w:pStyle w:val="Spistreci2"/>
        <w:rPr>
          <w:rFonts w:asciiTheme="minorHAnsi" w:eastAsiaTheme="minorEastAsia" w:hAnsiTheme="minorHAnsi" w:cstheme="minorBidi"/>
          <w:noProof/>
          <w:szCs w:val="22"/>
        </w:rPr>
      </w:pPr>
      <w:hyperlink w:anchor="_Toc33697962" w:history="1">
        <w:r w:rsidR="0070303C" w:rsidRPr="00F92C71">
          <w:rPr>
            <w:rStyle w:val="Hipercze"/>
            <w:noProof/>
          </w:rPr>
          <w:t>3.3 Cross–financing, środki trwałe oraz wartości niematerialne i prawne</w:t>
        </w:r>
        <w:r w:rsidR="0070303C">
          <w:rPr>
            <w:noProof/>
            <w:webHidden/>
          </w:rPr>
          <w:tab/>
        </w:r>
        <w:r w:rsidR="0070303C">
          <w:rPr>
            <w:noProof/>
            <w:webHidden/>
          </w:rPr>
          <w:fldChar w:fldCharType="begin"/>
        </w:r>
        <w:r w:rsidR="0070303C">
          <w:rPr>
            <w:noProof/>
            <w:webHidden/>
          </w:rPr>
          <w:instrText xml:space="preserve"> PAGEREF _Toc33697962 \h </w:instrText>
        </w:r>
        <w:r w:rsidR="0070303C">
          <w:rPr>
            <w:noProof/>
            <w:webHidden/>
          </w:rPr>
        </w:r>
        <w:r w:rsidR="0070303C">
          <w:rPr>
            <w:noProof/>
            <w:webHidden/>
          </w:rPr>
          <w:fldChar w:fldCharType="separate"/>
        </w:r>
        <w:r w:rsidR="00B06196">
          <w:rPr>
            <w:noProof/>
            <w:webHidden/>
          </w:rPr>
          <w:t>44</w:t>
        </w:r>
        <w:r w:rsidR="0070303C">
          <w:rPr>
            <w:noProof/>
            <w:webHidden/>
          </w:rPr>
          <w:fldChar w:fldCharType="end"/>
        </w:r>
      </w:hyperlink>
    </w:p>
    <w:p w14:paraId="6A1AE068" w14:textId="39B7F5C2" w:rsidR="0070303C" w:rsidRDefault="00871C54">
      <w:pPr>
        <w:pStyle w:val="Spistreci1"/>
        <w:rPr>
          <w:rFonts w:asciiTheme="minorHAnsi" w:eastAsiaTheme="minorEastAsia" w:hAnsiTheme="minorHAnsi" w:cstheme="minorBidi"/>
          <w:b w:val="0"/>
          <w:spacing w:val="0"/>
          <w:sz w:val="22"/>
          <w:szCs w:val="22"/>
        </w:rPr>
      </w:pPr>
      <w:hyperlink w:anchor="_Toc33697964" w:history="1">
        <w:r w:rsidR="0070303C" w:rsidRPr="00F92C71">
          <w:rPr>
            <w:rStyle w:val="Hipercze"/>
            <w:rFonts w:cs="Times New Roman"/>
          </w:rPr>
          <w:t>4.</w:t>
        </w:r>
        <w:r w:rsidR="0070303C">
          <w:rPr>
            <w:rFonts w:asciiTheme="minorHAnsi" w:eastAsiaTheme="minorEastAsia" w:hAnsiTheme="minorHAnsi" w:cstheme="minorBidi"/>
            <w:b w:val="0"/>
            <w:spacing w:val="0"/>
            <w:sz w:val="22"/>
            <w:szCs w:val="22"/>
          </w:rPr>
          <w:tab/>
        </w:r>
        <w:r w:rsidR="0070303C" w:rsidRPr="00F92C71">
          <w:rPr>
            <w:rStyle w:val="Hipercze"/>
          </w:rPr>
          <w:t>Rozliczanie wydatków w projekcie</w:t>
        </w:r>
        <w:r w:rsidR="0070303C">
          <w:rPr>
            <w:webHidden/>
          </w:rPr>
          <w:tab/>
        </w:r>
        <w:r w:rsidR="0070303C">
          <w:rPr>
            <w:webHidden/>
          </w:rPr>
          <w:fldChar w:fldCharType="begin"/>
        </w:r>
        <w:r w:rsidR="0070303C">
          <w:rPr>
            <w:webHidden/>
          </w:rPr>
          <w:instrText xml:space="preserve"> PAGEREF _Toc33697964 \h </w:instrText>
        </w:r>
        <w:r w:rsidR="0070303C">
          <w:rPr>
            <w:webHidden/>
          </w:rPr>
        </w:r>
        <w:r w:rsidR="0070303C">
          <w:rPr>
            <w:webHidden/>
          </w:rPr>
          <w:fldChar w:fldCharType="separate"/>
        </w:r>
        <w:r w:rsidR="00B06196">
          <w:rPr>
            <w:webHidden/>
          </w:rPr>
          <w:t>46</w:t>
        </w:r>
        <w:r w:rsidR="0070303C">
          <w:rPr>
            <w:webHidden/>
          </w:rPr>
          <w:fldChar w:fldCharType="end"/>
        </w:r>
      </w:hyperlink>
    </w:p>
    <w:p w14:paraId="241FF037" w14:textId="20415BDD" w:rsidR="0070303C" w:rsidRDefault="00871C54">
      <w:pPr>
        <w:pStyle w:val="Spistreci2"/>
        <w:rPr>
          <w:rFonts w:asciiTheme="minorHAnsi" w:eastAsiaTheme="minorEastAsia" w:hAnsiTheme="minorHAnsi" w:cstheme="minorBidi"/>
          <w:noProof/>
          <w:szCs w:val="22"/>
        </w:rPr>
      </w:pPr>
      <w:hyperlink w:anchor="_Toc33697965" w:history="1">
        <w:r w:rsidR="00E8778B">
          <w:rPr>
            <w:rStyle w:val="Hipercze"/>
            <w:noProof/>
          </w:rPr>
          <w:t>4</w:t>
        </w:r>
        <w:r w:rsidR="0070303C" w:rsidRPr="00F92C71">
          <w:rPr>
            <w:rStyle w:val="Hipercze"/>
            <w:noProof/>
          </w:rPr>
          <w:t>.1</w:t>
        </w:r>
        <w:r w:rsidR="0070303C">
          <w:rPr>
            <w:rFonts w:asciiTheme="minorHAnsi" w:eastAsiaTheme="minorEastAsia" w:hAnsiTheme="minorHAnsi" w:cstheme="minorBidi"/>
            <w:noProof/>
            <w:szCs w:val="22"/>
          </w:rPr>
          <w:tab/>
        </w:r>
        <w:r w:rsidR="0070303C" w:rsidRPr="00F92C71">
          <w:rPr>
            <w:rStyle w:val="Hipercze"/>
            <w:noProof/>
          </w:rPr>
          <w:t>Wyodrębniona ewidencja wydatków</w:t>
        </w:r>
        <w:r w:rsidR="0070303C">
          <w:rPr>
            <w:noProof/>
            <w:webHidden/>
          </w:rPr>
          <w:tab/>
        </w:r>
        <w:r w:rsidR="0070303C">
          <w:rPr>
            <w:noProof/>
            <w:webHidden/>
          </w:rPr>
          <w:fldChar w:fldCharType="begin"/>
        </w:r>
        <w:r w:rsidR="0070303C">
          <w:rPr>
            <w:noProof/>
            <w:webHidden/>
          </w:rPr>
          <w:instrText xml:space="preserve"> PAGEREF _Toc33697965 \h </w:instrText>
        </w:r>
        <w:r w:rsidR="0070303C">
          <w:rPr>
            <w:noProof/>
            <w:webHidden/>
          </w:rPr>
        </w:r>
        <w:r w:rsidR="0070303C">
          <w:rPr>
            <w:noProof/>
            <w:webHidden/>
          </w:rPr>
          <w:fldChar w:fldCharType="separate"/>
        </w:r>
        <w:r w:rsidR="00B06196">
          <w:rPr>
            <w:noProof/>
            <w:webHidden/>
          </w:rPr>
          <w:t>46</w:t>
        </w:r>
        <w:r w:rsidR="0070303C">
          <w:rPr>
            <w:noProof/>
            <w:webHidden/>
          </w:rPr>
          <w:fldChar w:fldCharType="end"/>
        </w:r>
      </w:hyperlink>
    </w:p>
    <w:p w14:paraId="784F402C" w14:textId="452B52C6" w:rsidR="0070303C" w:rsidRDefault="00871C54">
      <w:pPr>
        <w:pStyle w:val="Spistreci2"/>
        <w:rPr>
          <w:rFonts w:asciiTheme="minorHAnsi" w:eastAsiaTheme="minorEastAsia" w:hAnsiTheme="minorHAnsi" w:cstheme="minorBidi"/>
          <w:noProof/>
          <w:szCs w:val="22"/>
        </w:rPr>
      </w:pPr>
      <w:hyperlink w:anchor="_Toc33697966" w:history="1">
        <w:r w:rsidR="00E8778B">
          <w:rPr>
            <w:rStyle w:val="Hipercze"/>
            <w:noProof/>
          </w:rPr>
          <w:t>4</w:t>
        </w:r>
        <w:r w:rsidR="0070303C" w:rsidRPr="00F92C71">
          <w:rPr>
            <w:rStyle w:val="Hipercze"/>
            <w:noProof/>
          </w:rPr>
          <w:t>.2</w:t>
        </w:r>
        <w:r w:rsidR="0070303C">
          <w:rPr>
            <w:rFonts w:asciiTheme="minorHAnsi" w:eastAsiaTheme="minorEastAsia" w:hAnsiTheme="minorHAnsi" w:cstheme="minorBidi"/>
            <w:noProof/>
            <w:szCs w:val="22"/>
          </w:rPr>
          <w:tab/>
        </w:r>
        <w:r w:rsidR="0070303C" w:rsidRPr="00F92C71">
          <w:rPr>
            <w:rStyle w:val="Hipercze"/>
            <w:noProof/>
          </w:rPr>
          <w:t>Harmonogram płatności</w:t>
        </w:r>
        <w:r w:rsidR="0070303C">
          <w:rPr>
            <w:noProof/>
            <w:webHidden/>
          </w:rPr>
          <w:tab/>
        </w:r>
        <w:r w:rsidR="0070303C">
          <w:rPr>
            <w:noProof/>
            <w:webHidden/>
          </w:rPr>
          <w:fldChar w:fldCharType="begin"/>
        </w:r>
        <w:r w:rsidR="0070303C">
          <w:rPr>
            <w:noProof/>
            <w:webHidden/>
          </w:rPr>
          <w:instrText xml:space="preserve"> PAGEREF _Toc33697966 \h </w:instrText>
        </w:r>
        <w:r w:rsidR="0070303C">
          <w:rPr>
            <w:noProof/>
            <w:webHidden/>
          </w:rPr>
        </w:r>
        <w:r w:rsidR="0070303C">
          <w:rPr>
            <w:noProof/>
            <w:webHidden/>
          </w:rPr>
          <w:fldChar w:fldCharType="separate"/>
        </w:r>
        <w:r w:rsidR="00B06196">
          <w:rPr>
            <w:noProof/>
            <w:webHidden/>
          </w:rPr>
          <w:t>47</w:t>
        </w:r>
        <w:r w:rsidR="0070303C">
          <w:rPr>
            <w:noProof/>
            <w:webHidden/>
          </w:rPr>
          <w:fldChar w:fldCharType="end"/>
        </w:r>
      </w:hyperlink>
    </w:p>
    <w:p w14:paraId="135DE228" w14:textId="401EFECD" w:rsidR="0070303C" w:rsidRDefault="00871C54">
      <w:pPr>
        <w:pStyle w:val="Spistreci2"/>
        <w:rPr>
          <w:rFonts w:asciiTheme="minorHAnsi" w:eastAsiaTheme="minorEastAsia" w:hAnsiTheme="minorHAnsi" w:cstheme="minorBidi"/>
          <w:noProof/>
          <w:szCs w:val="22"/>
        </w:rPr>
      </w:pPr>
      <w:hyperlink w:anchor="_Toc33697967" w:history="1">
        <w:r w:rsidR="00E8778B">
          <w:rPr>
            <w:rStyle w:val="Hipercze"/>
            <w:noProof/>
          </w:rPr>
          <w:t>4</w:t>
        </w:r>
        <w:r w:rsidR="0070303C" w:rsidRPr="00F92C71">
          <w:rPr>
            <w:rStyle w:val="Hipercze"/>
            <w:noProof/>
          </w:rPr>
          <w:t>.3</w:t>
        </w:r>
        <w:r w:rsidR="0070303C">
          <w:rPr>
            <w:rFonts w:asciiTheme="minorHAnsi" w:eastAsiaTheme="minorEastAsia" w:hAnsiTheme="minorHAnsi" w:cstheme="minorBidi"/>
            <w:noProof/>
            <w:szCs w:val="22"/>
          </w:rPr>
          <w:tab/>
        </w:r>
        <w:r w:rsidR="0070303C" w:rsidRPr="00F92C71">
          <w:rPr>
            <w:rStyle w:val="Hipercze"/>
            <w:noProof/>
          </w:rPr>
          <w:t>Przekazywanie dofinansowania</w:t>
        </w:r>
        <w:r w:rsidR="0070303C">
          <w:rPr>
            <w:noProof/>
            <w:webHidden/>
          </w:rPr>
          <w:tab/>
        </w:r>
        <w:r w:rsidR="0070303C">
          <w:rPr>
            <w:noProof/>
            <w:webHidden/>
          </w:rPr>
          <w:fldChar w:fldCharType="begin"/>
        </w:r>
        <w:r w:rsidR="0070303C">
          <w:rPr>
            <w:noProof/>
            <w:webHidden/>
          </w:rPr>
          <w:instrText xml:space="preserve"> PAGEREF _Toc33697967 \h </w:instrText>
        </w:r>
        <w:r w:rsidR="0070303C">
          <w:rPr>
            <w:noProof/>
            <w:webHidden/>
          </w:rPr>
        </w:r>
        <w:r w:rsidR="0070303C">
          <w:rPr>
            <w:noProof/>
            <w:webHidden/>
          </w:rPr>
          <w:fldChar w:fldCharType="separate"/>
        </w:r>
        <w:r w:rsidR="00B06196">
          <w:rPr>
            <w:noProof/>
            <w:webHidden/>
          </w:rPr>
          <w:t>47</w:t>
        </w:r>
        <w:r w:rsidR="0070303C">
          <w:rPr>
            <w:noProof/>
            <w:webHidden/>
          </w:rPr>
          <w:fldChar w:fldCharType="end"/>
        </w:r>
      </w:hyperlink>
    </w:p>
    <w:p w14:paraId="13B9C9E9" w14:textId="2DD8E236" w:rsidR="0070303C" w:rsidRDefault="00871C54">
      <w:pPr>
        <w:pStyle w:val="Spistreci2"/>
        <w:rPr>
          <w:rFonts w:asciiTheme="minorHAnsi" w:eastAsiaTheme="minorEastAsia" w:hAnsiTheme="minorHAnsi" w:cstheme="minorBidi"/>
          <w:noProof/>
          <w:szCs w:val="22"/>
        </w:rPr>
      </w:pPr>
      <w:hyperlink w:anchor="_Toc33697968" w:history="1">
        <w:r w:rsidR="00E8778B">
          <w:rPr>
            <w:rStyle w:val="Hipercze"/>
            <w:noProof/>
          </w:rPr>
          <w:t>4</w:t>
        </w:r>
        <w:r w:rsidR="0070303C" w:rsidRPr="00F92C71">
          <w:rPr>
            <w:rStyle w:val="Hipercze"/>
            <w:noProof/>
          </w:rPr>
          <w:t>.4</w:t>
        </w:r>
        <w:r w:rsidR="0070303C">
          <w:rPr>
            <w:rFonts w:asciiTheme="minorHAnsi" w:eastAsiaTheme="minorEastAsia" w:hAnsiTheme="minorHAnsi" w:cstheme="minorBidi"/>
            <w:noProof/>
            <w:szCs w:val="22"/>
          </w:rPr>
          <w:tab/>
        </w:r>
        <w:r w:rsidR="0070303C" w:rsidRPr="00F92C71">
          <w:rPr>
            <w:rStyle w:val="Hipercze"/>
            <w:noProof/>
          </w:rPr>
          <w:t>Dochód wygenerowany podczas realizacji projektu</w:t>
        </w:r>
        <w:r w:rsidR="0070303C">
          <w:rPr>
            <w:noProof/>
            <w:webHidden/>
          </w:rPr>
          <w:tab/>
        </w:r>
        <w:r w:rsidR="0070303C">
          <w:rPr>
            <w:noProof/>
            <w:webHidden/>
          </w:rPr>
          <w:fldChar w:fldCharType="begin"/>
        </w:r>
        <w:r w:rsidR="0070303C">
          <w:rPr>
            <w:noProof/>
            <w:webHidden/>
          </w:rPr>
          <w:instrText xml:space="preserve"> PAGEREF _Toc33697968 \h </w:instrText>
        </w:r>
        <w:r w:rsidR="0070303C">
          <w:rPr>
            <w:noProof/>
            <w:webHidden/>
          </w:rPr>
        </w:r>
        <w:r w:rsidR="0070303C">
          <w:rPr>
            <w:noProof/>
            <w:webHidden/>
          </w:rPr>
          <w:fldChar w:fldCharType="separate"/>
        </w:r>
        <w:r w:rsidR="00B06196">
          <w:rPr>
            <w:noProof/>
            <w:webHidden/>
          </w:rPr>
          <w:t>50</w:t>
        </w:r>
        <w:r w:rsidR="0070303C">
          <w:rPr>
            <w:noProof/>
            <w:webHidden/>
          </w:rPr>
          <w:fldChar w:fldCharType="end"/>
        </w:r>
      </w:hyperlink>
    </w:p>
    <w:p w14:paraId="5983BE05" w14:textId="4533FAA5" w:rsidR="0070303C" w:rsidRDefault="00871C54">
      <w:pPr>
        <w:pStyle w:val="Spistreci1"/>
        <w:rPr>
          <w:rFonts w:asciiTheme="minorHAnsi" w:eastAsiaTheme="minorEastAsia" w:hAnsiTheme="minorHAnsi" w:cstheme="minorBidi"/>
          <w:b w:val="0"/>
          <w:spacing w:val="0"/>
          <w:sz w:val="22"/>
          <w:szCs w:val="22"/>
        </w:rPr>
      </w:pPr>
      <w:hyperlink w:anchor="_Toc33697969" w:history="1">
        <w:r w:rsidR="0070303C" w:rsidRPr="00F92C71">
          <w:rPr>
            <w:rStyle w:val="Hipercze"/>
            <w:rFonts w:cs="Times New Roman"/>
          </w:rPr>
          <w:t>5.</w:t>
        </w:r>
        <w:r w:rsidR="0070303C">
          <w:rPr>
            <w:rFonts w:asciiTheme="minorHAnsi" w:eastAsiaTheme="minorEastAsia" w:hAnsiTheme="minorHAnsi" w:cstheme="minorBidi"/>
            <w:b w:val="0"/>
            <w:spacing w:val="0"/>
            <w:sz w:val="22"/>
            <w:szCs w:val="22"/>
          </w:rPr>
          <w:tab/>
        </w:r>
        <w:r w:rsidR="0070303C" w:rsidRPr="00F92C71">
          <w:rPr>
            <w:rStyle w:val="Hipercze"/>
          </w:rPr>
          <w:t>Pomoc publiczna</w:t>
        </w:r>
        <w:r w:rsidR="0070303C">
          <w:rPr>
            <w:webHidden/>
          </w:rPr>
          <w:tab/>
        </w:r>
        <w:r w:rsidR="0070303C">
          <w:rPr>
            <w:webHidden/>
          </w:rPr>
          <w:fldChar w:fldCharType="begin"/>
        </w:r>
        <w:r w:rsidR="0070303C">
          <w:rPr>
            <w:webHidden/>
          </w:rPr>
          <w:instrText xml:space="preserve"> PAGEREF _Toc33697969 \h </w:instrText>
        </w:r>
        <w:r w:rsidR="0070303C">
          <w:rPr>
            <w:webHidden/>
          </w:rPr>
        </w:r>
        <w:r w:rsidR="0070303C">
          <w:rPr>
            <w:webHidden/>
          </w:rPr>
          <w:fldChar w:fldCharType="separate"/>
        </w:r>
        <w:r w:rsidR="00B06196">
          <w:rPr>
            <w:webHidden/>
          </w:rPr>
          <w:t>50</w:t>
        </w:r>
        <w:r w:rsidR="0070303C">
          <w:rPr>
            <w:webHidden/>
          </w:rPr>
          <w:fldChar w:fldCharType="end"/>
        </w:r>
      </w:hyperlink>
    </w:p>
    <w:p w14:paraId="2E1D9F82" w14:textId="48B967AC" w:rsidR="0070303C" w:rsidRDefault="00871C54">
      <w:pPr>
        <w:pStyle w:val="Spistreci1"/>
        <w:rPr>
          <w:rFonts w:asciiTheme="minorHAnsi" w:eastAsiaTheme="minorEastAsia" w:hAnsiTheme="minorHAnsi" w:cstheme="minorBidi"/>
          <w:b w:val="0"/>
          <w:spacing w:val="0"/>
          <w:sz w:val="22"/>
          <w:szCs w:val="22"/>
        </w:rPr>
      </w:pPr>
      <w:hyperlink w:anchor="_Toc33697970" w:history="1">
        <w:r w:rsidR="0070303C" w:rsidRPr="00F92C71">
          <w:rPr>
            <w:rStyle w:val="Hipercze"/>
          </w:rPr>
          <w:t>IV. Składanie wniosku o dofinansowanie projektu</w:t>
        </w:r>
        <w:r w:rsidR="0070303C">
          <w:rPr>
            <w:webHidden/>
          </w:rPr>
          <w:tab/>
        </w:r>
        <w:r w:rsidR="0070303C">
          <w:rPr>
            <w:webHidden/>
          </w:rPr>
          <w:fldChar w:fldCharType="begin"/>
        </w:r>
        <w:r w:rsidR="0070303C">
          <w:rPr>
            <w:webHidden/>
          </w:rPr>
          <w:instrText xml:space="preserve"> PAGEREF _Toc33697970 \h </w:instrText>
        </w:r>
        <w:r w:rsidR="0070303C">
          <w:rPr>
            <w:webHidden/>
          </w:rPr>
        </w:r>
        <w:r w:rsidR="0070303C">
          <w:rPr>
            <w:webHidden/>
          </w:rPr>
          <w:fldChar w:fldCharType="separate"/>
        </w:r>
        <w:r w:rsidR="00B06196">
          <w:rPr>
            <w:webHidden/>
          </w:rPr>
          <w:t>52</w:t>
        </w:r>
        <w:r w:rsidR="0070303C">
          <w:rPr>
            <w:webHidden/>
          </w:rPr>
          <w:fldChar w:fldCharType="end"/>
        </w:r>
      </w:hyperlink>
    </w:p>
    <w:p w14:paraId="417D01F6" w14:textId="058FD712" w:rsidR="0070303C" w:rsidRDefault="00871C54">
      <w:pPr>
        <w:pStyle w:val="Spistreci1"/>
        <w:rPr>
          <w:rFonts w:asciiTheme="minorHAnsi" w:eastAsiaTheme="minorEastAsia" w:hAnsiTheme="minorHAnsi" w:cstheme="minorBidi"/>
          <w:b w:val="0"/>
          <w:spacing w:val="0"/>
          <w:sz w:val="22"/>
          <w:szCs w:val="22"/>
        </w:rPr>
      </w:pPr>
      <w:hyperlink w:anchor="_Toc33697971"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Pr>
          <w:t>Termin złożenia wniosku o dofinansowanie projektu</w:t>
        </w:r>
        <w:r w:rsidR="0070303C">
          <w:rPr>
            <w:webHidden/>
          </w:rPr>
          <w:tab/>
        </w:r>
        <w:r w:rsidR="0070303C">
          <w:rPr>
            <w:webHidden/>
          </w:rPr>
          <w:fldChar w:fldCharType="begin"/>
        </w:r>
        <w:r w:rsidR="0070303C">
          <w:rPr>
            <w:webHidden/>
          </w:rPr>
          <w:instrText xml:space="preserve"> PAGEREF _Toc33697971 \h </w:instrText>
        </w:r>
        <w:r w:rsidR="0070303C">
          <w:rPr>
            <w:webHidden/>
          </w:rPr>
        </w:r>
        <w:r w:rsidR="0070303C">
          <w:rPr>
            <w:webHidden/>
          </w:rPr>
          <w:fldChar w:fldCharType="separate"/>
        </w:r>
        <w:r w:rsidR="00B06196">
          <w:rPr>
            <w:webHidden/>
          </w:rPr>
          <w:t>52</w:t>
        </w:r>
        <w:r w:rsidR="0070303C">
          <w:rPr>
            <w:webHidden/>
          </w:rPr>
          <w:fldChar w:fldCharType="end"/>
        </w:r>
      </w:hyperlink>
    </w:p>
    <w:p w14:paraId="73C11BFF" w14:textId="34206959" w:rsidR="0070303C" w:rsidRDefault="00871C54">
      <w:pPr>
        <w:pStyle w:val="Spistreci1"/>
        <w:rPr>
          <w:rFonts w:asciiTheme="minorHAnsi" w:eastAsiaTheme="minorEastAsia" w:hAnsiTheme="minorHAnsi" w:cstheme="minorBidi"/>
          <w:b w:val="0"/>
          <w:spacing w:val="0"/>
          <w:sz w:val="22"/>
          <w:szCs w:val="22"/>
        </w:rPr>
      </w:pPr>
      <w:hyperlink w:anchor="_Toc33697972"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Warunki techniczne – tryb i miejsce składania wniosku o dofinansowanie projektu</w:t>
        </w:r>
        <w:r w:rsidR="0070303C">
          <w:rPr>
            <w:webHidden/>
          </w:rPr>
          <w:tab/>
        </w:r>
        <w:r w:rsidR="0070303C">
          <w:rPr>
            <w:webHidden/>
          </w:rPr>
          <w:fldChar w:fldCharType="begin"/>
        </w:r>
        <w:r w:rsidR="0070303C">
          <w:rPr>
            <w:webHidden/>
          </w:rPr>
          <w:instrText xml:space="preserve"> PAGEREF _Toc33697972 \h </w:instrText>
        </w:r>
        <w:r w:rsidR="0070303C">
          <w:rPr>
            <w:webHidden/>
          </w:rPr>
        </w:r>
        <w:r w:rsidR="0070303C">
          <w:rPr>
            <w:webHidden/>
          </w:rPr>
          <w:fldChar w:fldCharType="separate"/>
        </w:r>
        <w:r w:rsidR="00B06196">
          <w:rPr>
            <w:webHidden/>
          </w:rPr>
          <w:t>53</w:t>
        </w:r>
        <w:r w:rsidR="0070303C">
          <w:rPr>
            <w:webHidden/>
          </w:rPr>
          <w:fldChar w:fldCharType="end"/>
        </w:r>
      </w:hyperlink>
    </w:p>
    <w:p w14:paraId="525BF97A" w14:textId="055B70F1" w:rsidR="0070303C" w:rsidRDefault="00871C54">
      <w:pPr>
        <w:pStyle w:val="Spistreci1"/>
        <w:rPr>
          <w:rFonts w:asciiTheme="minorHAnsi" w:eastAsiaTheme="minorEastAsia" w:hAnsiTheme="minorHAnsi" w:cstheme="minorBidi"/>
          <w:b w:val="0"/>
          <w:spacing w:val="0"/>
          <w:sz w:val="22"/>
          <w:szCs w:val="22"/>
        </w:rPr>
      </w:pPr>
      <w:hyperlink w:anchor="_Toc33697973" w:history="1">
        <w:r w:rsidR="0070303C" w:rsidRPr="00F92C71">
          <w:rPr>
            <w:rStyle w:val="Hipercze"/>
            <w:rFonts w:cs="Times New Roman"/>
          </w:rPr>
          <w:t>3.</w:t>
        </w:r>
        <w:r w:rsidR="0070303C">
          <w:rPr>
            <w:rFonts w:asciiTheme="minorHAnsi" w:eastAsiaTheme="minorEastAsia" w:hAnsiTheme="minorHAnsi" w:cstheme="minorBidi"/>
            <w:b w:val="0"/>
            <w:spacing w:val="0"/>
            <w:sz w:val="22"/>
            <w:szCs w:val="22"/>
          </w:rPr>
          <w:tab/>
        </w:r>
        <w:r w:rsidR="0070303C" w:rsidRPr="00F92C71">
          <w:rPr>
            <w:rStyle w:val="Hipercze"/>
          </w:rPr>
          <w:t>Uzupełnianie lub poprawianie wniosku o dofinansowanie projektu</w:t>
        </w:r>
        <w:r w:rsidR="0070303C">
          <w:rPr>
            <w:webHidden/>
          </w:rPr>
          <w:tab/>
        </w:r>
        <w:r w:rsidR="0070303C">
          <w:rPr>
            <w:webHidden/>
          </w:rPr>
          <w:fldChar w:fldCharType="begin"/>
        </w:r>
        <w:r w:rsidR="0070303C">
          <w:rPr>
            <w:webHidden/>
          </w:rPr>
          <w:instrText xml:space="preserve"> PAGEREF _Toc33697973 \h </w:instrText>
        </w:r>
        <w:r w:rsidR="0070303C">
          <w:rPr>
            <w:webHidden/>
          </w:rPr>
        </w:r>
        <w:r w:rsidR="0070303C">
          <w:rPr>
            <w:webHidden/>
          </w:rPr>
          <w:fldChar w:fldCharType="separate"/>
        </w:r>
        <w:r w:rsidR="00B06196">
          <w:rPr>
            <w:webHidden/>
          </w:rPr>
          <w:t>54</w:t>
        </w:r>
        <w:r w:rsidR="0070303C">
          <w:rPr>
            <w:webHidden/>
          </w:rPr>
          <w:fldChar w:fldCharType="end"/>
        </w:r>
      </w:hyperlink>
    </w:p>
    <w:p w14:paraId="2D7E9044" w14:textId="000E8972" w:rsidR="0070303C" w:rsidRDefault="00871C54">
      <w:pPr>
        <w:pStyle w:val="Spistreci1"/>
        <w:rPr>
          <w:rFonts w:asciiTheme="minorHAnsi" w:eastAsiaTheme="minorEastAsia" w:hAnsiTheme="minorHAnsi" w:cstheme="minorBidi"/>
          <w:b w:val="0"/>
          <w:spacing w:val="0"/>
          <w:sz w:val="22"/>
          <w:szCs w:val="22"/>
        </w:rPr>
      </w:pPr>
      <w:hyperlink w:anchor="_Toc33697974" w:history="1">
        <w:r w:rsidR="0070303C" w:rsidRPr="00F92C71">
          <w:rPr>
            <w:rStyle w:val="Hipercze"/>
          </w:rPr>
          <w:t>V. Wybór projektów</w:t>
        </w:r>
        <w:r w:rsidR="0070303C">
          <w:rPr>
            <w:webHidden/>
          </w:rPr>
          <w:tab/>
        </w:r>
        <w:r w:rsidR="0070303C">
          <w:rPr>
            <w:webHidden/>
          </w:rPr>
          <w:fldChar w:fldCharType="begin"/>
        </w:r>
        <w:r w:rsidR="0070303C">
          <w:rPr>
            <w:webHidden/>
          </w:rPr>
          <w:instrText xml:space="preserve"> PAGEREF _Toc33697974 \h </w:instrText>
        </w:r>
        <w:r w:rsidR="0070303C">
          <w:rPr>
            <w:webHidden/>
          </w:rPr>
        </w:r>
        <w:r w:rsidR="0070303C">
          <w:rPr>
            <w:webHidden/>
          </w:rPr>
          <w:fldChar w:fldCharType="separate"/>
        </w:r>
        <w:r w:rsidR="00B06196">
          <w:rPr>
            <w:webHidden/>
          </w:rPr>
          <w:t>57</w:t>
        </w:r>
        <w:r w:rsidR="0070303C">
          <w:rPr>
            <w:webHidden/>
          </w:rPr>
          <w:fldChar w:fldCharType="end"/>
        </w:r>
      </w:hyperlink>
    </w:p>
    <w:p w14:paraId="6B715D76" w14:textId="5D1FC26F" w:rsidR="0070303C" w:rsidRDefault="00871C54">
      <w:pPr>
        <w:pStyle w:val="Spistreci1"/>
        <w:rPr>
          <w:rFonts w:asciiTheme="minorHAnsi" w:eastAsiaTheme="minorEastAsia" w:hAnsiTheme="minorHAnsi" w:cstheme="minorBidi"/>
          <w:b w:val="0"/>
          <w:spacing w:val="0"/>
          <w:sz w:val="22"/>
          <w:szCs w:val="22"/>
        </w:rPr>
      </w:pPr>
      <w:hyperlink w:anchor="_Toc33697975"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Pr>
          <w:t>Komisja Oceny Projektów</w:t>
        </w:r>
        <w:r w:rsidR="0070303C">
          <w:rPr>
            <w:webHidden/>
          </w:rPr>
          <w:tab/>
        </w:r>
        <w:r w:rsidR="0070303C">
          <w:rPr>
            <w:webHidden/>
          </w:rPr>
          <w:fldChar w:fldCharType="begin"/>
        </w:r>
        <w:r w:rsidR="0070303C">
          <w:rPr>
            <w:webHidden/>
          </w:rPr>
          <w:instrText xml:space="preserve"> PAGEREF _Toc33697975 \h </w:instrText>
        </w:r>
        <w:r w:rsidR="0070303C">
          <w:rPr>
            <w:webHidden/>
          </w:rPr>
        </w:r>
        <w:r w:rsidR="0070303C">
          <w:rPr>
            <w:webHidden/>
          </w:rPr>
          <w:fldChar w:fldCharType="separate"/>
        </w:r>
        <w:r w:rsidR="00B06196">
          <w:rPr>
            <w:webHidden/>
          </w:rPr>
          <w:t>57</w:t>
        </w:r>
        <w:r w:rsidR="0070303C">
          <w:rPr>
            <w:webHidden/>
          </w:rPr>
          <w:fldChar w:fldCharType="end"/>
        </w:r>
      </w:hyperlink>
    </w:p>
    <w:p w14:paraId="771B731F" w14:textId="23D8F53E" w:rsidR="0070303C" w:rsidRDefault="00871C54">
      <w:pPr>
        <w:pStyle w:val="Spistreci1"/>
        <w:rPr>
          <w:rFonts w:asciiTheme="minorHAnsi" w:eastAsiaTheme="minorEastAsia" w:hAnsiTheme="minorHAnsi" w:cstheme="minorBidi"/>
          <w:b w:val="0"/>
          <w:spacing w:val="0"/>
          <w:sz w:val="22"/>
          <w:szCs w:val="22"/>
        </w:rPr>
      </w:pPr>
      <w:hyperlink w:anchor="_Toc33697976"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Procedura wyboru projektów w ramach konkursu</w:t>
        </w:r>
        <w:r w:rsidR="0070303C">
          <w:rPr>
            <w:webHidden/>
          </w:rPr>
          <w:tab/>
        </w:r>
        <w:r w:rsidR="0070303C">
          <w:rPr>
            <w:webHidden/>
          </w:rPr>
          <w:fldChar w:fldCharType="begin"/>
        </w:r>
        <w:r w:rsidR="0070303C">
          <w:rPr>
            <w:webHidden/>
          </w:rPr>
          <w:instrText xml:space="preserve"> PAGEREF _Toc33697976 \h </w:instrText>
        </w:r>
        <w:r w:rsidR="0070303C">
          <w:rPr>
            <w:webHidden/>
          </w:rPr>
        </w:r>
        <w:r w:rsidR="0070303C">
          <w:rPr>
            <w:webHidden/>
          </w:rPr>
          <w:fldChar w:fldCharType="separate"/>
        </w:r>
        <w:r w:rsidR="00B06196">
          <w:rPr>
            <w:webHidden/>
          </w:rPr>
          <w:t>58</w:t>
        </w:r>
        <w:r w:rsidR="0070303C">
          <w:rPr>
            <w:webHidden/>
          </w:rPr>
          <w:fldChar w:fldCharType="end"/>
        </w:r>
      </w:hyperlink>
    </w:p>
    <w:p w14:paraId="731C64D2" w14:textId="5478A357" w:rsidR="0070303C" w:rsidRPr="0070303C" w:rsidRDefault="00871C54" w:rsidP="0070303C">
      <w:pPr>
        <w:pStyle w:val="Spistreci1"/>
        <w:ind w:hanging="141"/>
        <w:rPr>
          <w:rFonts w:asciiTheme="minorHAnsi" w:eastAsiaTheme="minorEastAsia" w:hAnsiTheme="minorHAnsi" w:cstheme="minorBidi"/>
          <w:b w:val="0"/>
          <w:spacing w:val="0"/>
          <w:sz w:val="22"/>
          <w:szCs w:val="22"/>
        </w:rPr>
      </w:pPr>
      <w:hyperlink w:anchor="_Toc33697977" w:history="1">
        <w:r w:rsidR="0070303C" w:rsidRPr="0070303C">
          <w:rPr>
            <w:rStyle w:val="Hipercze"/>
            <w:b w:val="0"/>
            <w:spacing w:val="0"/>
            <w:sz w:val="22"/>
            <w:szCs w:val="22"/>
          </w:rPr>
          <w:t>2.1.</w:t>
        </w:r>
        <w:r w:rsidR="0070303C" w:rsidRPr="0070303C">
          <w:rPr>
            <w:rFonts w:asciiTheme="minorHAnsi" w:eastAsiaTheme="minorEastAsia" w:hAnsiTheme="minorHAnsi" w:cstheme="minorBidi"/>
            <w:b w:val="0"/>
            <w:spacing w:val="0"/>
            <w:sz w:val="22"/>
            <w:szCs w:val="22"/>
          </w:rPr>
          <w:tab/>
        </w:r>
        <w:r w:rsidR="0070303C" w:rsidRPr="0070303C">
          <w:rPr>
            <w:rStyle w:val="Hipercze"/>
            <w:b w:val="0"/>
            <w:spacing w:val="0"/>
            <w:sz w:val="22"/>
            <w:szCs w:val="22"/>
          </w:rPr>
          <w:t>Analiza kart oceny i obliczanie liczby przyznanych punktów</w:t>
        </w:r>
        <w:r w:rsidR="0070303C" w:rsidRPr="0070303C">
          <w:rPr>
            <w:b w:val="0"/>
            <w:webHidden/>
            <w:spacing w:val="0"/>
            <w:sz w:val="22"/>
            <w:szCs w:val="22"/>
          </w:rPr>
          <w:tab/>
        </w:r>
        <w:r w:rsidR="0070303C" w:rsidRPr="0070303C">
          <w:rPr>
            <w:b w:val="0"/>
            <w:webHidden/>
            <w:spacing w:val="0"/>
            <w:sz w:val="22"/>
            <w:szCs w:val="22"/>
          </w:rPr>
          <w:fldChar w:fldCharType="begin"/>
        </w:r>
        <w:r w:rsidR="0070303C" w:rsidRPr="0070303C">
          <w:rPr>
            <w:b w:val="0"/>
            <w:webHidden/>
            <w:spacing w:val="0"/>
            <w:sz w:val="22"/>
            <w:szCs w:val="22"/>
          </w:rPr>
          <w:instrText xml:space="preserve"> PAGEREF _Toc33697977 \h </w:instrText>
        </w:r>
        <w:r w:rsidR="0070303C" w:rsidRPr="0070303C">
          <w:rPr>
            <w:b w:val="0"/>
            <w:webHidden/>
            <w:spacing w:val="0"/>
            <w:sz w:val="22"/>
            <w:szCs w:val="22"/>
          </w:rPr>
        </w:r>
        <w:r w:rsidR="0070303C" w:rsidRPr="0070303C">
          <w:rPr>
            <w:b w:val="0"/>
            <w:webHidden/>
            <w:spacing w:val="0"/>
            <w:sz w:val="22"/>
            <w:szCs w:val="22"/>
          </w:rPr>
          <w:fldChar w:fldCharType="separate"/>
        </w:r>
        <w:r w:rsidR="00B06196">
          <w:rPr>
            <w:b w:val="0"/>
            <w:webHidden/>
            <w:spacing w:val="0"/>
            <w:sz w:val="22"/>
            <w:szCs w:val="22"/>
          </w:rPr>
          <w:t>60</w:t>
        </w:r>
        <w:r w:rsidR="0070303C" w:rsidRPr="0070303C">
          <w:rPr>
            <w:b w:val="0"/>
            <w:webHidden/>
            <w:spacing w:val="0"/>
            <w:sz w:val="22"/>
            <w:szCs w:val="22"/>
          </w:rPr>
          <w:fldChar w:fldCharType="end"/>
        </w:r>
      </w:hyperlink>
    </w:p>
    <w:p w14:paraId="2354B02C" w14:textId="4EB031C5" w:rsidR="0070303C" w:rsidRPr="0070303C" w:rsidRDefault="00871C54" w:rsidP="0070303C">
      <w:pPr>
        <w:pStyle w:val="Spistreci1"/>
        <w:ind w:hanging="141"/>
        <w:rPr>
          <w:rFonts w:asciiTheme="minorHAnsi" w:eastAsiaTheme="minorEastAsia" w:hAnsiTheme="minorHAnsi" w:cstheme="minorBidi"/>
          <w:b w:val="0"/>
          <w:spacing w:val="0"/>
          <w:sz w:val="22"/>
          <w:szCs w:val="22"/>
        </w:rPr>
      </w:pPr>
      <w:hyperlink w:anchor="_Toc33697978" w:history="1">
        <w:r w:rsidR="0070303C" w:rsidRPr="0070303C">
          <w:rPr>
            <w:rStyle w:val="Hipercze"/>
            <w:b w:val="0"/>
            <w:spacing w:val="0"/>
            <w:sz w:val="22"/>
            <w:szCs w:val="22"/>
          </w:rPr>
          <w:t>2.2.</w:t>
        </w:r>
        <w:r w:rsidR="0070303C" w:rsidRPr="0070303C">
          <w:rPr>
            <w:rFonts w:asciiTheme="minorHAnsi" w:eastAsiaTheme="minorEastAsia" w:hAnsiTheme="minorHAnsi" w:cstheme="minorBidi"/>
            <w:b w:val="0"/>
            <w:spacing w:val="0"/>
            <w:sz w:val="22"/>
            <w:szCs w:val="22"/>
          </w:rPr>
          <w:tab/>
        </w:r>
        <w:r w:rsidR="0070303C" w:rsidRPr="0070303C">
          <w:rPr>
            <w:rStyle w:val="Hipercze"/>
            <w:b w:val="0"/>
            <w:spacing w:val="0"/>
            <w:sz w:val="22"/>
            <w:szCs w:val="22"/>
          </w:rPr>
          <w:t>Negocjacje</w:t>
        </w:r>
        <w:r w:rsidR="0070303C" w:rsidRPr="0070303C">
          <w:rPr>
            <w:b w:val="0"/>
            <w:webHidden/>
            <w:spacing w:val="0"/>
            <w:sz w:val="22"/>
            <w:szCs w:val="22"/>
          </w:rPr>
          <w:tab/>
        </w:r>
        <w:r w:rsidR="0070303C" w:rsidRPr="0070303C">
          <w:rPr>
            <w:b w:val="0"/>
            <w:webHidden/>
            <w:spacing w:val="0"/>
            <w:sz w:val="22"/>
            <w:szCs w:val="22"/>
          </w:rPr>
          <w:fldChar w:fldCharType="begin"/>
        </w:r>
        <w:r w:rsidR="0070303C" w:rsidRPr="0070303C">
          <w:rPr>
            <w:b w:val="0"/>
            <w:webHidden/>
            <w:spacing w:val="0"/>
            <w:sz w:val="22"/>
            <w:szCs w:val="22"/>
          </w:rPr>
          <w:instrText xml:space="preserve"> PAGEREF _Toc33697978 \h </w:instrText>
        </w:r>
        <w:r w:rsidR="0070303C" w:rsidRPr="0070303C">
          <w:rPr>
            <w:b w:val="0"/>
            <w:webHidden/>
            <w:spacing w:val="0"/>
            <w:sz w:val="22"/>
            <w:szCs w:val="22"/>
          </w:rPr>
        </w:r>
        <w:r w:rsidR="0070303C" w:rsidRPr="0070303C">
          <w:rPr>
            <w:b w:val="0"/>
            <w:webHidden/>
            <w:spacing w:val="0"/>
            <w:sz w:val="22"/>
            <w:szCs w:val="22"/>
          </w:rPr>
          <w:fldChar w:fldCharType="separate"/>
        </w:r>
        <w:r w:rsidR="00B06196">
          <w:rPr>
            <w:b w:val="0"/>
            <w:webHidden/>
            <w:spacing w:val="0"/>
            <w:sz w:val="22"/>
            <w:szCs w:val="22"/>
          </w:rPr>
          <w:t>62</w:t>
        </w:r>
        <w:r w:rsidR="0070303C" w:rsidRPr="0070303C">
          <w:rPr>
            <w:b w:val="0"/>
            <w:webHidden/>
            <w:spacing w:val="0"/>
            <w:sz w:val="22"/>
            <w:szCs w:val="22"/>
          </w:rPr>
          <w:fldChar w:fldCharType="end"/>
        </w:r>
      </w:hyperlink>
    </w:p>
    <w:p w14:paraId="02F74069" w14:textId="31070D78" w:rsidR="0070303C" w:rsidRPr="0070303C" w:rsidRDefault="00871C54" w:rsidP="0070303C">
      <w:pPr>
        <w:pStyle w:val="Spistreci1"/>
        <w:ind w:hanging="141"/>
        <w:rPr>
          <w:rFonts w:asciiTheme="minorHAnsi" w:eastAsiaTheme="minorEastAsia" w:hAnsiTheme="minorHAnsi" w:cstheme="minorBidi"/>
          <w:b w:val="0"/>
          <w:spacing w:val="0"/>
          <w:sz w:val="22"/>
          <w:szCs w:val="22"/>
        </w:rPr>
      </w:pPr>
      <w:hyperlink w:anchor="_Toc33697979" w:history="1">
        <w:r w:rsidR="0070303C" w:rsidRPr="0070303C">
          <w:rPr>
            <w:rStyle w:val="Hipercze"/>
            <w:b w:val="0"/>
            <w:spacing w:val="0"/>
            <w:sz w:val="22"/>
            <w:szCs w:val="22"/>
          </w:rPr>
          <w:t>2.3.</w:t>
        </w:r>
        <w:r w:rsidR="0070303C" w:rsidRPr="0070303C">
          <w:rPr>
            <w:rFonts w:asciiTheme="minorHAnsi" w:eastAsiaTheme="minorEastAsia" w:hAnsiTheme="minorHAnsi" w:cstheme="minorBidi"/>
            <w:b w:val="0"/>
            <w:spacing w:val="0"/>
            <w:sz w:val="22"/>
            <w:szCs w:val="22"/>
          </w:rPr>
          <w:tab/>
        </w:r>
        <w:r w:rsidR="0070303C" w:rsidRPr="0070303C">
          <w:rPr>
            <w:rStyle w:val="Hipercze"/>
            <w:b w:val="0"/>
            <w:spacing w:val="0"/>
            <w:sz w:val="22"/>
            <w:szCs w:val="22"/>
          </w:rPr>
          <w:t>Zakończenie oceny i rozstrzygnięcie konkursu</w:t>
        </w:r>
        <w:r w:rsidR="0070303C" w:rsidRPr="0070303C">
          <w:rPr>
            <w:b w:val="0"/>
            <w:webHidden/>
            <w:spacing w:val="0"/>
            <w:sz w:val="22"/>
            <w:szCs w:val="22"/>
          </w:rPr>
          <w:tab/>
        </w:r>
        <w:r w:rsidR="0070303C" w:rsidRPr="0070303C">
          <w:rPr>
            <w:b w:val="0"/>
            <w:webHidden/>
            <w:spacing w:val="0"/>
            <w:sz w:val="22"/>
            <w:szCs w:val="22"/>
          </w:rPr>
          <w:fldChar w:fldCharType="begin"/>
        </w:r>
        <w:r w:rsidR="0070303C" w:rsidRPr="0070303C">
          <w:rPr>
            <w:b w:val="0"/>
            <w:webHidden/>
            <w:spacing w:val="0"/>
            <w:sz w:val="22"/>
            <w:szCs w:val="22"/>
          </w:rPr>
          <w:instrText xml:space="preserve"> PAGEREF _Toc33697979 \h </w:instrText>
        </w:r>
        <w:r w:rsidR="0070303C" w:rsidRPr="0070303C">
          <w:rPr>
            <w:b w:val="0"/>
            <w:webHidden/>
            <w:spacing w:val="0"/>
            <w:sz w:val="22"/>
            <w:szCs w:val="22"/>
          </w:rPr>
        </w:r>
        <w:r w:rsidR="0070303C" w:rsidRPr="0070303C">
          <w:rPr>
            <w:b w:val="0"/>
            <w:webHidden/>
            <w:spacing w:val="0"/>
            <w:sz w:val="22"/>
            <w:szCs w:val="22"/>
          </w:rPr>
          <w:fldChar w:fldCharType="separate"/>
        </w:r>
        <w:r w:rsidR="00B06196">
          <w:rPr>
            <w:b w:val="0"/>
            <w:webHidden/>
            <w:spacing w:val="0"/>
            <w:sz w:val="22"/>
            <w:szCs w:val="22"/>
          </w:rPr>
          <w:t>64</w:t>
        </w:r>
        <w:r w:rsidR="0070303C" w:rsidRPr="0070303C">
          <w:rPr>
            <w:b w:val="0"/>
            <w:webHidden/>
            <w:spacing w:val="0"/>
            <w:sz w:val="22"/>
            <w:szCs w:val="22"/>
          </w:rPr>
          <w:fldChar w:fldCharType="end"/>
        </w:r>
      </w:hyperlink>
    </w:p>
    <w:p w14:paraId="626EA700" w14:textId="6D7E9C19" w:rsidR="0070303C" w:rsidRDefault="00871C54">
      <w:pPr>
        <w:pStyle w:val="Spistreci1"/>
        <w:rPr>
          <w:rFonts w:asciiTheme="minorHAnsi" w:eastAsiaTheme="minorEastAsia" w:hAnsiTheme="minorHAnsi" w:cstheme="minorBidi"/>
          <w:b w:val="0"/>
          <w:spacing w:val="0"/>
          <w:sz w:val="22"/>
          <w:szCs w:val="22"/>
        </w:rPr>
      </w:pPr>
      <w:hyperlink w:anchor="_Toc33697980" w:history="1">
        <w:r w:rsidR="0070303C" w:rsidRPr="00F92C71">
          <w:rPr>
            <w:rStyle w:val="Hipercze"/>
          </w:rPr>
          <w:t>VI. Procedura odwoławcza</w:t>
        </w:r>
        <w:r w:rsidR="0070303C">
          <w:rPr>
            <w:webHidden/>
          </w:rPr>
          <w:tab/>
        </w:r>
        <w:r w:rsidR="0070303C">
          <w:rPr>
            <w:webHidden/>
          </w:rPr>
          <w:fldChar w:fldCharType="begin"/>
        </w:r>
        <w:r w:rsidR="0070303C">
          <w:rPr>
            <w:webHidden/>
          </w:rPr>
          <w:instrText xml:space="preserve"> PAGEREF _Toc33697980 \h </w:instrText>
        </w:r>
        <w:r w:rsidR="0070303C">
          <w:rPr>
            <w:webHidden/>
          </w:rPr>
        </w:r>
        <w:r w:rsidR="0070303C">
          <w:rPr>
            <w:webHidden/>
          </w:rPr>
          <w:fldChar w:fldCharType="separate"/>
        </w:r>
        <w:r w:rsidR="00B06196">
          <w:rPr>
            <w:webHidden/>
          </w:rPr>
          <w:t>66</w:t>
        </w:r>
        <w:r w:rsidR="0070303C">
          <w:rPr>
            <w:webHidden/>
          </w:rPr>
          <w:fldChar w:fldCharType="end"/>
        </w:r>
      </w:hyperlink>
    </w:p>
    <w:p w14:paraId="4A09A74F" w14:textId="42499F33" w:rsidR="0070303C" w:rsidRDefault="00871C54">
      <w:pPr>
        <w:pStyle w:val="Spistreci1"/>
        <w:rPr>
          <w:rFonts w:asciiTheme="minorHAnsi" w:eastAsiaTheme="minorEastAsia" w:hAnsiTheme="minorHAnsi" w:cstheme="minorBidi"/>
          <w:b w:val="0"/>
          <w:spacing w:val="0"/>
          <w:sz w:val="22"/>
          <w:szCs w:val="22"/>
        </w:rPr>
      </w:pPr>
      <w:hyperlink w:anchor="_Toc33697981" w:history="1">
        <w:r w:rsidR="0070303C" w:rsidRPr="00F92C71">
          <w:rPr>
            <w:rStyle w:val="Hipercze"/>
            <w:rFonts w:cs="Times New Roman"/>
          </w:rPr>
          <w:t>1.</w:t>
        </w:r>
        <w:r w:rsidR="0070303C">
          <w:rPr>
            <w:rFonts w:asciiTheme="minorHAnsi" w:eastAsiaTheme="minorEastAsia" w:hAnsiTheme="minorHAnsi" w:cstheme="minorBidi"/>
            <w:b w:val="0"/>
            <w:spacing w:val="0"/>
            <w:sz w:val="22"/>
            <w:szCs w:val="22"/>
          </w:rPr>
          <w:tab/>
        </w:r>
        <w:r w:rsidR="0070303C" w:rsidRPr="00F92C71">
          <w:rPr>
            <w:rStyle w:val="Hipercze"/>
          </w:rPr>
          <w:t>Zakres podmiotowy i przedmiotowy procedury odwoławczej</w:t>
        </w:r>
        <w:r w:rsidR="0070303C">
          <w:rPr>
            <w:webHidden/>
          </w:rPr>
          <w:tab/>
        </w:r>
        <w:r w:rsidR="0070303C">
          <w:rPr>
            <w:webHidden/>
          </w:rPr>
          <w:fldChar w:fldCharType="begin"/>
        </w:r>
        <w:r w:rsidR="0070303C">
          <w:rPr>
            <w:webHidden/>
          </w:rPr>
          <w:instrText xml:space="preserve"> PAGEREF _Toc33697981 \h </w:instrText>
        </w:r>
        <w:r w:rsidR="0070303C">
          <w:rPr>
            <w:webHidden/>
          </w:rPr>
        </w:r>
        <w:r w:rsidR="0070303C">
          <w:rPr>
            <w:webHidden/>
          </w:rPr>
          <w:fldChar w:fldCharType="separate"/>
        </w:r>
        <w:r w:rsidR="00B06196">
          <w:rPr>
            <w:webHidden/>
          </w:rPr>
          <w:t>66</w:t>
        </w:r>
        <w:r w:rsidR="0070303C">
          <w:rPr>
            <w:webHidden/>
          </w:rPr>
          <w:fldChar w:fldCharType="end"/>
        </w:r>
      </w:hyperlink>
    </w:p>
    <w:p w14:paraId="6F64594A" w14:textId="0049C92A" w:rsidR="0070303C" w:rsidRDefault="00871C54">
      <w:pPr>
        <w:pStyle w:val="Spistreci1"/>
        <w:rPr>
          <w:rFonts w:asciiTheme="minorHAnsi" w:eastAsiaTheme="minorEastAsia" w:hAnsiTheme="minorHAnsi" w:cstheme="minorBidi"/>
          <w:b w:val="0"/>
          <w:spacing w:val="0"/>
          <w:sz w:val="22"/>
          <w:szCs w:val="22"/>
        </w:rPr>
      </w:pPr>
      <w:hyperlink w:anchor="_Toc33697982" w:history="1">
        <w:r w:rsidR="0070303C" w:rsidRPr="00F92C71">
          <w:rPr>
            <w:rStyle w:val="Hipercze"/>
            <w:rFonts w:cs="Times New Roman"/>
          </w:rPr>
          <w:t>2.</w:t>
        </w:r>
        <w:r w:rsidR="0070303C">
          <w:rPr>
            <w:rFonts w:asciiTheme="minorHAnsi" w:eastAsiaTheme="minorEastAsia" w:hAnsiTheme="minorHAnsi" w:cstheme="minorBidi"/>
            <w:b w:val="0"/>
            <w:spacing w:val="0"/>
            <w:sz w:val="22"/>
            <w:szCs w:val="22"/>
          </w:rPr>
          <w:tab/>
        </w:r>
        <w:r w:rsidR="0070303C" w:rsidRPr="00F92C71">
          <w:rPr>
            <w:rStyle w:val="Hipercze"/>
          </w:rPr>
          <w:t>Protest</w:t>
        </w:r>
        <w:r w:rsidR="0070303C">
          <w:rPr>
            <w:webHidden/>
          </w:rPr>
          <w:tab/>
        </w:r>
        <w:r w:rsidR="0070303C">
          <w:rPr>
            <w:webHidden/>
          </w:rPr>
          <w:fldChar w:fldCharType="begin"/>
        </w:r>
        <w:r w:rsidR="0070303C">
          <w:rPr>
            <w:webHidden/>
          </w:rPr>
          <w:instrText xml:space="preserve"> PAGEREF _Toc33697982 \h </w:instrText>
        </w:r>
        <w:r w:rsidR="0070303C">
          <w:rPr>
            <w:webHidden/>
          </w:rPr>
        </w:r>
        <w:r w:rsidR="0070303C">
          <w:rPr>
            <w:webHidden/>
          </w:rPr>
          <w:fldChar w:fldCharType="separate"/>
        </w:r>
        <w:r w:rsidR="00B06196">
          <w:rPr>
            <w:webHidden/>
          </w:rPr>
          <w:t>67</w:t>
        </w:r>
        <w:r w:rsidR="0070303C">
          <w:rPr>
            <w:webHidden/>
          </w:rPr>
          <w:fldChar w:fldCharType="end"/>
        </w:r>
      </w:hyperlink>
    </w:p>
    <w:p w14:paraId="77C252AE" w14:textId="6E16E975" w:rsidR="0070303C" w:rsidRDefault="00871C54">
      <w:pPr>
        <w:pStyle w:val="Spistreci1"/>
        <w:rPr>
          <w:rFonts w:asciiTheme="minorHAnsi" w:eastAsiaTheme="minorEastAsia" w:hAnsiTheme="minorHAnsi" w:cstheme="minorBidi"/>
          <w:b w:val="0"/>
          <w:spacing w:val="0"/>
          <w:sz w:val="22"/>
          <w:szCs w:val="22"/>
        </w:rPr>
      </w:pPr>
      <w:hyperlink w:anchor="_Toc33697983" w:history="1">
        <w:r w:rsidR="0070303C" w:rsidRPr="00F92C71">
          <w:rPr>
            <w:rStyle w:val="Hipercze"/>
            <w:rFonts w:cs="Times New Roman"/>
          </w:rPr>
          <w:t>3.</w:t>
        </w:r>
        <w:r w:rsidR="0070303C">
          <w:rPr>
            <w:rFonts w:asciiTheme="minorHAnsi" w:eastAsiaTheme="minorEastAsia" w:hAnsiTheme="minorHAnsi" w:cstheme="minorBidi"/>
            <w:b w:val="0"/>
            <w:spacing w:val="0"/>
            <w:sz w:val="22"/>
            <w:szCs w:val="22"/>
          </w:rPr>
          <w:tab/>
        </w:r>
        <w:r w:rsidR="0070303C" w:rsidRPr="00F92C71">
          <w:rPr>
            <w:rStyle w:val="Hipercze"/>
          </w:rPr>
          <w:t>Sposób złożenia protestu</w:t>
        </w:r>
        <w:r w:rsidR="0070303C">
          <w:rPr>
            <w:webHidden/>
          </w:rPr>
          <w:tab/>
        </w:r>
        <w:r w:rsidR="0070303C">
          <w:rPr>
            <w:webHidden/>
          </w:rPr>
          <w:fldChar w:fldCharType="begin"/>
        </w:r>
        <w:r w:rsidR="0070303C">
          <w:rPr>
            <w:webHidden/>
          </w:rPr>
          <w:instrText xml:space="preserve"> PAGEREF _Toc33697983 \h </w:instrText>
        </w:r>
        <w:r w:rsidR="0070303C">
          <w:rPr>
            <w:webHidden/>
          </w:rPr>
        </w:r>
        <w:r w:rsidR="0070303C">
          <w:rPr>
            <w:webHidden/>
          </w:rPr>
          <w:fldChar w:fldCharType="separate"/>
        </w:r>
        <w:r w:rsidR="00B06196">
          <w:rPr>
            <w:webHidden/>
          </w:rPr>
          <w:t>67</w:t>
        </w:r>
        <w:r w:rsidR="0070303C">
          <w:rPr>
            <w:webHidden/>
          </w:rPr>
          <w:fldChar w:fldCharType="end"/>
        </w:r>
      </w:hyperlink>
    </w:p>
    <w:p w14:paraId="74EAE581" w14:textId="2D4EF7A4" w:rsidR="0070303C" w:rsidRDefault="00871C54">
      <w:pPr>
        <w:pStyle w:val="Spistreci1"/>
        <w:rPr>
          <w:rFonts w:asciiTheme="minorHAnsi" w:eastAsiaTheme="minorEastAsia" w:hAnsiTheme="minorHAnsi" w:cstheme="minorBidi"/>
          <w:b w:val="0"/>
          <w:spacing w:val="0"/>
          <w:sz w:val="22"/>
          <w:szCs w:val="22"/>
        </w:rPr>
      </w:pPr>
      <w:hyperlink w:anchor="_Toc33697984" w:history="1">
        <w:r w:rsidR="0070303C" w:rsidRPr="00F92C71">
          <w:rPr>
            <w:rStyle w:val="Hipercze"/>
            <w:rFonts w:cs="Times New Roman"/>
          </w:rPr>
          <w:t>4.</w:t>
        </w:r>
        <w:r w:rsidR="0070303C">
          <w:rPr>
            <w:rFonts w:asciiTheme="minorHAnsi" w:eastAsiaTheme="minorEastAsia" w:hAnsiTheme="minorHAnsi" w:cstheme="minorBidi"/>
            <w:b w:val="0"/>
            <w:spacing w:val="0"/>
            <w:sz w:val="22"/>
            <w:szCs w:val="22"/>
          </w:rPr>
          <w:tab/>
        </w:r>
        <w:r w:rsidR="0070303C" w:rsidRPr="00F92C71">
          <w:rPr>
            <w:rStyle w:val="Hipercze"/>
          </w:rPr>
          <w:t>Zakres i weryfikacja protestu</w:t>
        </w:r>
        <w:r w:rsidR="0070303C">
          <w:rPr>
            <w:webHidden/>
          </w:rPr>
          <w:tab/>
        </w:r>
        <w:r w:rsidR="0070303C">
          <w:rPr>
            <w:webHidden/>
          </w:rPr>
          <w:fldChar w:fldCharType="begin"/>
        </w:r>
        <w:r w:rsidR="0070303C">
          <w:rPr>
            <w:webHidden/>
          </w:rPr>
          <w:instrText xml:space="preserve"> PAGEREF _Toc33697984 \h </w:instrText>
        </w:r>
        <w:r w:rsidR="0070303C">
          <w:rPr>
            <w:webHidden/>
          </w:rPr>
        </w:r>
        <w:r w:rsidR="0070303C">
          <w:rPr>
            <w:webHidden/>
          </w:rPr>
          <w:fldChar w:fldCharType="separate"/>
        </w:r>
        <w:r w:rsidR="00B06196">
          <w:rPr>
            <w:webHidden/>
          </w:rPr>
          <w:t>69</w:t>
        </w:r>
        <w:r w:rsidR="0070303C">
          <w:rPr>
            <w:webHidden/>
          </w:rPr>
          <w:fldChar w:fldCharType="end"/>
        </w:r>
      </w:hyperlink>
    </w:p>
    <w:p w14:paraId="72736F49" w14:textId="29A6C513" w:rsidR="0070303C" w:rsidRDefault="00871C54">
      <w:pPr>
        <w:pStyle w:val="Spistreci1"/>
        <w:rPr>
          <w:rFonts w:asciiTheme="minorHAnsi" w:eastAsiaTheme="minorEastAsia" w:hAnsiTheme="minorHAnsi" w:cstheme="minorBidi"/>
          <w:b w:val="0"/>
          <w:spacing w:val="0"/>
          <w:sz w:val="22"/>
          <w:szCs w:val="22"/>
        </w:rPr>
      </w:pPr>
      <w:hyperlink w:anchor="_Toc33697985" w:history="1">
        <w:r w:rsidR="0070303C" w:rsidRPr="00F92C71">
          <w:rPr>
            <w:rStyle w:val="Hipercze"/>
            <w:rFonts w:cs="Times New Roman"/>
          </w:rPr>
          <w:t>5.</w:t>
        </w:r>
        <w:r w:rsidR="0070303C">
          <w:rPr>
            <w:rFonts w:asciiTheme="minorHAnsi" w:eastAsiaTheme="minorEastAsia" w:hAnsiTheme="minorHAnsi" w:cstheme="minorBidi"/>
            <w:b w:val="0"/>
            <w:spacing w:val="0"/>
            <w:sz w:val="22"/>
            <w:szCs w:val="22"/>
          </w:rPr>
          <w:tab/>
        </w:r>
        <w:r w:rsidR="0070303C" w:rsidRPr="00F92C71">
          <w:rPr>
            <w:rStyle w:val="Hipercze"/>
          </w:rPr>
          <w:t>Pozostawienie protestu bez rozpatrzenia</w:t>
        </w:r>
        <w:r w:rsidR="0070303C">
          <w:rPr>
            <w:webHidden/>
          </w:rPr>
          <w:tab/>
        </w:r>
        <w:r w:rsidR="0070303C">
          <w:rPr>
            <w:webHidden/>
          </w:rPr>
          <w:fldChar w:fldCharType="begin"/>
        </w:r>
        <w:r w:rsidR="0070303C">
          <w:rPr>
            <w:webHidden/>
          </w:rPr>
          <w:instrText xml:space="preserve"> PAGEREF _Toc33697985 \h </w:instrText>
        </w:r>
        <w:r w:rsidR="0070303C">
          <w:rPr>
            <w:webHidden/>
          </w:rPr>
        </w:r>
        <w:r w:rsidR="0070303C">
          <w:rPr>
            <w:webHidden/>
          </w:rPr>
          <w:fldChar w:fldCharType="separate"/>
        </w:r>
        <w:r w:rsidR="00B06196">
          <w:rPr>
            <w:webHidden/>
          </w:rPr>
          <w:t>70</w:t>
        </w:r>
        <w:r w:rsidR="0070303C">
          <w:rPr>
            <w:webHidden/>
          </w:rPr>
          <w:fldChar w:fldCharType="end"/>
        </w:r>
      </w:hyperlink>
    </w:p>
    <w:p w14:paraId="5181333D" w14:textId="1290C2DD" w:rsidR="0070303C" w:rsidRDefault="00871C54">
      <w:pPr>
        <w:pStyle w:val="Spistreci1"/>
        <w:rPr>
          <w:rFonts w:asciiTheme="minorHAnsi" w:eastAsiaTheme="minorEastAsia" w:hAnsiTheme="minorHAnsi" w:cstheme="minorBidi"/>
          <w:b w:val="0"/>
          <w:spacing w:val="0"/>
          <w:sz w:val="22"/>
          <w:szCs w:val="22"/>
        </w:rPr>
      </w:pPr>
      <w:hyperlink w:anchor="_Toc33697986" w:history="1">
        <w:r w:rsidR="0070303C" w:rsidRPr="00F92C71">
          <w:rPr>
            <w:rStyle w:val="Hipercze"/>
            <w:rFonts w:cs="Times New Roman"/>
          </w:rPr>
          <w:t>6.</w:t>
        </w:r>
        <w:r w:rsidR="0070303C">
          <w:rPr>
            <w:rFonts w:asciiTheme="minorHAnsi" w:eastAsiaTheme="minorEastAsia" w:hAnsiTheme="minorHAnsi" w:cstheme="minorBidi"/>
            <w:b w:val="0"/>
            <w:spacing w:val="0"/>
            <w:sz w:val="22"/>
            <w:szCs w:val="22"/>
          </w:rPr>
          <w:tab/>
        </w:r>
        <w:r w:rsidR="0070303C" w:rsidRPr="00F92C71">
          <w:rPr>
            <w:rStyle w:val="Hipercze"/>
            <w:rFonts w:cs="Calibri"/>
          </w:rPr>
          <w:t>Rozpatrzenie protestu</w:t>
        </w:r>
        <w:r w:rsidR="0070303C">
          <w:rPr>
            <w:webHidden/>
          </w:rPr>
          <w:tab/>
        </w:r>
        <w:r w:rsidR="0070303C">
          <w:rPr>
            <w:webHidden/>
          </w:rPr>
          <w:fldChar w:fldCharType="begin"/>
        </w:r>
        <w:r w:rsidR="0070303C">
          <w:rPr>
            <w:webHidden/>
          </w:rPr>
          <w:instrText xml:space="preserve"> PAGEREF _Toc33697986 \h </w:instrText>
        </w:r>
        <w:r w:rsidR="0070303C">
          <w:rPr>
            <w:webHidden/>
          </w:rPr>
        </w:r>
        <w:r w:rsidR="0070303C">
          <w:rPr>
            <w:webHidden/>
          </w:rPr>
          <w:fldChar w:fldCharType="separate"/>
        </w:r>
        <w:r w:rsidR="00B06196">
          <w:rPr>
            <w:webHidden/>
          </w:rPr>
          <w:t>71</w:t>
        </w:r>
        <w:r w:rsidR="0070303C">
          <w:rPr>
            <w:webHidden/>
          </w:rPr>
          <w:fldChar w:fldCharType="end"/>
        </w:r>
      </w:hyperlink>
    </w:p>
    <w:p w14:paraId="64977E67" w14:textId="78780C5B" w:rsidR="0070303C" w:rsidRDefault="00871C54">
      <w:pPr>
        <w:pStyle w:val="Spistreci1"/>
        <w:rPr>
          <w:rFonts w:asciiTheme="minorHAnsi" w:eastAsiaTheme="minorEastAsia" w:hAnsiTheme="minorHAnsi" w:cstheme="minorBidi"/>
          <w:b w:val="0"/>
          <w:spacing w:val="0"/>
          <w:sz w:val="22"/>
          <w:szCs w:val="22"/>
        </w:rPr>
      </w:pPr>
      <w:hyperlink w:anchor="_Toc33697987" w:history="1">
        <w:r w:rsidR="0070303C" w:rsidRPr="00F92C71">
          <w:rPr>
            <w:rStyle w:val="Hipercze"/>
            <w:rFonts w:cs="Times New Roman"/>
          </w:rPr>
          <w:t>7.</w:t>
        </w:r>
        <w:r w:rsidR="0070303C">
          <w:rPr>
            <w:rFonts w:asciiTheme="minorHAnsi" w:eastAsiaTheme="minorEastAsia" w:hAnsiTheme="minorHAnsi" w:cstheme="minorBidi"/>
            <w:b w:val="0"/>
            <w:spacing w:val="0"/>
            <w:sz w:val="22"/>
            <w:szCs w:val="22"/>
          </w:rPr>
          <w:tab/>
        </w:r>
        <w:r w:rsidR="0070303C" w:rsidRPr="00F92C71">
          <w:rPr>
            <w:rStyle w:val="Hipercze"/>
            <w:rFonts w:cs="Calibri"/>
          </w:rPr>
          <w:t>Wycofanie protestu</w:t>
        </w:r>
        <w:r w:rsidR="0070303C">
          <w:rPr>
            <w:webHidden/>
          </w:rPr>
          <w:tab/>
        </w:r>
        <w:r w:rsidR="0070303C">
          <w:rPr>
            <w:webHidden/>
          </w:rPr>
          <w:fldChar w:fldCharType="begin"/>
        </w:r>
        <w:r w:rsidR="0070303C">
          <w:rPr>
            <w:webHidden/>
          </w:rPr>
          <w:instrText xml:space="preserve"> PAGEREF _Toc33697987 \h </w:instrText>
        </w:r>
        <w:r w:rsidR="0070303C">
          <w:rPr>
            <w:webHidden/>
          </w:rPr>
        </w:r>
        <w:r w:rsidR="0070303C">
          <w:rPr>
            <w:webHidden/>
          </w:rPr>
          <w:fldChar w:fldCharType="separate"/>
        </w:r>
        <w:r w:rsidR="00B06196">
          <w:rPr>
            <w:webHidden/>
          </w:rPr>
          <w:t>72</w:t>
        </w:r>
        <w:r w:rsidR="0070303C">
          <w:rPr>
            <w:webHidden/>
          </w:rPr>
          <w:fldChar w:fldCharType="end"/>
        </w:r>
      </w:hyperlink>
    </w:p>
    <w:p w14:paraId="22D92E0E" w14:textId="0F592A07" w:rsidR="0070303C" w:rsidRDefault="00871C54">
      <w:pPr>
        <w:pStyle w:val="Spistreci1"/>
        <w:rPr>
          <w:rFonts w:asciiTheme="minorHAnsi" w:eastAsiaTheme="minorEastAsia" w:hAnsiTheme="minorHAnsi" w:cstheme="minorBidi"/>
          <w:b w:val="0"/>
          <w:spacing w:val="0"/>
          <w:sz w:val="22"/>
          <w:szCs w:val="22"/>
        </w:rPr>
      </w:pPr>
      <w:hyperlink w:anchor="_Toc33697988" w:history="1">
        <w:r w:rsidR="0070303C" w:rsidRPr="00F92C71">
          <w:rPr>
            <w:rStyle w:val="Hipercze"/>
            <w:rFonts w:cs="Times New Roman"/>
          </w:rPr>
          <w:t>8.</w:t>
        </w:r>
        <w:r w:rsidR="0070303C">
          <w:rPr>
            <w:rFonts w:asciiTheme="minorHAnsi" w:eastAsiaTheme="minorEastAsia" w:hAnsiTheme="minorHAnsi" w:cstheme="minorBidi"/>
            <w:b w:val="0"/>
            <w:spacing w:val="0"/>
            <w:sz w:val="22"/>
            <w:szCs w:val="22"/>
          </w:rPr>
          <w:tab/>
        </w:r>
        <w:r w:rsidR="0070303C" w:rsidRPr="00F92C71">
          <w:rPr>
            <w:rStyle w:val="Hipercze"/>
            <w:rFonts w:cs="Calibri"/>
          </w:rPr>
          <w:t>Skarga do sądu administracyjnego</w:t>
        </w:r>
        <w:r w:rsidR="0070303C">
          <w:rPr>
            <w:webHidden/>
          </w:rPr>
          <w:tab/>
        </w:r>
        <w:r w:rsidR="0070303C">
          <w:rPr>
            <w:webHidden/>
          </w:rPr>
          <w:fldChar w:fldCharType="begin"/>
        </w:r>
        <w:r w:rsidR="0070303C">
          <w:rPr>
            <w:webHidden/>
          </w:rPr>
          <w:instrText xml:space="preserve"> PAGEREF _Toc33697988 \h </w:instrText>
        </w:r>
        <w:r w:rsidR="0070303C">
          <w:rPr>
            <w:webHidden/>
          </w:rPr>
        </w:r>
        <w:r w:rsidR="0070303C">
          <w:rPr>
            <w:webHidden/>
          </w:rPr>
          <w:fldChar w:fldCharType="separate"/>
        </w:r>
        <w:r w:rsidR="00B06196">
          <w:rPr>
            <w:webHidden/>
          </w:rPr>
          <w:t>73</w:t>
        </w:r>
        <w:r w:rsidR="0070303C">
          <w:rPr>
            <w:webHidden/>
          </w:rPr>
          <w:fldChar w:fldCharType="end"/>
        </w:r>
      </w:hyperlink>
    </w:p>
    <w:p w14:paraId="00C89380" w14:textId="2F9BF67B" w:rsidR="0070303C" w:rsidRDefault="00871C54">
      <w:pPr>
        <w:pStyle w:val="Spistreci1"/>
        <w:rPr>
          <w:rFonts w:asciiTheme="minorHAnsi" w:eastAsiaTheme="minorEastAsia" w:hAnsiTheme="minorHAnsi" w:cstheme="minorBidi"/>
          <w:b w:val="0"/>
          <w:spacing w:val="0"/>
          <w:sz w:val="22"/>
          <w:szCs w:val="22"/>
        </w:rPr>
      </w:pPr>
      <w:hyperlink w:anchor="_Toc33697989" w:history="1">
        <w:r w:rsidR="0070303C" w:rsidRPr="00F92C71">
          <w:rPr>
            <w:rStyle w:val="Hipercze"/>
          </w:rPr>
          <w:t>VII. Postanowienia końcowe</w:t>
        </w:r>
        <w:r w:rsidR="0070303C">
          <w:rPr>
            <w:webHidden/>
          </w:rPr>
          <w:tab/>
        </w:r>
        <w:r w:rsidR="0070303C">
          <w:rPr>
            <w:webHidden/>
          </w:rPr>
          <w:fldChar w:fldCharType="begin"/>
        </w:r>
        <w:r w:rsidR="0070303C">
          <w:rPr>
            <w:webHidden/>
          </w:rPr>
          <w:instrText xml:space="preserve"> PAGEREF _Toc33697989 \h </w:instrText>
        </w:r>
        <w:r w:rsidR="0070303C">
          <w:rPr>
            <w:webHidden/>
          </w:rPr>
        </w:r>
        <w:r w:rsidR="0070303C">
          <w:rPr>
            <w:webHidden/>
          </w:rPr>
          <w:fldChar w:fldCharType="separate"/>
        </w:r>
        <w:r w:rsidR="00B06196">
          <w:rPr>
            <w:webHidden/>
          </w:rPr>
          <w:t>75</w:t>
        </w:r>
        <w:r w:rsidR="0070303C">
          <w:rPr>
            <w:webHidden/>
          </w:rPr>
          <w:fldChar w:fldCharType="end"/>
        </w:r>
      </w:hyperlink>
    </w:p>
    <w:p w14:paraId="29CF42C2" w14:textId="2AEF8C77" w:rsidR="0070303C" w:rsidRDefault="00871C54">
      <w:pPr>
        <w:pStyle w:val="Spistreci1"/>
        <w:rPr>
          <w:rFonts w:asciiTheme="minorHAnsi" w:eastAsiaTheme="minorEastAsia" w:hAnsiTheme="minorHAnsi" w:cstheme="minorBidi"/>
          <w:b w:val="0"/>
          <w:spacing w:val="0"/>
          <w:sz w:val="22"/>
          <w:szCs w:val="22"/>
        </w:rPr>
      </w:pPr>
      <w:hyperlink w:anchor="_Toc33697990" w:history="1">
        <w:r w:rsidR="0070303C" w:rsidRPr="00F92C71">
          <w:rPr>
            <w:rStyle w:val="Hipercze"/>
          </w:rPr>
          <w:t>VIII Słownik skrótów i pojęć</w:t>
        </w:r>
        <w:r w:rsidR="0070303C">
          <w:rPr>
            <w:webHidden/>
          </w:rPr>
          <w:tab/>
        </w:r>
        <w:r w:rsidR="0070303C">
          <w:rPr>
            <w:webHidden/>
          </w:rPr>
          <w:fldChar w:fldCharType="begin"/>
        </w:r>
        <w:r w:rsidR="0070303C">
          <w:rPr>
            <w:webHidden/>
          </w:rPr>
          <w:instrText xml:space="preserve"> PAGEREF _Toc33697990 \h </w:instrText>
        </w:r>
        <w:r w:rsidR="0070303C">
          <w:rPr>
            <w:webHidden/>
          </w:rPr>
        </w:r>
        <w:r w:rsidR="0070303C">
          <w:rPr>
            <w:webHidden/>
          </w:rPr>
          <w:fldChar w:fldCharType="separate"/>
        </w:r>
        <w:r w:rsidR="00B06196">
          <w:rPr>
            <w:webHidden/>
          </w:rPr>
          <w:t>76</w:t>
        </w:r>
        <w:r w:rsidR="0070303C">
          <w:rPr>
            <w:webHidden/>
          </w:rPr>
          <w:fldChar w:fldCharType="end"/>
        </w:r>
      </w:hyperlink>
    </w:p>
    <w:p w14:paraId="0F40DB3B" w14:textId="04614897" w:rsidR="0070303C" w:rsidRDefault="00871C54">
      <w:pPr>
        <w:pStyle w:val="Spistreci1"/>
        <w:rPr>
          <w:rFonts w:asciiTheme="minorHAnsi" w:eastAsiaTheme="minorEastAsia" w:hAnsiTheme="minorHAnsi" w:cstheme="minorBidi"/>
          <w:b w:val="0"/>
          <w:spacing w:val="0"/>
          <w:sz w:val="22"/>
          <w:szCs w:val="22"/>
        </w:rPr>
      </w:pPr>
      <w:hyperlink w:anchor="_Toc33697991" w:history="1">
        <w:r w:rsidR="0070303C" w:rsidRPr="00F92C71">
          <w:rPr>
            <w:rStyle w:val="Hipercze"/>
          </w:rPr>
          <w:t>IX. Podstawy prawne</w:t>
        </w:r>
        <w:r w:rsidR="0070303C">
          <w:rPr>
            <w:webHidden/>
          </w:rPr>
          <w:tab/>
        </w:r>
        <w:r w:rsidR="0070303C">
          <w:rPr>
            <w:webHidden/>
          </w:rPr>
          <w:fldChar w:fldCharType="begin"/>
        </w:r>
        <w:r w:rsidR="0070303C">
          <w:rPr>
            <w:webHidden/>
          </w:rPr>
          <w:instrText xml:space="preserve"> PAGEREF _Toc33697991 \h </w:instrText>
        </w:r>
        <w:r w:rsidR="0070303C">
          <w:rPr>
            <w:webHidden/>
          </w:rPr>
        </w:r>
        <w:r w:rsidR="0070303C">
          <w:rPr>
            <w:webHidden/>
          </w:rPr>
          <w:fldChar w:fldCharType="separate"/>
        </w:r>
        <w:r w:rsidR="00B06196">
          <w:rPr>
            <w:webHidden/>
          </w:rPr>
          <w:t>88</w:t>
        </w:r>
        <w:r w:rsidR="0070303C">
          <w:rPr>
            <w:webHidden/>
          </w:rPr>
          <w:fldChar w:fldCharType="end"/>
        </w:r>
      </w:hyperlink>
    </w:p>
    <w:p w14:paraId="462721BD" w14:textId="3021785A" w:rsidR="0070303C" w:rsidRDefault="00871C54">
      <w:pPr>
        <w:pStyle w:val="Spistreci1"/>
        <w:rPr>
          <w:rFonts w:asciiTheme="minorHAnsi" w:eastAsiaTheme="minorEastAsia" w:hAnsiTheme="minorHAnsi" w:cstheme="minorBidi"/>
          <w:b w:val="0"/>
          <w:spacing w:val="0"/>
          <w:sz w:val="22"/>
          <w:szCs w:val="22"/>
        </w:rPr>
      </w:pPr>
      <w:hyperlink w:anchor="_Toc33697992" w:history="1">
        <w:r w:rsidR="0070303C" w:rsidRPr="00F92C71">
          <w:rPr>
            <w:rStyle w:val="Hipercze"/>
          </w:rPr>
          <w:t>X. Spis załączników</w:t>
        </w:r>
        <w:r w:rsidR="0070303C">
          <w:rPr>
            <w:webHidden/>
          </w:rPr>
          <w:tab/>
        </w:r>
        <w:r w:rsidR="0070303C">
          <w:rPr>
            <w:webHidden/>
          </w:rPr>
          <w:fldChar w:fldCharType="begin"/>
        </w:r>
        <w:r w:rsidR="0070303C">
          <w:rPr>
            <w:webHidden/>
          </w:rPr>
          <w:instrText xml:space="preserve"> PAGEREF _Toc33697992 \h </w:instrText>
        </w:r>
        <w:r w:rsidR="0070303C">
          <w:rPr>
            <w:webHidden/>
          </w:rPr>
        </w:r>
        <w:r w:rsidR="0070303C">
          <w:rPr>
            <w:webHidden/>
          </w:rPr>
          <w:fldChar w:fldCharType="separate"/>
        </w:r>
        <w:r w:rsidR="00B06196">
          <w:rPr>
            <w:webHidden/>
          </w:rPr>
          <w:t>93</w:t>
        </w:r>
        <w:r w:rsidR="0070303C">
          <w:rPr>
            <w:webHidden/>
          </w:rPr>
          <w:fldChar w:fldCharType="end"/>
        </w:r>
      </w:hyperlink>
    </w:p>
    <w:p w14:paraId="468008C2" w14:textId="2F2272E9" w:rsidR="00C16EA6" w:rsidRPr="004119F6" w:rsidRDefault="005E7D03" w:rsidP="00031FC5">
      <w:pPr>
        <w:pStyle w:val="Nagwek1"/>
        <w:pBdr>
          <w:top w:val="single" w:sz="12" w:space="1" w:color="auto"/>
          <w:left w:val="single" w:sz="12" w:space="4" w:color="auto"/>
          <w:bottom w:val="single" w:sz="12" w:space="1" w:color="auto"/>
          <w:right w:val="single" w:sz="12" w:space="4" w:color="auto"/>
        </w:pBdr>
        <w:spacing w:before="1080" w:afterLines="60" w:after="144" w:line="312" w:lineRule="auto"/>
        <w:jc w:val="center"/>
      </w:pPr>
      <w:r w:rsidRPr="0070578F">
        <w:rPr>
          <w:noProof/>
          <w:sz w:val="24"/>
          <w:szCs w:val="24"/>
        </w:rPr>
        <w:lastRenderedPageBreak/>
        <w:fldChar w:fldCharType="end"/>
      </w:r>
      <w:bookmarkStart w:id="1" w:name="_Toc33697940"/>
      <w:bookmarkStart w:id="2" w:name="_Toc72034477"/>
      <w:r w:rsidR="00C16EA6" w:rsidRPr="004119F6">
        <w:t xml:space="preserve">I. </w:t>
      </w:r>
      <w:r w:rsidR="004819A6" w:rsidRPr="004119F6">
        <w:t xml:space="preserve"> </w:t>
      </w:r>
      <w:r w:rsidR="00144C6C" w:rsidRPr="004119F6">
        <w:t>Informacje ogólne</w:t>
      </w:r>
      <w:bookmarkEnd w:id="1"/>
    </w:p>
    <w:p w14:paraId="38DCC9AD" w14:textId="77777777" w:rsidR="00B338B0" w:rsidRPr="004119F6" w:rsidRDefault="00144C6C" w:rsidP="007A5071">
      <w:pPr>
        <w:pStyle w:val="Nagwek1"/>
        <w:numPr>
          <w:ilvl w:val="0"/>
          <w:numId w:val="2"/>
        </w:numPr>
        <w:spacing w:line="276" w:lineRule="auto"/>
        <w:ind w:left="357" w:hanging="357"/>
        <w:rPr>
          <w:sz w:val="24"/>
          <w:szCs w:val="24"/>
        </w:rPr>
      </w:pPr>
      <w:bookmarkStart w:id="3" w:name="_Regulamin_konkursu"/>
      <w:bookmarkStart w:id="4" w:name="_Toc33697941"/>
      <w:bookmarkEnd w:id="3"/>
      <w:r w:rsidRPr="004119F6">
        <w:rPr>
          <w:sz w:val="24"/>
          <w:szCs w:val="24"/>
        </w:rPr>
        <w:t>Regulamin konkursu</w:t>
      </w:r>
      <w:bookmarkEnd w:id="4"/>
    </w:p>
    <w:p w14:paraId="07339556" w14:textId="1491F545" w:rsidR="00C74262" w:rsidRDefault="00C74262" w:rsidP="00680699">
      <w:pPr>
        <w:spacing w:before="60" w:after="120" w:line="360" w:lineRule="auto"/>
        <w:rPr>
          <w:rFonts w:cs="Calibri"/>
          <w:sz w:val="24"/>
          <w:szCs w:val="24"/>
        </w:rPr>
      </w:pPr>
      <w:r>
        <w:rPr>
          <w:rFonts w:cs="Calibri"/>
          <w:sz w:val="24"/>
          <w:szCs w:val="24"/>
        </w:rPr>
        <w:t xml:space="preserve">Jako Instytucja Organizująca Konkurs (IOK) przedstawiamy Państwu (Wnioskodawcom) </w:t>
      </w:r>
      <w:r w:rsidR="004D0C39" w:rsidRPr="004F2F69">
        <w:rPr>
          <w:rFonts w:cs="Calibri"/>
          <w:spacing w:val="-12"/>
          <w:sz w:val="24"/>
          <w:szCs w:val="24"/>
        </w:rPr>
        <w:t>R</w:t>
      </w:r>
      <w:r w:rsidRPr="004F2F69">
        <w:rPr>
          <w:rFonts w:cs="Calibri"/>
          <w:spacing w:val="-12"/>
          <w:sz w:val="24"/>
          <w:szCs w:val="24"/>
        </w:rPr>
        <w:t xml:space="preserve">egulamin obowiązujący w ogłoszonym przez nas konkursie nr </w:t>
      </w:r>
      <w:r w:rsidR="00017E5E" w:rsidRPr="004F2F69">
        <w:rPr>
          <w:rFonts w:cs="Calibri"/>
          <w:spacing w:val="-12"/>
          <w:sz w:val="24"/>
          <w:szCs w:val="24"/>
        </w:rPr>
        <w:t>RPDS.0</w:t>
      </w:r>
      <w:r w:rsidR="006A0962" w:rsidRPr="004F2F69">
        <w:rPr>
          <w:rFonts w:cs="Calibri"/>
          <w:spacing w:val="-12"/>
          <w:sz w:val="24"/>
          <w:szCs w:val="24"/>
        </w:rPr>
        <w:t>9</w:t>
      </w:r>
      <w:r w:rsidR="00017E5E" w:rsidRPr="004F2F69">
        <w:rPr>
          <w:rFonts w:cs="Calibri"/>
          <w:spacing w:val="-12"/>
          <w:sz w:val="24"/>
          <w:szCs w:val="24"/>
        </w:rPr>
        <w:t>.0</w:t>
      </w:r>
      <w:r w:rsidR="006A0962" w:rsidRPr="004F2F69">
        <w:rPr>
          <w:rFonts w:cs="Calibri"/>
          <w:spacing w:val="-12"/>
          <w:sz w:val="24"/>
          <w:szCs w:val="24"/>
        </w:rPr>
        <w:t>1</w:t>
      </w:r>
      <w:r w:rsidR="00017E5E" w:rsidRPr="004F2F69">
        <w:rPr>
          <w:rFonts w:cs="Calibri"/>
          <w:spacing w:val="-12"/>
          <w:sz w:val="24"/>
          <w:szCs w:val="24"/>
        </w:rPr>
        <w:t>.</w:t>
      </w:r>
      <w:r w:rsidR="004F2F69" w:rsidRPr="004F2F69">
        <w:rPr>
          <w:rFonts w:cs="Calibri"/>
          <w:spacing w:val="-12"/>
          <w:sz w:val="24"/>
          <w:szCs w:val="24"/>
        </w:rPr>
        <w:t>01</w:t>
      </w:r>
      <w:r w:rsidR="00017E5E" w:rsidRPr="004F2F69">
        <w:rPr>
          <w:rFonts w:cs="Calibri"/>
          <w:spacing w:val="-12"/>
          <w:sz w:val="24"/>
          <w:szCs w:val="24"/>
        </w:rPr>
        <w:t>-IP.02-02-</w:t>
      </w:r>
      <w:r w:rsidR="004E563E" w:rsidRPr="004F2F69">
        <w:rPr>
          <w:rFonts w:cs="Calibri"/>
          <w:spacing w:val="-12"/>
          <w:sz w:val="24"/>
          <w:szCs w:val="24"/>
        </w:rPr>
        <w:t>387</w:t>
      </w:r>
      <w:r w:rsidRPr="004F2F69">
        <w:rPr>
          <w:rFonts w:cs="Calibri"/>
          <w:spacing w:val="-12"/>
          <w:sz w:val="24"/>
          <w:szCs w:val="24"/>
        </w:rPr>
        <w:t>/20.</w:t>
      </w:r>
    </w:p>
    <w:p w14:paraId="0931CB77" w14:textId="6D497C0D" w:rsidR="006527A9" w:rsidRPr="00536295" w:rsidRDefault="00F018F0" w:rsidP="00680699">
      <w:pPr>
        <w:spacing w:before="60" w:after="120" w:line="360" w:lineRule="auto"/>
        <w:rPr>
          <w:rFonts w:cs="Calibri"/>
          <w:sz w:val="24"/>
          <w:szCs w:val="24"/>
        </w:rPr>
      </w:pPr>
      <w:r w:rsidRPr="00536295">
        <w:rPr>
          <w:rFonts w:cs="Calibri"/>
          <w:sz w:val="24"/>
          <w:szCs w:val="24"/>
        </w:rPr>
        <w:t>W r</w:t>
      </w:r>
      <w:r w:rsidR="002F5DCD" w:rsidRPr="00536295">
        <w:rPr>
          <w:rFonts w:cs="Calibri"/>
          <w:sz w:val="24"/>
          <w:szCs w:val="24"/>
        </w:rPr>
        <w:t>egulamin</w:t>
      </w:r>
      <w:r w:rsidRPr="00536295">
        <w:rPr>
          <w:rFonts w:cs="Calibri"/>
          <w:sz w:val="24"/>
          <w:szCs w:val="24"/>
        </w:rPr>
        <w:t>ie</w:t>
      </w:r>
      <w:r w:rsidR="002F5DCD" w:rsidRPr="00536295">
        <w:rPr>
          <w:rFonts w:cs="Calibri"/>
          <w:sz w:val="24"/>
          <w:szCs w:val="24"/>
        </w:rPr>
        <w:t xml:space="preserve"> określ</w:t>
      </w:r>
      <w:r w:rsidRPr="00536295">
        <w:rPr>
          <w:rFonts w:cs="Calibri"/>
          <w:sz w:val="24"/>
          <w:szCs w:val="24"/>
        </w:rPr>
        <w:t>iliśmy</w:t>
      </w:r>
      <w:r w:rsidR="002F5DCD" w:rsidRPr="00536295">
        <w:rPr>
          <w:rFonts w:cs="Calibri"/>
          <w:sz w:val="24"/>
          <w:szCs w:val="24"/>
        </w:rPr>
        <w:t xml:space="preserve"> cel i zakres konkursu, zasady jego organizacji, warunki uczestnictwa, sposób wyboru projektów oraz pozostałe informacje </w:t>
      </w:r>
      <w:r w:rsidR="00ED1253" w:rsidRPr="00536295">
        <w:rPr>
          <w:rFonts w:cs="Calibri"/>
          <w:sz w:val="24"/>
          <w:szCs w:val="24"/>
        </w:rPr>
        <w:t xml:space="preserve">będące Państwu </w:t>
      </w:r>
      <w:r w:rsidR="002F5DCD" w:rsidRPr="00536295">
        <w:rPr>
          <w:rFonts w:cs="Calibri"/>
          <w:spacing w:val="-6"/>
          <w:sz w:val="24"/>
          <w:szCs w:val="24"/>
        </w:rPr>
        <w:t xml:space="preserve">niezbędne podczas przygotowania wniosków w ramach </w:t>
      </w:r>
      <w:r w:rsidR="00C04C24">
        <w:rPr>
          <w:rFonts w:cs="Calibri"/>
          <w:spacing w:val="-6"/>
          <w:sz w:val="24"/>
          <w:szCs w:val="24"/>
        </w:rPr>
        <w:t xml:space="preserve">pierwszego typu projektów </w:t>
      </w:r>
      <w:r w:rsidR="006A0962">
        <w:rPr>
          <w:rFonts w:cs="Calibri"/>
          <w:spacing w:val="-6"/>
          <w:sz w:val="24"/>
          <w:szCs w:val="24"/>
        </w:rPr>
        <w:t>Podd</w:t>
      </w:r>
      <w:r w:rsidR="00F575CD" w:rsidRPr="00536295">
        <w:rPr>
          <w:rFonts w:cs="Calibri"/>
          <w:spacing w:val="-6"/>
          <w:sz w:val="24"/>
          <w:szCs w:val="24"/>
        </w:rPr>
        <w:t xml:space="preserve">ziałania </w:t>
      </w:r>
      <w:r w:rsidR="006A0962">
        <w:rPr>
          <w:rFonts w:cs="Calibri"/>
          <w:spacing w:val="-6"/>
          <w:sz w:val="24"/>
          <w:szCs w:val="24"/>
        </w:rPr>
        <w:t>9</w:t>
      </w:r>
      <w:r w:rsidR="00663EC2" w:rsidRPr="00536295">
        <w:rPr>
          <w:rFonts w:cs="Calibri"/>
          <w:spacing w:val="-6"/>
          <w:sz w:val="24"/>
          <w:szCs w:val="24"/>
        </w:rPr>
        <w:t>.</w:t>
      </w:r>
      <w:r w:rsidR="006A0962">
        <w:rPr>
          <w:rFonts w:cs="Calibri"/>
          <w:spacing w:val="-6"/>
          <w:sz w:val="24"/>
          <w:szCs w:val="24"/>
        </w:rPr>
        <w:t>1.1</w:t>
      </w:r>
      <w:r w:rsidR="00111A2C" w:rsidRPr="00536295">
        <w:rPr>
          <w:rFonts w:cs="Calibri"/>
          <w:spacing w:val="-6"/>
          <w:sz w:val="24"/>
          <w:szCs w:val="24"/>
        </w:rPr>
        <w:t xml:space="preserve"> </w:t>
      </w:r>
      <w:r w:rsidR="00663EC2" w:rsidRPr="00536295">
        <w:rPr>
          <w:rFonts w:cs="Calibri"/>
          <w:spacing w:val="-6"/>
          <w:sz w:val="24"/>
          <w:szCs w:val="24"/>
        </w:rPr>
        <w:t xml:space="preserve">A </w:t>
      </w:r>
      <w:r w:rsidR="002F5DCD" w:rsidRPr="00536295">
        <w:rPr>
          <w:rFonts w:cs="Calibri"/>
          <w:spacing w:val="-6"/>
          <w:sz w:val="24"/>
          <w:szCs w:val="24"/>
        </w:rPr>
        <w:t>RPO</w:t>
      </w:r>
      <w:r w:rsidR="007F3489" w:rsidRPr="00536295">
        <w:rPr>
          <w:rFonts w:cs="Calibri"/>
          <w:spacing w:val="-6"/>
          <w:sz w:val="24"/>
          <w:szCs w:val="24"/>
        </w:rPr>
        <w:t xml:space="preserve"> </w:t>
      </w:r>
      <w:r w:rsidR="002F5DCD" w:rsidRPr="00536295">
        <w:rPr>
          <w:rFonts w:cs="Calibri"/>
          <w:spacing w:val="-6"/>
          <w:sz w:val="24"/>
          <w:szCs w:val="24"/>
        </w:rPr>
        <w:t>W</w:t>
      </w:r>
      <w:r w:rsidR="00056EE7" w:rsidRPr="00536295">
        <w:rPr>
          <w:rFonts w:cs="Calibri"/>
          <w:spacing w:val="-6"/>
          <w:sz w:val="24"/>
          <w:szCs w:val="24"/>
        </w:rPr>
        <w:t>D</w:t>
      </w:r>
      <w:r w:rsidR="00B338B0" w:rsidRPr="00536295">
        <w:rPr>
          <w:rFonts w:cs="Calibri"/>
          <w:spacing w:val="-6"/>
          <w:sz w:val="24"/>
          <w:szCs w:val="24"/>
        </w:rPr>
        <w:t>.</w:t>
      </w:r>
      <w:bookmarkStart w:id="5" w:name="_Toc425494881"/>
      <w:bookmarkEnd w:id="5"/>
    </w:p>
    <w:p w14:paraId="565750FF" w14:textId="12036E7D" w:rsidR="007C5D93" w:rsidRPr="004D0C39" w:rsidRDefault="007C5D93" w:rsidP="00680699">
      <w:pPr>
        <w:spacing w:before="60" w:after="120" w:line="360" w:lineRule="auto"/>
        <w:rPr>
          <w:rFonts w:cs="Calibri"/>
          <w:sz w:val="24"/>
          <w:szCs w:val="24"/>
        </w:rPr>
      </w:pPr>
      <w:r w:rsidRPr="004D0C39">
        <w:rPr>
          <w:rFonts w:cs="Calibri"/>
          <w:sz w:val="24"/>
          <w:szCs w:val="24"/>
        </w:rPr>
        <w:t>Przyst</w:t>
      </w:r>
      <w:r w:rsidR="00957D27" w:rsidRPr="004D0C39">
        <w:rPr>
          <w:rFonts w:cs="Calibri"/>
          <w:sz w:val="24"/>
          <w:szCs w:val="24"/>
        </w:rPr>
        <w:t>ępując</w:t>
      </w:r>
      <w:r w:rsidRPr="004D0C39">
        <w:rPr>
          <w:rFonts w:cs="Calibri"/>
          <w:sz w:val="24"/>
          <w:szCs w:val="24"/>
        </w:rPr>
        <w:t xml:space="preserve"> do konkursu akcept</w:t>
      </w:r>
      <w:r w:rsidR="00957D27" w:rsidRPr="004D0C39">
        <w:rPr>
          <w:rFonts w:cs="Calibri"/>
          <w:sz w:val="24"/>
          <w:szCs w:val="24"/>
        </w:rPr>
        <w:t>uj</w:t>
      </w:r>
      <w:r w:rsidR="00F50C29">
        <w:rPr>
          <w:rFonts w:cs="Calibri"/>
          <w:sz w:val="24"/>
          <w:szCs w:val="24"/>
        </w:rPr>
        <w:t>ą</w:t>
      </w:r>
      <w:r w:rsidR="00356DD6" w:rsidRPr="004D0C39">
        <w:rPr>
          <w:rFonts w:cs="Calibri"/>
          <w:sz w:val="24"/>
          <w:szCs w:val="24"/>
        </w:rPr>
        <w:t xml:space="preserve"> Państwo</w:t>
      </w:r>
      <w:r w:rsidRPr="004D0C39">
        <w:rPr>
          <w:rFonts w:cs="Calibri"/>
          <w:sz w:val="24"/>
          <w:szCs w:val="24"/>
        </w:rPr>
        <w:t xml:space="preserve"> postanowie</w:t>
      </w:r>
      <w:r w:rsidR="00957D27" w:rsidRPr="004D0C39">
        <w:rPr>
          <w:rFonts w:cs="Calibri"/>
          <w:sz w:val="24"/>
          <w:szCs w:val="24"/>
        </w:rPr>
        <w:t>nia</w:t>
      </w:r>
      <w:r w:rsidRPr="004D0C39">
        <w:rPr>
          <w:rFonts w:cs="Calibri"/>
          <w:sz w:val="24"/>
          <w:szCs w:val="24"/>
        </w:rPr>
        <w:t xml:space="preserve"> Regulaminu.</w:t>
      </w:r>
    </w:p>
    <w:p w14:paraId="6ECB2C63" w14:textId="1B9C83CD" w:rsidR="00DF4AD2" w:rsidRPr="004119F6" w:rsidRDefault="00957D27" w:rsidP="00680699">
      <w:pPr>
        <w:spacing w:before="60" w:after="120" w:line="360" w:lineRule="auto"/>
        <w:rPr>
          <w:rFonts w:cs="Calibri"/>
          <w:spacing w:val="-4"/>
          <w:sz w:val="24"/>
          <w:szCs w:val="24"/>
        </w:rPr>
      </w:pPr>
      <w:r>
        <w:rPr>
          <w:rFonts w:cs="Calibri"/>
          <w:sz w:val="24"/>
          <w:szCs w:val="24"/>
        </w:rPr>
        <w:t>Zastrzegamy</w:t>
      </w:r>
      <w:r w:rsidR="00B338B0" w:rsidRPr="004119F6">
        <w:rPr>
          <w:rFonts w:cs="Calibri"/>
          <w:sz w:val="24"/>
          <w:szCs w:val="24"/>
        </w:rPr>
        <w:t xml:space="preserve"> sobie prawo do wprowadzania zmian w </w:t>
      </w:r>
      <w:r w:rsidR="00DA1353" w:rsidRPr="008C6FE8">
        <w:rPr>
          <w:sz w:val="24"/>
          <w:szCs w:val="24"/>
        </w:rPr>
        <w:t>Regulaminie</w:t>
      </w:r>
      <w:r w:rsidR="00B338B0" w:rsidRPr="004119F6">
        <w:rPr>
          <w:rFonts w:cs="Calibri"/>
          <w:sz w:val="24"/>
          <w:szCs w:val="24"/>
        </w:rPr>
        <w:t xml:space="preserve"> w trakcie trwania konkursu, </w:t>
      </w:r>
      <w:r>
        <w:rPr>
          <w:rFonts w:cs="Calibri"/>
          <w:sz w:val="24"/>
          <w:szCs w:val="24"/>
        </w:rPr>
        <w:t>poza</w:t>
      </w:r>
      <w:r w:rsidR="00B338B0" w:rsidRPr="004119F6">
        <w:rPr>
          <w:rFonts w:cs="Calibri"/>
          <w:sz w:val="24"/>
          <w:szCs w:val="24"/>
        </w:rPr>
        <w:t xml:space="preserve"> zmian</w:t>
      </w:r>
      <w:r>
        <w:rPr>
          <w:rFonts w:cs="Calibri"/>
          <w:sz w:val="24"/>
          <w:szCs w:val="24"/>
        </w:rPr>
        <w:t>ami</w:t>
      </w:r>
      <w:r w:rsidR="00B338B0" w:rsidRPr="004119F6">
        <w:rPr>
          <w:rFonts w:cs="Calibri"/>
          <w:sz w:val="24"/>
          <w:szCs w:val="24"/>
        </w:rPr>
        <w:t xml:space="preserve"> skutkujący</w:t>
      </w:r>
      <w:r>
        <w:rPr>
          <w:rFonts w:cs="Calibri"/>
          <w:sz w:val="24"/>
          <w:szCs w:val="24"/>
        </w:rPr>
        <w:t>mi</w:t>
      </w:r>
      <w:r w:rsidR="00B338B0" w:rsidRPr="004119F6">
        <w:rPr>
          <w:rFonts w:cs="Calibri"/>
          <w:sz w:val="24"/>
          <w:szCs w:val="24"/>
        </w:rPr>
        <w:t xml:space="preserve"> nierównym traktowaniem </w:t>
      </w:r>
      <w:r w:rsidR="00537BFD" w:rsidRPr="004119F6">
        <w:rPr>
          <w:rFonts w:cs="Calibri"/>
          <w:sz w:val="24"/>
          <w:szCs w:val="24"/>
        </w:rPr>
        <w:t>W</w:t>
      </w:r>
      <w:r w:rsidR="00B338B0" w:rsidRPr="004119F6">
        <w:rPr>
          <w:rFonts w:cs="Calibri"/>
          <w:sz w:val="24"/>
          <w:szCs w:val="24"/>
        </w:rPr>
        <w:t xml:space="preserve">nioskodawców, chyba że konieczność wprowadzenia tych zmian wynika z przepisów powszechnie obowiązującego prawa. </w:t>
      </w:r>
      <w:r w:rsidR="00D47FA4" w:rsidRPr="004119F6">
        <w:rPr>
          <w:rFonts w:cs="Calibri"/>
          <w:sz w:val="24"/>
          <w:szCs w:val="24"/>
        </w:rPr>
        <w:t xml:space="preserve">W przypadku zmiany </w:t>
      </w:r>
      <w:r w:rsidR="00DA1353" w:rsidRPr="008C6FE8">
        <w:rPr>
          <w:rFonts w:cs="Calibri"/>
          <w:sz w:val="24"/>
          <w:szCs w:val="24"/>
        </w:rPr>
        <w:t>Regulaminu</w:t>
      </w:r>
      <w:r w:rsidR="0060026C">
        <w:rPr>
          <w:rFonts w:cs="Calibri"/>
          <w:sz w:val="24"/>
          <w:szCs w:val="24"/>
        </w:rPr>
        <w:t>,</w:t>
      </w:r>
      <w:r w:rsidR="00DA1353" w:rsidRPr="004119F6">
        <w:rPr>
          <w:rFonts w:cs="Calibri"/>
          <w:sz w:val="24"/>
          <w:szCs w:val="24"/>
        </w:rPr>
        <w:t xml:space="preserve"> </w:t>
      </w:r>
      <w:r w:rsidR="00D47FA4" w:rsidRPr="004119F6">
        <w:rPr>
          <w:rFonts w:cs="Calibri"/>
          <w:sz w:val="24"/>
          <w:szCs w:val="24"/>
        </w:rPr>
        <w:t>zamie</w:t>
      </w:r>
      <w:r w:rsidR="001B1C53">
        <w:rPr>
          <w:rFonts w:cs="Calibri"/>
          <w:sz w:val="24"/>
          <w:szCs w:val="24"/>
        </w:rPr>
        <w:t>ścimy</w:t>
      </w:r>
      <w:r w:rsidR="00D47FA4" w:rsidRPr="004119F6">
        <w:rPr>
          <w:rFonts w:cs="Calibri"/>
          <w:sz w:val="24"/>
          <w:szCs w:val="24"/>
        </w:rPr>
        <w:t xml:space="preserve"> w</w:t>
      </w:r>
      <w:r w:rsidR="00DC1FD1" w:rsidRPr="004119F6">
        <w:rPr>
          <w:rFonts w:cs="Calibri"/>
          <w:sz w:val="24"/>
          <w:szCs w:val="24"/>
        </w:rPr>
        <w:t> </w:t>
      </w:r>
      <w:r w:rsidR="00D47FA4" w:rsidRPr="004119F6">
        <w:rPr>
          <w:rFonts w:cs="Calibri"/>
          <w:sz w:val="24"/>
          <w:szCs w:val="24"/>
        </w:rPr>
        <w:t>każdym miejscu, w którym poda</w:t>
      </w:r>
      <w:r w:rsidR="001B1C53">
        <w:rPr>
          <w:rFonts w:cs="Calibri"/>
          <w:sz w:val="24"/>
          <w:szCs w:val="24"/>
        </w:rPr>
        <w:t>liśmy</w:t>
      </w:r>
      <w:r w:rsidR="00D47FA4" w:rsidRPr="004119F6">
        <w:rPr>
          <w:rFonts w:cs="Calibri"/>
          <w:sz w:val="24"/>
          <w:szCs w:val="24"/>
        </w:rPr>
        <w:t xml:space="preserve"> do publicznej wiadomości </w:t>
      </w:r>
      <w:r w:rsidR="00DA1353" w:rsidRPr="008C6FE8">
        <w:rPr>
          <w:sz w:val="24"/>
          <w:szCs w:val="24"/>
        </w:rPr>
        <w:t>Regulamin</w:t>
      </w:r>
      <w:r w:rsidR="00D47FA4" w:rsidRPr="004119F6">
        <w:rPr>
          <w:rFonts w:cs="Calibri"/>
          <w:sz w:val="24"/>
          <w:szCs w:val="24"/>
        </w:rPr>
        <w:t xml:space="preserve"> informację </w:t>
      </w:r>
      <w:r w:rsidR="008B09C6">
        <w:rPr>
          <w:rFonts w:cs="Calibri"/>
          <w:sz w:val="24"/>
          <w:szCs w:val="24"/>
        </w:rPr>
        <w:t>o </w:t>
      </w:r>
      <w:r w:rsidR="00D47FA4" w:rsidRPr="004119F6">
        <w:rPr>
          <w:rFonts w:cs="Calibri"/>
          <w:sz w:val="24"/>
          <w:szCs w:val="24"/>
        </w:rPr>
        <w:t xml:space="preserve">jego zmianie, aktualną treść </w:t>
      </w:r>
      <w:r w:rsidR="00DA1353" w:rsidRPr="008C6FE8">
        <w:rPr>
          <w:sz w:val="24"/>
          <w:szCs w:val="24"/>
        </w:rPr>
        <w:t>Regulaminu</w:t>
      </w:r>
      <w:r w:rsidR="00D47FA4" w:rsidRPr="004119F6">
        <w:rPr>
          <w:rFonts w:cs="Calibri"/>
          <w:sz w:val="24"/>
          <w:szCs w:val="24"/>
        </w:rPr>
        <w:t>, uzasadnienie oraz termin, od</w:t>
      </w:r>
      <w:r w:rsidR="000974E5">
        <w:rPr>
          <w:rFonts w:cs="Calibri"/>
          <w:sz w:val="24"/>
          <w:szCs w:val="24"/>
        </w:rPr>
        <w:t xml:space="preserve"> którego zmiana obowiązuje. </w:t>
      </w:r>
      <w:r w:rsidR="001B1C53">
        <w:rPr>
          <w:rFonts w:cs="Calibri"/>
          <w:sz w:val="24"/>
          <w:szCs w:val="24"/>
        </w:rPr>
        <w:t>U</w:t>
      </w:r>
      <w:r w:rsidR="00D47FA4" w:rsidRPr="004119F6">
        <w:rPr>
          <w:rFonts w:cs="Calibri"/>
          <w:sz w:val="24"/>
          <w:szCs w:val="24"/>
        </w:rPr>
        <w:t>dostępni</w:t>
      </w:r>
      <w:r w:rsidR="001B1C53">
        <w:rPr>
          <w:rFonts w:cs="Calibri"/>
          <w:sz w:val="24"/>
          <w:szCs w:val="24"/>
        </w:rPr>
        <w:t>my</w:t>
      </w:r>
      <w:r w:rsidR="00D47FA4" w:rsidRPr="004119F6">
        <w:rPr>
          <w:rFonts w:cs="Calibri"/>
          <w:sz w:val="24"/>
          <w:szCs w:val="24"/>
        </w:rPr>
        <w:t xml:space="preserve"> </w:t>
      </w:r>
      <w:r w:rsidR="001C07ED" w:rsidRPr="004119F6">
        <w:rPr>
          <w:rFonts w:cs="Calibri"/>
          <w:sz w:val="24"/>
          <w:szCs w:val="24"/>
        </w:rPr>
        <w:t>na stro</w:t>
      </w:r>
      <w:r w:rsidR="00D47FA4" w:rsidRPr="004119F6">
        <w:rPr>
          <w:rFonts w:cs="Calibri"/>
          <w:sz w:val="24"/>
          <w:szCs w:val="24"/>
        </w:rPr>
        <w:t>n</w:t>
      </w:r>
      <w:r w:rsidR="001C07ED" w:rsidRPr="004119F6">
        <w:rPr>
          <w:rFonts w:cs="Calibri"/>
          <w:sz w:val="24"/>
          <w:szCs w:val="24"/>
        </w:rPr>
        <w:t>ach</w:t>
      </w:r>
      <w:r w:rsidR="00D47FA4" w:rsidRPr="004119F6">
        <w:rPr>
          <w:rFonts w:cs="Calibri"/>
          <w:sz w:val="24"/>
          <w:szCs w:val="24"/>
        </w:rPr>
        <w:t xml:space="preserve"> internetow</w:t>
      </w:r>
      <w:r w:rsidR="001C07ED" w:rsidRPr="004119F6">
        <w:rPr>
          <w:rFonts w:cs="Calibri"/>
          <w:sz w:val="24"/>
          <w:szCs w:val="24"/>
        </w:rPr>
        <w:t>ych</w:t>
      </w:r>
      <w:r w:rsidR="00CE45EF">
        <w:rPr>
          <w:rFonts w:cs="Calibri"/>
          <w:sz w:val="24"/>
          <w:szCs w:val="24"/>
        </w:rPr>
        <w:t>:</w:t>
      </w:r>
      <w:r w:rsidR="00D47FA4" w:rsidRPr="004119F6">
        <w:rPr>
          <w:rFonts w:cs="Calibri"/>
          <w:sz w:val="24"/>
          <w:szCs w:val="24"/>
        </w:rPr>
        <w:t xml:space="preserve"> </w:t>
      </w:r>
      <w:hyperlink r:id="rId9" w:history="1">
        <w:r w:rsidR="00CE45EF">
          <w:rPr>
            <w:rStyle w:val="Hipercze"/>
            <w:rFonts w:cs="Calibri"/>
            <w:color w:val="auto"/>
            <w:sz w:val="24"/>
            <w:szCs w:val="24"/>
          </w:rPr>
          <w:t>adres naszej strony internetowej</w:t>
        </w:r>
      </w:hyperlink>
      <w:r w:rsidR="001C07ED" w:rsidRPr="004119F6">
        <w:rPr>
          <w:rFonts w:cs="Calibri"/>
          <w:sz w:val="24"/>
          <w:szCs w:val="24"/>
        </w:rPr>
        <w:t xml:space="preserve"> oraz </w:t>
      </w:r>
      <w:hyperlink r:id="rId10" w:history="1">
        <w:r w:rsidR="00D448A0" w:rsidRPr="005B22FD">
          <w:rPr>
            <w:rStyle w:val="Hipercze"/>
            <w:rFonts w:cs="Calibri"/>
            <w:color w:val="auto"/>
            <w:sz w:val="24"/>
            <w:szCs w:val="24"/>
          </w:rPr>
          <w:t>adres portalu funduszy europejskich</w:t>
        </w:r>
      </w:hyperlink>
      <w:r w:rsidR="001C07ED" w:rsidRPr="005B22FD">
        <w:rPr>
          <w:rFonts w:cs="Calibri"/>
          <w:sz w:val="24"/>
          <w:szCs w:val="24"/>
        </w:rPr>
        <w:t xml:space="preserve"> poprzednie i obowiązujące wersje </w:t>
      </w:r>
      <w:r w:rsidR="00DA1353" w:rsidRPr="005B22FD">
        <w:rPr>
          <w:sz w:val="24"/>
          <w:szCs w:val="24"/>
        </w:rPr>
        <w:t>Regulaminu</w:t>
      </w:r>
      <w:r w:rsidR="001C07ED" w:rsidRPr="005B22FD">
        <w:rPr>
          <w:rFonts w:cs="Calibri"/>
          <w:sz w:val="24"/>
          <w:szCs w:val="24"/>
        </w:rPr>
        <w:t>.</w:t>
      </w:r>
      <w:r w:rsidR="0015373B" w:rsidRPr="005B22FD">
        <w:rPr>
          <w:rFonts w:cs="Calibri"/>
          <w:sz w:val="24"/>
          <w:szCs w:val="24"/>
        </w:rPr>
        <w:t xml:space="preserve"> </w:t>
      </w:r>
      <w:r w:rsidR="007369D6" w:rsidRPr="005B22FD">
        <w:rPr>
          <w:rFonts w:cs="Calibri"/>
          <w:sz w:val="24"/>
          <w:szCs w:val="24"/>
        </w:rPr>
        <w:t>W</w:t>
      </w:r>
      <w:r w:rsidR="00976FEF" w:rsidRPr="005B22FD">
        <w:rPr>
          <w:rFonts w:cs="Calibri"/>
          <w:sz w:val="24"/>
          <w:szCs w:val="24"/>
        </w:rPr>
        <w:t> </w:t>
      </w:r>
      <w:r w:rsidR="007369D6" w:rsidRPr="005B22FD">
        <w:rPr>
          <w:rFonts w:cs="Calibri"/>
          <w:sz w:val="24"/>
          <w:szCs w:val="24"/>
        </w:rPr>
        <w:t xml:space="preserve">przypadku zmiany Regulaminu niezwłocznie i indywidualnie </w:t>
      </w:r>
      <w:r w:rsidR="001B1C53" w:rsidRPr="005B22FD">
        <w:rPr>
          <w:rFonts w:cs="Calibri"/>
          <w:sz w:val="24"/>
          <w:szCs w:val="24"/>
        </w:rPr>
        <w:t>po</w:t>
      </w:r>
      <w:r w:rsidR="007369D6" w:rsidRPr="005B22FD">
        <w:rPr>
          <w:rFonts w:cs="Calibri"/>
          <w:sz w:val="24"/>
          <w:szCs w:val="24"/>
        </w:rPr>
        <w:t>informuje</w:t>
      </w:r>
      <w:r w:rsidR="001B1C53" w:rsidRPr="005B22FD">
        <w:rPr>
          <w:rFonts w:cs="Calibri"/>
          <w:sz w:val="24"/>
          <w:szCs w:val="24"/>
        </w:rPr>
        <w:t>my</w:t>
      </w:r>
      <w:r w:rsidR="007369D6" w:rsidRPr="005B22FD">
        <w:rPr>
          <w:rFonts w:cs="Calibri"/>
          <w:sz w:val="24"/>
          <w:szCs w:val="24"/>
        </w:rPr>
        <w:t xml:space="preserve"> o niej każdego Wnioskodawcę, a</w:t>
      </w:r>
      <w:r w:rsidR="00356DD6" w:rsidRPr="005B22FD">
        <w:rPr>
          <w:rFonts w:cs="Calibri"/>
          <w:sz w:val="24"/>
          <w:szCs w:val="24"/>
        </w:rPr>
        <w:t> </w:t>
      </w:r>
      <w:r w:rsidR="007369D6" w:rsidRPr="005B22FD">
        <w:rPr>
          <w:rFonts w:cs="Calibri"/>
          <w:sz w:val="24"/>
          <w:szCs w:val="24"/>
        </w:rPr>
        <w:t xml:space="preserve">więc podmiot, który w ramach trwającego konkursu złożył już wniosek. </w:t>
      </w:r>
      <w:r w:rsidR="00976FEF" w:rsidRPr="005B22FD">
        <w:rPr>
          <w:rFonts w:cs="Calibri"/>
          <w:sz w:val="24"/>
          <w:szCs w:val="24"/>
        </w:rPr>
        <w:t>Z</w:t>
      </w:r>
      <w:r w:rsidR="00B637F5" w:rsidRPr="005B22FD">
        <w:rPr>
          <w:rFonts w:cs="Calibri"/>
          <w:sz w:val="24"/>
          <w:szCs w:val="24"/>
        </w:rPr>
        <w:t>aleca</w:t>
      </w:r>
      <w:r w:rsidR="001B1C53" w:rsidRPr="005B22FD">
        <w:rPr>
          <w:rFonts w:cs="Calibri"/>
          <w:sz w:val="24"/>
          <w:szCs w:val="24"/>
        </w:rPr>
        <w:t>my</w:t>
      </w:r>
      <w:r w:rsidR="00B637F5" w:rsidRPr="005B22FD">
        <w:rPr>
          <w:rFonts w:cs="Calibri"/>
          <w:sz w:val="24"/>
          <w:szCs w:val="24"/>
        </w:rPr>
        <w:t>, aby</w:t>
      </w:r>
      <w:r w:rsidR="00B338B0" w:rsidRPr="005B22FD">
        <w:rPr>
          <w:rFonts w:cs="Calibri"/>
          <w:sz w:val="24"/>
          <w:szCs w:val="24"/>
        </w:rPr>
        <w:t xml:space="preserve"> na</w:t>
      </w:r>
      <w:r w:rsidR="00356DD6" w:rsidRPr="005B22FD">
        <w:rPr>
          <w:rFonts w:cs="Calibri"/>
          <w:sz w:val="24"/>
          <w:szCs w:val="24"/>
        </w:rPr>
        <w:t> </w:t>
      </w:r>
      <w:r w:rsidR="00B338B0" w:rsidRPr="005B22FD">
        <w:rPr>
          <w:rFonts w:cs="Calibri"/>
          <w:sz w:val="24"/>
          <w:szCs w:val="24"/>
        </w:rPr>
        <w:t>bieżąco zapoznawa</w:t>
      </w:r>
      <w:r w:rsidR="00705901" w:rsidRPr="005B22FD">
        <w:rPr>
          <w:rFonts w:cs="Calibri"/>
          <w:sz w:val="24"/>
          <w:szCs w:val="24"/>
        </w:rPr>
        <w:t>li</w:t>
      </w:r>
      <w:r w:rsidR="00B338B0" w:rsidRPr="005B22FD">
        <w:rPr>
          <w:rFonts w:cs="Calibri"/>
          <w:sz w:val="24"/>
          <w:szCs w:val="24"/>
        </w:rPr>
        <w:t xml:space="preserve"> się </w:t>
      </w:r>
      <w:r w:rsidR="00356DD6" w:rsidRPr="005B22FD">
        <w:rPr>
          <w:rFonts w:cs="Calibri"/>
          <w:sz w:val="24"/>
          <w:szCs w:val="24"/>
        </w:rPr>
        <w:t xml:space="preserve">Państwo </w:t>
      </w:r>
      <w:r w:rsidR="00B338B0" w:rsidRPr="005B22FD">
        <w:rPr>
          <w:rFonts w:cs="Calibri"/>
          <w:sz w:val="24"/>
          <w:szCs w:val="24"/>
        </w:rPr>
        <w:t>z</w:t>
      </w:r>
      <w:r w:rsidR="00DC1FD1" w:rsidRPr="005B22FD">
        <w:rPr>
          <w:rFonts w:cs="Calibri"/>
          <w:sz w:val="24"/>
          <w:szCs w:val="24"/>
        </w:rPr>
        <w:t> </w:t>
      </w:r>
      <w:r w:rsidR="00B338B0" w:rsidRPr="005B22FD">
        <w:rPr>
          <w:rFonts w:cs="Calibri"/>
          <w:sz w:val="24"/>
          <w:szCs w:val="24"/>
        </w:rPr>
        <w:t>informacjami zamieszczanymi na</w:t>
      </w:r>
      <w:r w:rsidR="005B22FD">
        <w:rPr>
          <w:rFonts w:cs="Calibri"/>
          <w:sz w:val="24"/>
          <w:szCs w:val="24"/>
        </w:rPr>
        <w:t> </w:t>
      </w:r>
      <w:r w:rsidR="00B338B0" w:rsidRPr="005B22FD">
        <w:rPr>
          <w:rFonts w:cs="Calibri"/>
          <w:sz w:val="24"/>
          <w:szCs w:val="24"/>
        </w:rPr>
        <w:t xml:space="preserve">stronach </w:t>
      </w:r>
      <w:bookmarkStart w:id="6" w:name="_Toc425494882"/>
      <w:bookmarkEnd w:id="6"/>
      <w:r w:rsidR="00001613" w:rsidRPr="005B22FD">
        <w:rPr>
          <w:rFonts w:cs="Calibri"/>
          <w:sz w:val="24"/>
          <w:szCs w:val="24"/>
        </w:rPr>
        <w:t>internetowych</w:t>
      </w:r>
      <w:r w:rsidR="00CE45EF">
        <w:rPr>
          <w:rFonts w:cs="Calibri"/>
          <w:sz w:val="24"/>
          <w:szCs w:val="24"/>
        </w:rPr>
        <w:t>:</w:t>
      </w:r>
      <w:r w:rsidR="00001613" w:rsidRPr="005B22FD">
        <w:rPr>
          <w:rFonts w:cs="Calibri"/>
          <w:sz w:val="24"/>
          <w:szCs w:val="24"/>
        </w:rPr>
        <w:t xml:space="preserve"> </w:t>
      </w:r>
      <w:hyperlink r:id="rId11" w:history="1">
        <w:r w:rsidR="00CE45EF">
          <w:rPr>
            <w:rStyle w:val="Hipercze"/>
            <w:rFonts w:cs="Calibri"/>
            <w:color w:val="auto"/>
            <w:sz w:val="24"/>
            <w:szCs w:val="24"/>
          </w:rPr>
          <w:t>adres naszej strony internetowej</w:t>
        </w:r>
      </w:hyperlink>
      <w:r w:rsidR="00001613" w:rsidRPr="005B22FD">
        <w:rPr>
          <w:rFonts w:cs="Calibri"/>
          <w:sz w:val="24"/>
          <w:szCs w:val="24"/>
        </w:rPr>
        <w:t xml:space="preserve"> oraz</w:t>
      </w:r>
      <w:r w:rsidR="00CF4D45">
        <w:rPr>
          <w:rFonts w:cs="Calibri"/>
          <w:sz w:val="24"/>
          <w:szCs w:val="24"/>
        </w:rPr>
        <w:t xml:space="preserve"> </w:t>
      </w:r>
      <w:hyperlink r:id="rId12" w:history="1">
        <w:r w:rsidR="00001613" w:rsidRPr="005B22FD">
          <w:rPr>
            <w:rStyle w:val="Hipercze"/>
            <w:rFonts w:cs="Calibri"/>
            <w:color w:val="auto"/>
            <w:sz w:val="24"/>
            <w:szCs w:val="24"/>
          </w:rPr>
          <w:t>adres portalu funduszy europejskich</w:t>
        </w:r>
      </w:hyperlink>
      <w:r w:rsidR="00001613" w:rsidRPr="005B22FD">
        <w:rPr>
          <w:rFonts w:cs="Calibri"/>
          <w:sz w:val="24"/>
          <w:szCs w:val="24"/>
        </w:rPr>
        <w:t>.</w:t>
      </w:r>
    </w:p>
    <w:p w14:paraId="0372C56F" w14:textId="47AE72F4" w:rsidR="00C829AA" w:rsidRPr="00F50C29" w:rsidRDefault="00F933DD" w:rsidP="008D2C4B">
      <w:pPr>
        <w:spacing w:before="60" w:after="480" w:line="360" w:lineRule="auto"/>
        <w:rPr>
          <w:rFonts w:cs="Calibri"/>
          <w:sz w:val="24"/>
          <w:szCs w:val="24"/>
        </w:rPr>
      </w:pPr>
      <w:bookmarkStart w:id="7" w:name="_Toc425494883"/>
      <w:bookmarkEnd w:id="7"/>
      <w:r w:rsidRPr="00F50C29">
        <w:rPr>
          <w:rFonts w:cs="Calibri"/>
          <w:sz w:val="24"/>
          <w:szCs w:val="24"/>
        </w:rPr>
        <w:t>Odpowiedzialność za znajomość podstawowych dokumentów, zasad i wytycznych związanych z przygotow</w:t>
      </w:r>
      <w:r w:rsidR="007B7515" w:rsidRPr="00F50C29">
        <w:rPr>
          <w:rFonts w:cs="Calibri"/>
          <w:sz w:val="24"/>
          <w:szCs w:val="24"/>
        </w:rPr>
        <w:t xml:space="preserve">aniem wniosku </w:t>
      </w:r>
      <w:r w:rsidR="0060026C" w:rsidRPr="00F50C29">
        <w:rPr>
          <w:rFonts w:cs="Calibri"/>
          <w:sz w:val="24"/>
          <w:szCs w:val="24"/>
        </w:rPr>
        <w:t xml:space="preserve">spoczywa na </w:t>
      </w:r>
      <w:r w:rsidR="005B22FD">
        <w:rPr>
          <w:rFonts w:cs="Calibri"/>
          <w:sz w:val="24"/>
          <w:szCs w:val="24"/>
        </w:rPr>
        <w:t xml:space="preserve">Państwu jako </w:t>
      </w:r>
      <w:r w:rsidR="0060026C" w:rsidRPr="00F50C29">
        <w:rPr>
          <w:rFonts w:cs="Calibri"/>
          <w:sz w:val="24"/>
          <w:szCs w:val="24"/>
        </w:rPr>
        <w:t>Wnioskodawcy</w:t>
      </w:r>
      <w:r w:rsidRPr="00F50C29">
        <w:rPr>
          <w:rFonts w:cs="Calibri"/>
          <w:sz w:val="24"/>
          <w:szCs w:val="24"/>
        </w:rPr>
        <w:t xml:space="preserve">. </w:t>
      </w:r>
      <w:r w:rsidR="00F018F0" w:rsidRPr="00F50C29">
        <w:rPr>
          <w:rFonts w:cs="Calibri"/>
          <w:sz w:val="24"/>
          <w:szCs w:val="24"/>
        </w:rPr>
        <w:t>A</w:t>
      </w:r>
      <w:r w:rsidRPr="00F50C29">
        <w:rPr>
          <w:rFonts w:cs="Calibri"/>
          <w:sz w:val="24"/>
          <w:szCs w:val="24"/>
        </w:rPr>
        <w:t xml:space="preserve">plikując </w:t>
      </w:r>
      <w:r w:rsidR="008B09C6" w:rsidRPr="00F50C29">
        <w:rPr>
          <w:rFonts w:cs="Calibri"/>
          <w:sz w:val="24"/>
          <w:szCs w:val="24"/>
        </w:rPr>
        <w:t>o </w:t>
      </w:r>
      <w:r w:rsidRPr="00F50C29">
        <w:rPr>
          <w:rFonts w:cs="Calibri"/>
          <w:sz w:val="24"/>
          <w:szCs w:val="24"/>
        </w:rPr>
        <w:t>środki w</w:t>
      </w:r>
      <w:r w:rsidR="00F50C29">
        <w:rPr>
          <w:rFonts w:cs="Calibri"/>
          <w:sz w:val="24"/>
          <w:szCs w:val="24"/>
        </w:rPr>
        <w:t> </w:t>
      </w:r>
      <w:r w:rsidRPr="00F50C29">
        <w:rPr>
          <w:rFonts w:cs="Calibri"/>
          <w:sz w:val="24"/>
          <w:szCs w:val="24"/>
        </w:rPr>
        <w:t xml:space="preserve">ramach konkursu </w:t>
      </w:r>
      <w:r w:rsidR="00356DD6" w:rsidRPr="00F50C29">
        <w:rPr>
          <w:rFonts w:cs="Calibri"/>
          <w:sz w:val="24"/>
          <w:szCs w:val="24"/>
        </w:rPr>
        <w:t xml:space="preserve">są Państwo </w:t>
      </w:r>
      <w:r w:rsidRPr="00F50C29">
        <w:rPr>
          <w:rFonts w:cs="Calibri"/>
          <w:sz w:val="24"/>
          <w:szCs w:val="24"/>
        </w:rPr>
        <w:t>zobowiązan</w:t>
      </w:r>
      <w:r w:rsidR="00356DD6" w:rsidRPr="00F50C29">
        <w:rPr>
          <w:rFonts w:cs="Calibri"/>
          <w:sz w:val="24"/>
          <w:szCs w:val="24"/>
        </w:rPr>
        <w:t>i</w:t>
      </w:r>
      <w:r w:rsidR="00F018F0" w:rsidRPr="00F50C29">
        <w:rPr>
          <w:rFonts w:cs="Calibri"/>
          <w:sz w:val="24"/>
          <w:szCs w:val="24"/>
        </w:rPr>
        <w:t xml:space="preserve"> </w:t>
      </w:r>
      <w:r w:rsidRPr="00F50C29">
        <w:rPr>
          <w:rFonts w:cs="Calibri"/>
          <w:sz w:val="24"/>
          <w:szCs w:val="24"/>
        </w:rPr>
        <w:t xml:space="preserve">do korzystania </w:t>
      </w:r>
      <w:r w:rsidRPr="00F50C29">
        <w:rPr>
          <w:sz w:val="24"/>
          <w:szCs w:val="24"/>
        </w:rPr>
        <w:t>z aktualnych</w:t>
      </w:r>
      <w:r w:rsidRPr="00EC57A7">
        <w:rPr>
          <w:rFonts w:cs="Calibri"/>
          <w:sz w:val="24"/>
          <w:szCs w:val="24"/>
        </w:rPr>
        <w:t xml:space="preserve"> wersji </w:t>
      </w:r>
      <w:r w:rsidRPr="00F50C29">
        <w:rPr>
          <w:rFonts w:cs="Calibri"/>
          <w:sz w:val="24"/>
          <w:szCs w:val="24"/>
        </w:rPr>
        <w:t>dokumentów</w:t>
      </w:r>
      <w:r w:rsidR="00913AD2" w:rsidRPr="00F50C29">
        <w:rPr>
          <w:rFonts w:cs="Calibri"/>
          <w:sz w:val="24"/>
          <w:szCs w:val="24"/>
        </w:rPr>
        <w:t>,</w:t>
      </w:r>
      <w:r w:rsidR="001B5B27" w:rsidRPr="00F50C29">
        <w:rPr>
          <w:rFonts w:cs="Calibri"/>
          <w:sz w:val="24"/>
          <w:szCs w:val="24"/>
        </w:rPr>
        <w:t xml:space="preserve"> chyba że z treści kryteriów wyboru projektów wynika inaczej</w:t>
      </w:r>
      <w:r w:rsidRPr="00F50C29">
        <w:rPr>
          <w:rFonts w:cs="Calibri"/>
          <w:sz w:val="24"/>
          <w:szCs w:val="24"/>
        </w:rPr>
        <w:t xml:space="preserve">. W kwestiach nieuregulowanych </w:t>
      </w:r>
      <w:r w:rsidR="00DA1353" w:rsidRPr="00F50C29">
        <w:rPr>
          <w:rFonts w:cs="Calibri"/>
          <w:sz w:val="24"/>
          <w:szCs w:val="24"/>
        </w:rPr>
        <w:t>R</w:t>
      </w:r>
      <w:r w:rsidRPr="00F50C29">
        <w:rPr>
          <w:rFonts w:cs="Calibri"/>
          <w:sz w:val="24"/>
          <w:szCs w:val="24"/>
        </w:rPr>
        <w:t>egulaminem konkursu zastosowanie mają odpowiednie przepisy prawa polskiego i Unii Europejskiej.</w:t>
      </w:r>
      <w:bookmarkStart w:id="8" w:name="_Toc425494884"/>
      <w:bookmarkEnd w:id="8"/>
    </w:p>
    <w:p w14:paraId="0B2E750F" w14:textId="77777777" w:rsidR="00800F59" w:rsidRPr="004119F6" w:rsidRDefault="00561A9E" w:rsidP="00B60591">
      <w:pPr>
        <w:pStyle w:val="Nagwek1"/>
        <w:numPr>
          <w:ilvl w:val="0"/>
          <w:numId w:val="2"/>
        </w:numPr>
        <w:spacing w:after="240" w:line="276" w:lineRule="auto"/>
        <w:ind w:left="357" w:hanging="357"/>
        <w:rPr>
          <w:sz w:val="24"/>
          <w:szCs w:val="24"/>
        </w:rPr>
      </w:pPr>
      <w:bookmarkStart w:id="9" w:name="_Toc1567426"/>
      <w:bookmarkStart w:id="10" w:name="_Podstawowe_informacje_na"/>
      <w:bookmarkStart w:id="11" w:name="_Toc33697942"/>
      <w:bookmarkEnd w:id="9"/>
      <w:bookmarkEnd w:id="10"/>
      <w:r w:rsidRPr="004119F6">
        <w:rPr>
          <w:sz w:val="24"/>
          <w:szCs w:val="24"/>
        </w:rPr>
        <w:lastRenderedPageBreak/>
        <w:t>Podstawowe informacje na temat konkursu</w:t>
      </w:r>
      <w:bookmarkEnd w:id="11"/>
    </w:p>
    <w:p w14:paraId="3F00E883" w14:textId="45246D01" w:rsidR="00CC2B3C" w:rsidRDefault="006D082B" w:rsidP="008D2C4B">
      <w:pPr>
        <w:spacing w:before="60" w:after="180" w:line="360" w:lineRule="auto"/>
        <w:rPr>
          <w:rFonts w:cs="Calibri"/>
          <w:sz w:val="24"/>
          <w:szCs w:val="24"/>
        </w:rPr>
      </w:pPr>
      <w:r w:rsidRPr="00E168E9">
        <w:rPr>
          <w:rFonts w:cs="Calibri"/>
          <w:b/>
          <w:sz w:val="24"/>
          <w:szCs w:val="24"/>
        </w:rPr>
        <w:t>O</w:t>
      </w:r>
      <w:r w:rsidR="00C82888" w:rsidRPr="00E168E9">
        <w:rPr>
          <w:rFonts w:cs="Calibri"/>
          <w:b/>
          <w:sz w:val="24"/>
          <w:szCs w:val="24"/>
        </w:rPr>
        <w:t>głasza</w:t>
      </w:r>
      <w:r w:rsidRPr="00E168E9">
        <w:rPr>
          <w:rFonts w:cs="Calibri"/>
          <w:b/>
          <w:sz w:val="24"/>
          <w:szCs w:val="24"/>
        </w:rPr>
        <w:t>my</w:t>
      </w:r>
      <w:r w:rsidR="00C82888" w:rsidRPr="00FB39B1">
        <w:rPr>
          <w:rFonts w:cs="Calibri"/>
          <w:sz w:val="24"/>
          <w:szCs w:val="24"/>
        </w:rPr>
        <w:t xml:space="preserve"> </w:t>
      </w:r>
      <w:r w:rsidR="00C82888" w:rsidRPr="00E168E9">
        <w:rPr>
          <w:rFonts w:cs="Calibri"/>
          <w:b/>
          <w:sz w:val="24"/>
          <w:szCs w:val="24"/>
        </w:rPr>
        <w:t xml:space="preserve">konkurs </w:t>
      </w:r>
      <w:r w:rsidR="00C82888" w:rsidRPr="00FB39B1">
        <w:rPr>
          <w:rFonts w:cs="Calibri"/>
          <w:sz w:val="24"/>
          <w:szCs w:val="24"/>
        </w:rPr>
        <w:t xml:space="preserve">nr </w:t>
      </w:r>
      <w:r w:rsidR="00C82888" w:rsidRPr="00E168E9">
        <w:rPr>
          <w:rFonts w:cs="Calibri"/>
          <w:sz w:val="24"/>
          <w:szCs w:val="24"/>
        </w:rPr>
        <w:t>RPDS.</w:t>
      </w:r>
      <w:r w:rsidR="00094FF7" w:rsidRPr="00E168E9">
        <w:rPr>
          <w:rFonts w:cs="Calibri"/>
          <w:sz w:val="24"/>
          <w:szCs w:val="24"/>
        </w:rPr>
        <w:t>0</w:t>
      </w:r>
      <w:r w:rsidR="006A0962">
        <w:rPr>
          <w:rFonts w:cs="Calibri"/>
          <w:sz w:val="24"/>
          <w:szCs w:val="24"/>
        </w:rPr>
        <w:t>9</w:t>
      </w:r>
      <w:r w:rsidR="00C82888" w:rsidRPr="00E168E9">
        <w:rPr>
          <w:rFonts w:cs="Calibri"/>
          <w:sz w:val="24"/>
          <w:szCs w:val="24"/>
        </w:rPr>
        <w:t>.</w:t>
      </w:r>
      <w:r w:rsidR="00094FF7" w:rsidRPr="00E168E9">
        <w:rPr>
          <w:rFonts w:cs="Calibri"/>
          <w:sz w:val="24"/>
          <w:szCs w:val="24"/>
        </w:rPr>
        <w:t>0</w:t>
      </w:r>
      <w:r w:rsidR="006A0962">
        <w:rPr>
          <w:rFonts w:cs="Calibri"/>
          <w:sz w:val="24"/>
          <w:szCs w:val="24"/>
        </w:rPr>
        <w:t>1</w:t>
      </w:r>
      <w:r w:rsidR="00C82888" w:rsidRPr="00E168E9">
        <w:rPr>
          <w:rFonts w:cs="Calibri"/>
          <w:sz w:val="24"/>
          <w:szCs w:val="24"/>
        </w:rPr>
        <w:t>.</w:t>
      </w:r>
      <w:r w:rsidR="00E2459D" w:rsidRPr="00E168E9">
        <w:rPr>
          <w:rFonts w:cs="Calibri"/>
          <w:sz w:val="24"/>
          <w:szCs w:val="24"/>
        </w:rPr>
        <w:t>0</w:t>
      </w:r>
      <w:r w:rsidR="006A0962">
        <w:rPr>
          <w:rFonts w:cs="Calibri"/>
          <w:sz w:val="24"/>
          <w:szCs w:val="24"/>
        </w:rPr>
        <w:t>1</w:t>
      </w:r>
      <w:r w:rsidR="00C82888" w:rsidRPr="00E168E9">
        <w:rPr>
          <w:rFonts w:cs="Calibri"/>
          <w:sz w:val="24"/>
          <w:szCs w:val="24"/>
        </w:rPr>
        <w:t>-IP.</w:t>
      </w:r>
      <w:r w:rsidR="00C82888" w:rsidRPr="00E168E9">
        <w:rPr>
          <w:rFonts w:cs="Calibri"/>
          <w:spacing w:val="-6"/>
          <w:sz w:val="24"/>
          <w:szCs w:val="24"/>
        </w:rPr>
        <w:t>02-02</w:t>
      </w:r>
      <w:r w:rsidR="00C1697A" w:rsidRPr="00E168E9">
        <w:rPr>
          <w:rFonts w:cs="Calibri"/>
          <w:spacing w:val="-6"/>
          <w:sz w:val="24"/>
          <w:szCs w:val="24"/>
        </w:rPr>
        <w:t>-</w:t>
      </w:r>
      <w:r w:rsidR="004E563E">
        <w:rPr>
          <w:rFonts w:cs="Calibri"/>
          <w:spacing w:val="-6"/>
          <w:sz w:val="24"/>
          <w:szCs w:val="24"/>
        </w:rPr>
        <w:t>387</w:t>
      </w:r>
      <w:r w:rsidR="00C1697A" w:rsidRPr="00E168E9">
        <w:rPr>
          <w:rFonts w:cs="Calibri"/>
          <w:spacing w:val="-6"/>
          <w:sz w:val="24"/>
          <w:szCs w:val="24"/>
        </w:rPr>
        <w:t>/</w:t>
      </w:r>
      <w:r w:rsidRPr="00E168E9">
        <w:rPr>
          <w:rFonts w:cs="Calibri"/>
          <w:spacing w:val="-6"/>
          <w:sz w:val="24"/>
          <w:szCs w:val="24"/>
        </w:rPr>
        <w:t>20</w:t>
      </w:r>
      <w:r w:rsidR="003D0CDE" w:rsidRPr="00E168E9">
        <w:rPr>
          <w:rFonts w:cs="Calibri"/>
          <w:spacing w:val="-6"/>
          <w:sz w:val="24"/>
          <w:szCs w:val="24"/>
        </w:rPr>
        <w:t xml:space="preserve"> </w:t>
      </w:r>
      <w:r w:rsidR="002702D4" w:rsidRPr="00E168E9">
        <w:rPr>
          <w:rFonts w:cs="Calibri"/>
          <w:b/>
          <w:spacing w:val="-6"/>
          <w:sz w:val="24"/>
          <w:szCs w:val="24"/>
        </w:rPr>
        <w:t xml:space="preserve">na </w:t>
      </w:r>
      <w:r w:rsidR="00474BFD">
        <w:rPr>
          <w:rFonts w:cs="Calibri"/>
          <w:b/>
          <w:spacing w:val="-6"/>
          <w:sz w:val="24"/>
          <w:szCs w:val="24"/>
        </w:rPr>
        <w:t>projekty</w:t>
      </w:r>
      <w:r w:rsidR="00B60591" w:rsidRPr="00E168E9">
        <w:rPr>
          <w:rFonts w:cs="Calibri"/>
          <w:b/>
          <w:spacing w:val="-6"/>
          <w:sz w:val="24"/>
          <w:szCs w:val="24"/>
        </w:rPr>
        <w:t xml:space="preserve"> re</w:t>
      </w:r>
      <w:r w:rsidR="00454427" w:rsidRPr="00E168E9">
        <w:rPr>
          <w:rFonts w:cs="Calibri"/>
          <w:b/>
          <w:spacing w:val="-6"/>
          <w:sz w:val="24"/>
          <w:szCs w:val="24"/>
        </w:rPr>
        <w:t>aliz</w:t>
      </w:r>
      <w:r w:rsidR="00474BFD">
        <w:rPr>
          <w:rFonts w:cs="Calibri"/>
          <w:b/>
          <w:spacing w:val="-6"/>
          <w:sz w:val="24"/>
          <w:szCs w:val="24"/>
        </w:rPr>
        <w:t>owane</w:t>
      </w:r>
      <w:r w:rsidR="008C55F9" w:rsidRPr="00E168E9">
        <w:rPr>
          <w:rFonts w:cs="Calibri"/>
          <w:b/>
          <w:spacing w:val="-6"/>
          <w:sz w:val="24"/>
          <w:szCs w:val="24"/>
        </w:rPr>
        <w:t xml:space="preserve"> w</w:t>
      </w:r>
      <w:r w:rsidR="000046AE">
        <w:rPr>
          <w:rFonts w:cs="Calibri"/>
          <w:b/>
          <w:spacing w:val="-6"/>
          <w:sz w:val="24"/>
          <w:szCs w:val="24"/>
        </w:rPr>
        <w:t> </w:t>
      </w:r>
      <w:r w:rsidR="008C55F9" w:rsidRPr="00E168E9">
        <w:rPr>
          <w:rFonts w:cs="Calibri"/>
          <w:b/>
          <w:spacing w:val="-6"/>
          <w:sz w:val="24"/>
          <w:szCs w:val="24"/>
        </w:rPr>
        <w:t xml:space="preserve">ramach </w:t>
      </w:r>
      <w:r w:rsidR="009F72B1">
        <w:rPr>
          <w:rFonts w:cs="Calibri"/>
          <w:b/>
          <w:spacing w:val="-6"/>
          <w:sz w:val="24"/>
          <w:szCs w:val="24"/>
        </w:rPr>
        <w:t xml:space="preserve">pierwszego </w:t>
      </w:r>
      <w:r w:rsidR="00FA34B0" w:rsidRPr="00E168E9">
        <w:rPr>
          <w:rFonts w:cs="Calibri"/>
          <w:b/>
          <w:spacing w:val="-6"/>
          <w:sz w:val="24"/>
          <w:szCs w:val="24"/>
        </w:rPr>
        <w:t xml:space="preserve">typu </w:t>
      </w:r>
      <w:r w:rsidR="009F72B1">
        <w:rPr>
          <w:rFonts w:cs="Calibri"/>
          <w:b/>
          <w:spacing w:val="-6"/>
          <w:sz w:val="24"/>
          <w:szCs w:val="24"/>
        </w:rPr>
        <w:t>operacji</w:t>
      </w:r>
      <w:r w:rsidR="002702D4" w:rsidRPr="00E168E9">
        <w:rPr>
          <w:rFonts w:cs="Calibri"/>
          <w:spacing w:val="-6"/>
          <w:sz w:val="24"/>
          <w:szCs w:val="24"/>
        </w:rPr>
        <w:t xml:space="preserve"> </w:t>
      </w:r>
      <w:r w:rsidR="009C152D">
        <w:rPr>
          <w:rFonts w:cs="Calibri"/>
          <w:b/>
          <w:spacing w:val="-6"/>
          <w:sz w:val="24"/>
          <w:szCs w:val="24"/>
        </w:rPr>
        <w:t>9</w:t>
      </w:r>
      <w:r w:rsidR="006F0D45" w:rsidRPr="00E168E9">
        <w:rPr>
          <w:rFonts w:cs="Calibri"/>
          <w:b/>
          <w:spacing w:val="-6"/>
          <w:sz w:val="24"/>
          <w:szCs w:val="24"/>
        </w:rPr>
        <w:t>.</w:t>
      </w:r>
      <w:r w:rsidR="009C152D">
        <w:rPr>
          <w:rFonts w:cs="Calibri"/>
          <w:b/>
          <w:spacing w:val="-6"/>
          <w:sz w:val="24"/>
          <w:szCs w:val="24"/>
        </w:rPr>
        <w:t>1</w:t>
      </w:r>
      <w:r w:rsidR="006F0D45" w:rsidRPr="00E168E9">
        <w:rPr>
          <w:rFonts w:cs="Calibri"/>
          <w:b/>
          <w:spacing w:val="-6"/>
          <w:sz w:val="24"/>
          <w:szCs w:val="24"/>
        </w:rPr>
        <w:t>.</w:t>
      </w:r>
      <w:r w:rsidR="00094FF7" w:rsidRPr="00E168E9">
        <w:rPr>
          <w:rFonts w:cs="Calibri"/>
          <w:b/>
          <w:spacing w:val="-6"/>
          <w:sz w:val="24"/>
          <w:szCs w:val="24"/>
        </w:rPr>
        <w:t>A</w:t>
      </w:r>
      <w:r w:rsidR="00094FF7" w:rsidRPr="00E168E9">
        <w:rPr>
          <w:rFonts w:cs="Calibri"/>
          <w:spacing w:val="-6"/>
          <w:sz w:val="24"/>
          <w:szCs w:val="24"/>
        </w:rPr>
        <w:t xml:space="preserve"> </w:t>
      </w:r>
      <w:r w:rsidR="006F0D45" w:rsidRPr="00E168E9">
        <w:rPr>
          <w:rFonts w:cs="Calibri"/>
          <w:spacing w:val="-6"/>
          <w:sz w:val="24"/>
          <w:szCs w:val="24"/>
        </w:rPr>
        <w:t>określonego</w:t>
      </w:r>
      <w:r w:rsidR="006F0D45">
        <w:rPr>
          <w:rFonts w:cs="Calibri"/>
          <w:sz w:val="24"/>
          <w:szCs w:val="24"/>
        </w:rPr>
        <w:t xml:space="preserve"> w</w:t>
      </w:r>
      <w:r w:rsidR="009B40D6">
        <w:rPr>
          <w:rFonts w:cs="Calibri"/>
          <w:sz w:val="24"/>
          <w:szCs w:val="24"/>
        </w:rPr>
        <w:t> </w:t>
      </w:r>
      <w:proofErr w:type="spellStart"/>
      <w:r w:rsidR="006F0D45">
        <w:rPr>
          <w:rFonts w:cs="Calibri"/>
          <w:sz w:val="24"/>
          <w:szCs w:val="24"/>
        </w:rPr>
        <w:t>SzOOP</w:t>
      </w:r>
      <w:proofErr w:type="spellEnd"/>
      <w:r w:rsidR="006F0D45">
        <w:rPr>
          <w:rFonts w:cs="Calibri"/>
          <w:sz w:val="24"/>
          <w:szCs w:val="24"/>
        </w:rPr>
        <w:t xml:space="preserve">, tj. </w:t>
      </w:r>
      <w:r w:rsidR="002130DF" w:rsidRPr="002130DF">
        <w:rPr>
          <w:rFonts w:cs="Calibri"/>
          <w:sz w:val="24"/>
          <w:szCs w:val="24"/>
        </w:rPr>
        <w:t xml:space="preserve">na kompleksowe </w:t>
      </w:r>
      <w:r w:rsidR="00FA34B0" w:rsidRPr="00FA34B0">
        <w:rPr>
          <w:rFonts w:cs="Calibri"/>
          <w:sz w:val="24"/>
          <w:szCs w:val="24"/>
        </w:rPr>
        <w:t>projekt</w:t>
      </w:r>
      <w:r w:rsidR="00474BFD">
        <w:rPr>
          <w:rFonts w:cs="Calibri"/>
          <w:sz w:val="24"/>
          <w:szCs w:val="24"/>
        </w:rPr>
        <w:t>y</w:t>
      </w:r>
      <w:r w:rsidR="00FA34B0" w:rsidRPr="00FA34B0">
        <w:rPr>
          <w:rFonts w:cs="Calibri"/>
          <w:sz w:val="24"/>
          <w:szCs w:val="24"/>
        </w:rPr>
        <w:t xml:space="preserve"> </w:t>
      </w:r>
      <w:r w:rsidR="002130DF" w:rsidRPr="00701568">
        <w:rPr>
          <w:rFonts w:cs="Calibri"/>
          <w:sz w:val="24"/>
          <w:szCs w:val="24"/>
        </w:rPr>
        <w:t>Ośrodków Pomocy Społecznej oraz Powiat</w:t>
      </w:r>
      <w:r w:rsidR="002130DF">
        <w:rPr>
          <w:rFonts w:cs="Calibri"/>
          <w:sz w:val="24"/>
          <w:szCs w:val="24"/>
        </w:rPr>
        <w:t>owych Centrów Pomocy Rodzinie z </w:t>
      </w:r>
      <w:r w:rsidR="002130DF" w:rsidRPr="00701568">
        <w:rPr>
          <w:rFonts w:cs="Calibri"/>
          <w:sz w:val="24"/>
          <w:szCs w:val="24"/>
        </w:rPr>
        <w:t>wykorzystaniem usług aktywnej integracji</w:t>
      </w:r>
      <w:r w:rsidR="00094FF7" w:rsidRPr="00094FF7" w:rsidDel="00094FF7">
        <w:rPr>
          <w:rFonts w:cs="Calibri"/>
          <w:sz w:val="24"/>
          <w:szCs w:val="24"/>
        </w:rPr>
        <w:t xml:space="preserve"> </w:t>
      </w:r>
      <w:r w:rsidR="0047787F" w:rsidRPr="00FB39B1">
        <w:rPr>
          <w:rFonts w:cs="Calibri"/>
          <w:sz w:val="24"/>
          <w:szCs w:val="24"/>
        </w:rPr>
        <w:t>w</w:t>
      </w:r>
      <w:r w:rsidR="00CA0AEA">
        <w:rPr>
          <w:rFonts w:cs="Calibri"/>
          <w:sz w:val="24"/>
          <w:szCs w:val="24"/>
        </w:rPr>
        <w:t> </w:t>
      </w:r>
      <w:r w:rsidR="0047787F" w:rsidRPr="00FB39B1">
        <w:rPr>
          <w:rFonts w:cs="Calibri"/>
          <w:sz w:val="24"/>
          <w:szCs w:val="24"/>
        </w:rPr>
        <w:t xml:space="preserve">ramach Osi Priorytetowej </w:t>
      </w:r>
      <w:r w:rsidR="002130DF">
        <w:rPr>
          <w:rFonts w:cs="Calibri"/>
          <w:sz w:val="24"/>
          <w:szCs w:val="24"/>
        </w:rPr>
        <w:t>9</w:t>
      </w:r>
      <w:r w:rsidR="00094FF7" w:rsidRPr="00CA0AEA">
        <w:rPr>
          <w:rFonts w:cs="Calibri"/>
          <w:sz w:val="24"/>
          <w:szCs w:val="24"/>
        </w:rPr>
        <w:t xml:space="preserve"> </w:t>
      </w:r>
      <w:r w:rsidR="002130DF" w:rsidRPr="002130DF">
        <w:rPr>
          <w:rFonts w:cs="Calibri"/>
          <w:sz w:val="24"/>
          <w:szCs w:val="24"/>
        </w:rPr>
        <w:t>Włączenie społeczne</w:t>
      </w:r>
      <w:r w:rsidR="0047787F" w:rsidRPr="00FB39B1">
        <w:rPr>
          <w:rFonts w:cs="Calibri"/>
          <w:sz w:val="24"/>
          <w:szCs w:val="24"/>
        </w:rPr>
        <w:t xml:space="preserve">, </w:t>
      </w:r>
      <w:r w:rsidR="00FE348D" w:rsidRPr="00FB39B1">
        <w:rPr>
          <w:rFonts w:cs="Calibri"/>
          <w:sz w:val="24"/>
          <w:szCs w:val="24"/>
        </w:rPr>
        <w:t>Działani</w:t>
      </w:r>
      <w:r w:rsidR="00FE348D">
        <w:rPr>
          <w:rFonts w:cs="Calibri"/>
          <w:sz w:val="24"/>
          <w:szCs w:val="24"/>
        </w:rPr>
        <w:t>a</w:t>
      </w:r>
      <w:r w:rsidR="00FE348D" w:rsidRPr="00FB39B1">
        <w:rPr>
          <w:rFonts w:cs="Calibri"/>
          <w:sz w:val="24"/>
          <w:szCs w:val="24"/>
        </w:rPr>
        <w:t xml:space="preserve"> </w:t>
      </w:r>
      <w:r w:rsidR="002130DF" w:rsidRPr="002130DF">
        <w:rPr>
          <w:rFonts w:cs="Calibri"/>
          <w:sz w:val="24"/>
          <w:szCs w:val="24"/>
        </w:rPr>
        <w:t>9.1 Aktywna integracja</w:t>
      </w:r>
      <w:r w:rsidR="00F018F0">
        <w:rPr>
          <w:rFonts w:cs="Calibri"/>
          <w:sz w:val="24"/>
          <w:szCs w:val="24"/>
        </w:rPr>
        <w:t>,</w:t>
      </w:r>
      <w:r w:rsidR="002130DF" w:rsidRPr="002130DF">
        <w:t xml:space="preserve"> </w:t>
      </w:r>
      <w:r w:rsidR="002130DF" w:rsidRPr="002130DF">
        <w:rPr>
          <w:rFonts w:cs="Calibri"/>
          <w:sz w:val="24"/>
          <w:szCs w:val="24"/>
        </w:rPr>
        <w:t>Poddziałania nr 9.1.1 Aktywna integracja – konkursy horyzontalne</w:t>
      </w:r>
      <w:r w:rsidR="0047787F" w:rsidRPr="00FB39B1">
        <w:rPr>
          <w:rFonts w:cs="Calibri"/>
          <w:sz w:val="24"/>
          <w:szCs w:val="24"/>
        </w:rPr>
        <w:t>.</w:t>
      </w:r>
    </w:p>
    <w:p w14:paraId="4E6225B2" w14:textId="10FCE149" w:rsidR="00D41908" w:rsidRDefault="00D41908" w:rsidP="00CE15F4">
      <w:pPr>
        <w:spacing w:before="120" w:after="120" w:line="360" w:lineRule="auto"/>
        <w:rPr>
          <w:rFonts w:cs="Calibri"/>
          <w:b/>
          <w:sz w:val="24"/>
          <w:szCs w:val="24"/>
        </w:rPr>
      </w:pPr>
      <w:r w:rsidRPr="00970B14">
        <w:rPr>
          <w:rFonts w:cs="Calibri"/>
          <w:b/>
          <w:spacing w:val="-6"/>
          <w:sz w:val="24"/>
          <w:szCs w:val="24"/>
        </w:rPr>
        <w:t xml:space="preserve">Konkurs ma charakter horyzontalny, tzn. </w:t>
      </w:r>
      <w:r w:rsidR="0095765A" w:rsidRPr="00970B14">
        <w:rPr>
          <w:rFonts w:cs="Calibri"/>
          <w:b/>
          <w:spacing w:val="-6"/>
          <w:sz w:val="24"/>
          <w:szCs w:val="24"/>
        </w:rPr>
        <w:t xml:space="preserve">nabór wniosków </w:t>
      </w:r>
      <w:r w:rsidR="007E1FCE">
        <w:rPr>
          <w:rFonts w:cs="Calibri"/>
          <w:b/>
          <w:spacing w:val="-6"/>
          <w:sz w:val="24"/>
          <w:szCs w:val="24"/>
        </w:rPr>
        <w:t xml:space="preserve">realizowanych na obszarze województwa dolnośląskiego </w:t>
      </w:r>
      <w:r w:rsidR="00845CF1" w:rsidRPr="00970B14">
        <w:rPr>
          <w:rFonts w:cs="Calibri"/>
          <w:b/>
          <w:spacing w:val="-6"/>
          <w:sz w:val="24"/>
          <w:szCs w:val="24"/>
        </w:rPr>
        <w:t>skierowa</w:t>
      </w:r>
      <w:r w:rsidR="00095770">
        <w:rPr>
          <w:rFonts w:cs="Calibri"/>
          <w:b/>
          <w:spacing w:val="-6"/>
          <w:sz w:val="24"/>
          <w:szCs w:val="24"/>
        </w:rPr>
        <w:t>liśmy</w:t>
      </w:r>
      <w:r w:rsidR="00845CF1" w:rsidRPr="00970B14">
        <w:rPr>
          <w:rFonts w:cs="Calibri"/>
          <w:b/>
          <w:spacing w:val="-6"/>
          <w:sz w:val="24"/>
          <w:szCs w:val="24"/>
        </w:rPr>
        <w:t xml:space="preserve"> do</w:t>
      </w:r>
      <w:r w:rsidR="0095765A" w:rsidRPr="00970B14">
        <w:rPr>
          <w:rFonts w:cs="Calibri"/>
          <w:b/>
          <w:spacing w:val="-6"/>
          <w:sz w:val="24"/>
          <w:szCs w:val="24"/>
        </w:rPr>
        <w:t xml:space="preserve"> wszystkich</w:t>
      </w:r>
      <w:r w:rsidR="0095765A" w:rsidRPr="00117E22">
        <w:rPr>
          <w:rFonts w:cs="Calibri"/>
          <w:b/>
          <w:sz w:val="24"/>
          <w:szCs w:val="24"/>
        </w:rPr>
        <w:t xml:space="preserve"> Beneficjentó</w:t>
      </w:r>
      <w:r w:rsidR="000D3907" w:rsidRPr="00117E22">
        <w:rPr>
          <w:rFonts w:cs="Calibri"/>
          <w:b/>
          <w:sz w:val="24"/>
          <w:szCs w:val="24"/>
        </w:rPr>
        <w:t>w przewidzianych do aplikowania</w:t>
      </w:r>
      <w:r w:rsidR="008B09C6" w:rsidRPr="00117E22">
        <w:rPr>
          <w:rFonts w:cs="Calibri"/>
          <w:b/>
          <w:sz w:val="24"/>
          <w:szCs w:val="24"/>
        </w:rPr>
        <w:t xml:space="preserve"> w </w:t>
      </w:r>
      <w:r w:rsidR="0095765A" w:rsidRPr="00117E22">
        <w:rPr>
          <w:rFonts w:cs="Calibri"/>
          <w:b/>
          <w:sz w:val="24"/>
          <w:szCs w:val="24"/>
        </w:rPr>
        <w:t xml:space="preserve">Działaniu </w:t>
      </w:r>
      <w:r w:rsidR="00B87B88">
        <w:rPr>
          <w:rFonts w:cs="Calibri"/>
          <w:b/>
          <w:sz w:val="24"/>
          <w:szCs w:val="24"/>
        </w:rPr>
        <w:t>9</w:t>
      </w:r>
      <w:r w:rsidR="0095765A" w:rsidRPr="00117E22">
        <w:rPr>
          <w:rFonts w:cs="Calibri"/>
          <w:b/>
          <w:sz w:val="24"/>
          <w:szCs w:val="24"/>
        </w:rPr>
        <w:t>.</w:t>
      </w:r>
      <w:r w:rsidR="00B87B88">
        <w:rPr>
          <w:rFonts w:cs="Calibri"/>
          <w:b/>
          <w:sz w:val="24"/>
          <w:szCs w:val="24"/>
        </w:rPr>
        <w:t>1</w:t>
      </w:r>
      <w:r w:rsidR="007D4E6F">
        <w:rPr>
          <w:rFonts w:cs="Calibri"/>
          <w:b/>
          <w:sz w:val="24"/>
          <w:szCs w:val="24"/>
        </w:rPr>
        <w:t>.</w:t>
      </w:r>
      <w:r w:rsidR="00094FF7">
        <w:rPr>
          <w:rFonts w:cs="Calibri"/>
          <w:b/>
          <w:sz w:val="24"/>
          <w:szCs w:val="24"/>
        </w:rPr>
        <w:t>A</w:t>
      </w:r>
      <w:r w:rsidR="00B87B88">
        <w:rPr>
          <w:rFonts w:cs="Calibri"/>
          <w:b/>
          <w:sz w:val="24"/>
          <w:szCs w:val="24"/>
        </w:rPr>
        <w:t xml:space="preserve"> (pierwszy typ operacji)</w:t>
      </w:r>
    </w:p>
    <w:p w14:paraId="264CEC1E" w14:textId="7171BC1A" w:rsidR="00C70339" w:rsidRPr="00E4085B" w:rsidRDefault="0053738F" w:rsidP="00B87B88">
      <w:pPr>
        <w:spacing w:before="120" w:after="60" w:line="360" w:lineRule="auto"/>
        <w:rPr>
          <w:rFonts w:cs="Calibri"/>
          <w:sz w:val="24"/>
          <w:szCs w:val="24"/>
        </w:rPr>
      </w:pPr>
      <w:r w:rsidRPr="00197FCC">
        <w:rPr>
          <w:rFonts w:cs="Arial"/>
          <w:sz w:val="24"/>
          <w:szCs w:val="24"/>
        </w:rPr>
        <w:t>Projekt złożony</w:t>
      </w:r>
      <w:r w:rsidRPr="0053738F">
        <w:rPr>
          <w:rFonts w:cs="Arial"/>
          <w:sz w:val="24"/>
          <w:szCs w:val="24"/>
        </w:rPr>
        <w:t xml:space="preserve"> w odpowiedzi na konkurs </w:t>
      </w:r>
      <w:r w:rsidR="00095770">
        <w:rPr>
          <w:rFonts w:cs="Arial"/>
          <w:sz w:val="24"/>
          <w:szCs w:val="24"/>
        </w:rPr>
        <w:t>musi</w:t>
      </w:r>
      <w:r w:rsidRPr="0053738F">
        <w:rPr>
          <w:rFonts w:cs="Arial"/>
          <w:sz w:val="24"/>
          <w:szCs w:val="24"/>
        </w:rPr>
        <w:t xml:space="preserve"> przyczyniać się do realizacji celów RPO</w:t>
      </w:r>
      <w:r w:rsidR="00C04C24">
        <w:rPr>
          <w:rFonts w:cs="Arial"/>
          <w:sz w:val="24"/>
          <w:szCs w:val="24"/>
        </w:rPr>
        <w:t> </w:t>
      </w:r>
      <w:r w:rsidRPr="0053738F">
        <w:rPr>
          <w:rFonts w:cs="Arial"/>
          <w:sz w:val="24"/>
          <w:szCs w:val="24"/>
        </w:rPr>
        <w:t xml:space="preserve">WD, w szczególności musi wpisywać się w realizację celów szczegółowych </w:t>
      </w:r>
      <w:r w:rsidR="00B87B88">
        <w:rPr>
          <w:rFonts w:cs="Arial"/>
          <w:sz w:val="24"/>
          <w:szCs w:val="24"/>
        </w:rPr>
        <w:t>Podd</w:t>
      </w:r>
      <w:r w:rsidRPr="0053738F">
        <w:rPr>
          <w:rFonts w:cs="Arial"/>
          <w:sz w:val="24"/>
          <w:szCs w:val="24"/>
        </w:rPr>
        <w:t xml:space="preserve">ziałania </w:t>
      </w:r>
      <w:r w:rsidR="00B87B88">
        <w:rPr>
          <w:rFonts w:cs="Arial"/>
          <w:sz w:val="24"/>
          <w:szCs w:val="24"/>
        </w:rPr>
        <w:t>9</w:t>
      </w:r>
      <w:r w:rsidRPr="0053738F">
        <w:rPr>
          <w:rFonts w:cs="Arial"/>
          <w:sz w:val="24"/>
          <w:szCs w:val="24"/>
        </w:rPr>
        <w:t>.</w:t>
      </w:r>
      <w:r w:rsidR="00B87B88">
        <w:rPr>
          <w:rFonts w:cs="Arial"/>
          <w:sz w:val="24"/>
          <w:szCs w:val="24"/>
        </w:rPr>
        <w:t>1.1:</w:t>
      </w:r>
      <w:r w:rsidRPr="0053738F">
        <w:rPr>
          <w:rFonts w:cs="Arial"/>
          <w:sz w:val="24"/>
          <w:szCs w:val="24"/>
        </w:rPr>
        <w:t xml:space="preserve"> </w:t>
      </w:r>
      <w:r w:rsidR="00B87B88">
        <w:rPr>
          <w:rFonts w:cs="Arial"/>
          <w:sz w:val="24"/>
          <w:szCs w:val="24"/>
        </w:rPr>
        <w:t>„</w:t>
      </w:r>
      <w:r w:rsidR="00B87B88" w:rsidRPr="00B87B88">
        <w:rPr>
          <w:rFonts w:cs="Arial"/>
          <w:sz w:val="24"/>
          <w:szCs w:val="24"/>
        </w:rPr>
        <w:t>Aktywna integracja osób zagrożonych ubóstwem i wykluczeniem społecznym poprzez poprawę i wzmocnienie ich zdolności do zatrudnienia oraz zatrudnienia</w:t>
      </w:r>
      <w:r w:rsidR="00B87B88">
        <w:rPr>
          <w:rFonts w:cs="Arial"/>
          <w:sz w:val="24"/>
          <w:szCs w:val="24"/>
        </w:rPr>
        <w:t>”</w:t>
      </w:r>
      <w:r w:rsidR="00B87B88" w:rsidRPr="00B87B88" w:rsidDel="00B87B88">
        <w:rPr>
          <w:rFonts w:cs="Arial"/>
          <w:sz w:val="24"/>
          <w:szCs w:val="24"/>
        </w:rPr>
        <w:t xml:space="preserve"> </w:t>
      </w:r>
      <w:r w:rsidR="004B0AC0" w:rsidRPr="00E4085B">
        <w:rPr>
          <w:rFonts w:cs="Arial"/>
          <w:sz w:val="24"/>
          <w:szCs w:val="24"/>
        </w:rPr>
        <w:t xml:space="preserve">– </w:t>
      </w:r>
      <w:r w:rsidR="005E173F" w:rsidRPr="00E4085B">
        <w:rPr>
          <w:rFonts w:cs="Calibri"/>
          <w:sz w:val="24"/>
          <w:szCs w:val="24"/>
        </w:rPr>
        <w:t>w</w:t>
      </w:r>
      <w:r w:rsidR="007835C6" w:rsidRPr="00E4085B">
        <w:rPr>
          <w:rFonts w:cs="Calibri"/>
          <w:sz w:val="24"/>
          <w:szCs w:val="24"/>
        </w:rPr>
        <w:t> </w:t>
      </w:r>
      <w:r w:rsidR="005E173F" w:rsidRPr="00E4085B">
        <w:rPr>
          <w:rFonts w:cs="Calibri"/>
          <w:sz w:val="24"/>
          <w:szCs w:val="24"/>
        </w:rPr>
        <w:t xml:space="preserve">zakresie </w:t>
      </w:r>
      <w:r w:rsidR="00970B14" w:rsidRPr="00E4085B">
        <w:rPr>
          <w:rFonts w:cs="Calibri"/>
          <w:sz w:val="24"/>
          <w:szCs w:val="24"/>
        </w:rPr>
        <w:t>określonym w </w:t>
      </w:r>
      <w:hyperlink w:anchor="_Przedmiot_konkursu" w:history="1">
        <w:r w:rsidR="005E173F" w:rsidRPr="00E4085B">
          <w:rPr>
            <w:rStyle w:val="Hipercze"/>
            <w:rFonts w:cs="Calibri"/>
            <w:sz w:val="24"/>
            <w:szCs w:val="24"/>
          </w:rPr>
          <w:t xml:space="preserve">Rozdziale I, Podrozdziale </w:t>
        </w:r>
        <w:r w:rsidR="003C5C32" w:rsidRPr="00E4085B">
          <w:rPr>
            <w:rStyle w:val="Hipercze"/>
            <w:rFonts w:cs="Calibri"/>
            <w:sz w:val="24"/>
            <w:szCs w:val="24"/>
          </w:rPr>
          <w:t>3</w:t>
        </w:r>
        <w:r w:rsidR="005E173F" w:rsidRPr="00E4085B">
          <w:rPr>
            <w:rStyle w:val="Hipercze"/>
            <w:rFonts w:cs="Calibri"/>
            <w:sz w:val="24"/>
            <w:szCs w:val="24"/>
          </w:rPr>
          <w:t xml:space="preserve"> Regulaminu konkursu</w:t>
        </w:r>
      </w:hyperlink>
      <w:r w:rsidR="005E173F" w:rsidRPr="00E4085B">
        <w:rPr>
          <w:rFonts w:cs="Calibri"/>
          <w:sz w:val="24"/>
          <w:szCs w:val="24"/>
        </w:rPr>
        <w:t>.</w:t>
      </w:r>
    </w:p>
    <w:p w14:paraId="700AF531" w14:textId="3FC910F2" w:rsidR="00D50143" w:rsidRPr="00A508E4" w:rsidRDefault="00D50143" w:rsidP="00E168E9">
      <w:pPr>
        <w:spacing w:before="240" w:after="120" w:line="360" w:lineRule="auto"/>
        <w:rPr>
          <w:rFonts w:cs="Calibri"/>
          <w:sz w:val="24"/>
          <w:szCs w:val="24"/>
        </w:rPr>
      </w:pPr>
      <w:r w:rsidRPr="00A508E4">
        <w:rPr>
          <w:rFonts w:cs="Arial"/>
          <w:sz w:val="24"/>
          <w:szCs w:val="24"/>
        </w:rPr>
        <w:t xml:space="preserve">Kategorią interwencji dla konkursu jest kategoria interwencji </w:t>
      </w:r>
      <w:r w:rsidR="00094FF7" w:rsidRPr="00A508E4">
        <w:rPr>
          <w:rFonts w:cs="Calibri"/>
          <w:sz w:val="24"/>
          <w:szCs w:val="24"/>
        </w:rPr>
        <w:t>10</w:t>
      </w:r>
      <w:r w:rsidR="009451B5">
        <w:rPr>
          <w:rFonts w:cs="Calibri"/>
          <w:sz w:val="24"/>
          <w:szCs w:val="24"/>
        </w:rPr>
        <w:t>9</w:t>
      </w:r>
      <w:r w:rsidR="00CB7A5D" w:rsidRPr="00A508E4">
        <w:rPr>
          <w:rFonts w:cs="Calibri"/>
          <w:sz w:val="24"/>
          <w:szCs w:val="24"/>
        </w:rPr>
        <w:t xml:space="preserve">, która dotyczy </w:t>
      </w:r>
      <w:r w:rsidR="0053738F" w:rsidRPr="00A508E4">
        <w:rPr>
          <w:rFonts w:cs="Calibri"/>
          <w:sz w:val="24"/>
          <w:szCs w:val="24"/>
        </w:rPr>
        <w:t xml:space="preserve">aktywnego </w:t>
      </w:r>
      <w:r w:rsidR="009451B5" w:rsidRPr="009451B5">
        <w:rPr>
          <w:rFonts w:cs="Calibri"/>
          <w:sz w:val="24"/>
          <w:szCs w:val="24"/>
        </w:rPr>
        <w:t>włączenia, w tym w celu promowania równości szans i aktywnego uczestnictwa, oraz zwiększania szans na zatrudnienie</w:t>
      </w:r>
      <w:r w:rsidR="003167A0" w:rsidRPr="00A508E4">
        <w:rPr>
          <w:rFonts w:cs="Calibri"/>
          <w:sz w:val="24"/>
          <w:szCs w:val="24"/>
        </w:rPr>
        <w:t>.</w:t>
      </w:r>
    </w:p>
    <w:p w14:paraId="6F6D3EC7" w14:textId="2DF009AB" w:rsidR="00987DD5" w:rsidRPr="00F513E5" w:rsidRDefault="00095770" w:rsidP="009451B5">
      <w:pPr>
        <w:spacing w:before="120" w:after="60" w:line="360" w:lineRule="auto"/>
        <w:rPr>
          <w:rFonts w:cs="Arial"/>
          <w:sz w:val="24"/>
          <w:szCs w:val="24"/>
        </w:rPr>
      </w:pPr>
      <w:r>
        <w:rPr>
          <w:rFonts w:cs="Arial"/>
          <w:sz w:val="24"/>
          <w:szCs w:val="24"/>
        </w:rPr>
        <w:t>N</w:t>
      </w:r>
      <w:r w:rsidR="00987DD5" w:rsidRPr="00F513E5">
        <w:rPr>
          <w:rFonts w:cs="Arial"/>
          <w:sz w:val="24"/>
          <w:szCs w:val="24"/>
        </w:rPr>
        <w:t>ie podziel</w:t>
      </w:r>
      <w:r>
        <w:rPr>
          <w:rFonts w:cs="Arial"/>
          <w:sz w:val="24"/>
          <w:szCs w:val="24"/>
        </w:rPr>
        <w:t>iliśmy</w:t>
      </w:r>
      <w:r w:rsidR="00987DD5" w:rsidRPr="00F513E5">
        <w:rPr>
          <w:rFonts w:cs="Arial"/>
          <w:sz w:val="24"/>
          <w:szCs w:val="24"/>
        </w:rPr>
        <w:t xml:space="preserve"> </w:t>
      </w:r>
      <w:r w:rsidR="000F2F57">
        <w:rPr>
          <w:rFonts w:cs="Arial"/>
          <w:sz w:val="24"/>
          <w:szCs w:val="24"/>
        </w:rPr>
        <w:t>k</w:t>
      </w:r>
      <w:r w:rsidRPr="00F513E5">
        <w:rPr>
          <w:rFonts w:cs="Arial"/>
          <w:sz w:val="24"/>
          <w:szCs w:val="24"/>
        </w:rPr>
        <w:t>onkurs</w:t>
      </w:r>
      <w:r>
        <w:rPr>
          <w:rFonts w:cs="Arial"/>
          <w:sz w:val="24"/>
          <w:szCs w:val="24"/>
        </w:rPr>
        <w:t>u</w:t>
      </w:r>
      <w:r w:rsidRPr="00F513E5">
        <w:rPr>
          <w:rFonts w:cs="Arial"/>
          <w:sz w:val="24"/>
          <w:szCs w:val="24"/>
        </w:rPr>
        <w:t xml:space="preserve"> </w:t>
      </w:r>
      <w:r w:rsidR="00987DD5" w:rsidRPr="00F513E5">
        <w:rPr>
          <w:rFonts w:cs="Arial"/>
          <w:sz w:val="24"/>
          <w:szCs w:val="24"/>
        </w:rPr>
        <w:t>na rundy.</w:t>
      </w:r>
    </w:p>
    <w:p w14:paraId="4D0E3A60" w14:textId="177A5750" w:rsidR="004B597F" w:rsidRPr="00FB39B1" w:rsidRDefault="00356DD6" w:rsidP="0053738F">
      <w:pPr>
        <w:spacing w:before="60" w:after="120" w:line="360" w:lineRule="auto"/>
        <w:rPr>
          <w:rFonts w:cs="Calibri"/>
          <w:sz w:val="24"/>
          <w:szCs w:val="24"/>
        </w:rPr>
      </w:pPr>
      <w:r>
        <w:rPr>
          <w:rFonts w:cs="Calibri"/>
          <w:sz w:val="24"/>
          <w:szCs w:val="24"/>
        </w:rPr>
        <w:t>P</w:t>
      </w:r>
      <w:r w:rsidR="004B597F" w:rsidRPr="00197FCC">
        <w:rPr>
          <w:rFonts w:cs="Calibri"/>
          <w:sz w:val="24"/>
          <w:szCs w:val="24"/>
        </w:rPr>
        <w:t>rojekt do</w:t>
      </w:r>
      <w:r w:rsidR="004B597F" w:rsidRPr="00F513E5">
        <w:rPr>
          <w:rFonts w:cs="Calibri"/>
          <w:sz w:val="24"/>
          <w:szCs w:val="24"/>
        </w:rPr>
        <w:t xml:space="preserve"> dofinansowania </w:t>
      </w:r>
      <w:r>
        <w:rPr>
          <w:rFonts w:cs="Calibri"/>
          <w:sz w:val="24"/>
          <w:szCs w:val="24"/>
        </w:rPr>
        <w:t>wybieramy</w:t>
      </w:r>
      <w:r w:rsidR="00095770" w:rsidRPr="00F513E5">
        <w:rPr>
          <w:rFonts w:cs="Calibri"/>
          <w:sz w:val="24"/>
          <w:szCs w:val="24"/>
        </w:rPr>
        <w:t xml:space="preserve"> </w:t>
      </w:r>
      <w:r w:rsidR="004B597F" w:rsidRPr="00F513E5">
        <w:rPr>
          <w:rFonts w:cs="Calibri"/>
          <w:sz w:val="24"/>
          <w:szCs w:val="24"/>
        </w:rPr>
        <w:t>w trybie ko</w:t>
      </w:r>
      <w:r w:rsidR="00D1423D" w:rsidRPr="00F513E5">
        <w:rPr>
          <w:rFonts w:cs="Calibri"/>
          <w:sz w:val="24"/>
          <w:szCs w:val="24"/>
        </w:rPr>
        <w:t>nkursowym w oparciu o wniosek</w:t>
      </w:r>
      <w:r w:rsidR="004B597F" w:rsidRPr="00F513E5">
        <w:rPr>
          <w:rFonts w:cs="Calibri"/>
          <w:sz w:val="24"/>
          <w:szCs w:val="24"/>
        </w:rPr>
        <w:t>, którego wzór stanowi załącznik nr 1</w:t>
      </w:r>
      <w:r w:rsidR="00D1423D" w:rsidRPr="00F513E5">
        <w:rPr>
          <w:rFonts w:cs="Calibri"/>
          <w:sz w:val="24"/>
          <w:szCs w:val="24"/>
        </w:rPr>
        <w:t xml:space="preserve"> do Regulaminu</w:t>
      </w:r>
      <w:r w:rsidR="00001453">
        <w:rPr>
          <w:rFonts w:cs="Calibri"/>
          <w:sz w:val="24"/>
          <w:szCs w:val="24"/>
        </w:rPr>
        <w:t xml:space="preserve"> konkursu</w:t>
      </w:r>
      <w:r w:rsidR="00D1423D" w:rsidRPr="00FB39B1">
        <w:rPr>
          <w:rFonts w:cs="Calibri"/>
          <w:sz w:val="24"/>
          <w:szCs w:val="24"/>
        </w:rPr>
        <w:t xml:space="preserve">. </w:t>
      </w:r>
      <w:r w:rsidR="001269CB">
        <w:rPr>
          <w:rFonts w:cs="Calibri"/>
          <w:sz w:val="24"/>
          <w:szCs w:val="24"/>
        </w:rPr>
        <w:t>O</w:t>
      </w:r>
      <w:r w:rsidR="004B597F" w:rsidRPr="00FB39B1">
        <w:rPr>
          <w:rFonts w:cs="Calibri"/>
          <w:sz w:val="24"/>
          <w:szCs w:val="24"/>
        </w:rPr>
        <w:t>stateczny z</w:t>
      </w:r>
      <w:r w:rsidR="00D1423D" w:rsidRPr="00FB39B1">
        <w:rPr>
          <w:rFonts w:cs="Calibri"/>
          <w:sz w:val="24"/>
          <w:szCs w:val="24"/>
        </w:rPr>
        <w:t>akres informacji niezbędnych do </w:t>
      </w:r>
      <w:r w:rsidR="004B597F" w:rsidRPr="00FB39B1">
        <w:rPr>
          <w:rFonts w:cs="Calibri"/>
          <w:sz w:val="24"/>
          <w:szCs w:val="24"/>
        </w:rPr>
        <w:t xml:space="preserve">wypełnienia wniosku </w:t>
      </w:r>
      <w:r w:rsidR="001269CB">
        <w:rPr>
          <w:rFonts w:cs="Calibri"/>
          <w:sz w:val="24"/>
          <w:szCs w:val="24"/>
        </w:rPr>
        <w:t xml:space="preserve">w formularzu </w:t>
      </w:r>
      <w:r w:rsidR="00970B14">
        <w:rPr>
          <w:rFonts w:cs="Calibri"/>
          <w:sz w:val="24"/>
          <w:szCs w:val="24"/>
        </w:rPr>
        <w:t>może być inny niż wskazany w </w:t>
      </w:r>
      <w:r w:rsidR="004B597F" w:rsidRPr="00FB39B1">
        <w:rPr>
          <w:rFonts w:cs="Calibri"/>
          <w:sz w:val="24"/>
          <w:szCs w:val="24"/>
        </w:rPr>
        <w:t>załączniku</w:t>
      </w:r>
      <w:r w:rsidR="001269CB">
        <w:rPr>
          <w:rFonts w:cs="Calibri"/>
          <w:sz w:val="24"/>
          <w:szCs w:val="24"/>
        </w:rPr>
        <w:t xml:space="preserve"> (m.in.</w:t>
      </w:r>
      <w:r w:rsidR="001269CB" w:rsidRPr="001269CB">
        <w:rPr>
          <w:rFonts w:cs="Calibri"/>
          <w:sz w:val="24"/>
          <w:szCs w:val="24"/>
        </w:rPr>
        <w:t xml:space="preserve"> </w:t>
      </w:r>
      <w:r w:rsidR="001269CB">
        <w:rPr>
          <w:rFonts w:cs="Calibri"/>
          <w:sz w:val="24"/>
          <w:szCs w:val="24"/>
        </w:rPr>
        <w:t>w </w:t>
      </w:r>
      <w:r w:rsidR="001269CB" w:rsidRPr="00FB39B1">
        <w:rPr>
          <w:rFonts w:cs="Calibri"/>
          <w:sz w:val="24"/>
          <w:szCs w:val="24"/>
        </w:rPr>
        <w:t>zależności od specyfiki projektu i sytuacji Wnioskodawcy</w:t>
      </w:r>
      <w:r w:rsidR="00B8643B">
        <w:rPr>
          <w:rFonts w:cs="Calibri"/>
          <w:sz w:val="24"/>
          <w:szCs w:val="24"/>
        </w:rPr>
        <w:t>)</w:t>
      </w:r>
      <w:r w:rsidR="004B597F" w:rsidRPr="00FB39B1">
        <w:rPr>
          <w:rFonts w:cs="Calibri"/>
          <w:sz w:val="24"/>
          <w:szCs w:val="24"/>
        </w:rPr>
        <w:t>.</w:t>
      </w:r>
    </w:p>
    <w:p w14:paraId="35E245E0" w14:textId="1800E595" w:rsidR="00CF75DF" w:rsidRDefault="00CF75DF" w:rsidP="0053738F">
      <w:pPr>
        <w:spacing w:before="60" w:after="120" w:line="360" w:lineRule="auto"/>
        <w:rPr>
          <w:rFonts w:cs="Calibri"/>
          <w:sz w:val="24"/>
          <w:szCs w:val="24"/>
        </w:rPr>
      </w:pPr>
      <w:r w:rsidRPr="00FB39B1">
        <w:rPr>
          <w:rFonts w:cs="Calibri"/>
          <w:sz w:val="24"/>
          <w:szCs w:val="24"/>
        </w:rPr>
        <w:t>Wnioski w ramach</w:t>
      </w:r>
      <w:r w:rsidR="004F78F5" w:rsidRPr="00FB39B1">
        <w:rPr>
          <w:rFonts w:cs="Calibri"/>
          <w:sz w:val="24"/>
          <w:szCs w:val="24"/>
        </w:rPr>
        <w:t xml:space="preserve"> </w:t>
      </w:r>
      <w:r w:rsidRPr="00FB39B1">
        <w:rPr>
          <w:rFonts w:cs="Calibri"/>
          <w:sz w:val="24"/>
          <w:szCs w:val="24"/>
        </w:rPr>
        <w:t>konkursu przyjm</w:t>
      </w:r>
      <w:r w:rsidR="00095770">
        <w:rPr>
          <w:rFonts w:cs="Calibri"/>
          <w:sz w:val="24"/>
          <w:szCs w:val="24"/>
        </w:rPr>
        <w:t>ujemy</w:t>
      </w:r>
      <w:r w:rsidRPr="00FB39B1">
        <w:rPr>
          <w:rFonts w:cs="Calibri"/>
          <w:sz w:val="24"/>
          <w:szCs w:val="24"/>
        </w:rPr>
        <w:t xml:space="preserve"> w terminie</w:t>
      </w:r>
      <w:r w:rsidR="00CE7632" w:rsidRPr="00FB39B1">
        <w:rPr>
          <w:rFonts w:cs="Calibri"/>
          <w:sz w:val="24"/>
          <w:szCs w:val="24"/>
        </w:rPr>
        <w:t xml:space="preserve"> </w:t>
      </w:r>
      <w:r w:rsidRPr="00FB39B1">
        <w:rPr>
          <w:rFonts w:cs="Calibri"/>
          <w:sz w:val="24"/>
          <w:szCs w:val="24"/>
        </w:rPr>
        <w:t>i</w:t>
      </w:r>
      <w:r w:rsidR="003E5EA7">
        <w:t> </w:t>
      </w:r>
      <w:r w:rsidRPr="00FB39B1">
        <w:rPr>
          <w:rFonts w:cs="Calibri"/>
          <w:sz w:val="24"/>
          <w:szCs w:val="24"/>
        </w:rPr>
        <w:t>na</w:t>
      </w:r>
      <w:r w:rsidR="003E5EA7">
        <w:t> </w:t>
      </w:r>
      <w:r w:rsidRPr="00FB39B1">
        <w:rPr>
          <w:rFonts w:cs="Calibri"/>
          <w:sz w:val="24"/>
          <w:szCs w:val="24"/>
        </w:rPr>
        <w:t>warunkach opisanych</w:t>
      </w:r>
      <w:r w:rsidR="008B09C6">
        <w:rPr>
          <w:rFonts w:cs="Calibri"/>
          <w:sz w:val="24"/>
          <w:szCs w:val="24"/>
        </w:rPr>
        <w:t xml:space="preserve"> w </w:t>
      </w:r>
      <w:hyperlink w:anchor="_IV._Składanie_wniosku" w:history="1">
        <w:r w:rsidRPr="00E9312F">
          <w:rPr>
            <w:rStyle w:val="Hipercze"/>
            <w:rFonts w:cs="Calibri"/>
            <w:sz w:val="24"/>
            <w:szCs w:val="24"/>
          </w:rPr>
          <w:t>Rozdziale IV</w:t>
        </w:r>
      </w:hyperlink>
      <w:r w:rsidRPr="003C5C32">
        <w:rPr>
          <w:rFonts w:cs="Calibri"/>
          <w:sz w:val="24"/>
          <w:szCs w:val="24"/>
        </w:rPr>
        <w:t xml:space="preserve">, </w:t>
      </w:r>
      <w:hyperlink w:anchor="_Termin_złożenia_wniosku" w:history="1">
        <w:r w:rsidRPr="00E9312F">
          <w:rPr>
            <w:rStyle w:val="Hipercze"/>
            <w:rFonts w:cs="Calibri"/>
            <w:sz w:val="24"/>
            <w:szCs w:val="24"/>
          </w:rPr>
          <w:t>Podrozdziale 1</w:t>
        </w:r>
      </w:hyperlink>
      <w:r w:rsidRPr="003C5C32">
        <w:rPr>
          <w:rFonts w:cs="Calibri"/>
          <w:sz w:val="24"/>
          <w:szCs w:val="24"/>
        </w:rPr>
        <w:t xml:space="preserve"> i </w:t>
      </w:r>
      <w:hyperlink w:anchor="_Warunki_techniczne_–" w:history="1">
        <w:r w:rsidRPr="00E9312F">
          <w:rPr>
            <w:rStyle w:val="Hipercze"/>
            <w:rFonts w:cs="Calibri"/>
            <w:sz w:val="24"/>
            <w:szCs w:val="24"/>
          </w:rPr>
          <w:t>2</w:t>
        </w:r>
      </w:hyperlink>
      <w:r w:rsidRPr="00FB39B1">
        <w:rPr>
          <w:rFonts w:cs="Calibri"/>
          <w:sz w:val="24"/>
          <w:szCs w:val="24"/>
        </w:rPr>
        <w:t xml:space="preserve"> Regulaminu konkursu.</w:t>
      </w:r>
    </w:p>
    <w:p w14:paraId="52B4C4B2" w14:textId="20C689C9" w:rsidR="0095320B" w:rsidRPr="00F12863" w:rsidRDefault="007D4608" w:rsidP="00884B9C">
      <w:pPr>
        <w:spacing w:before="60" w:after="60" w:line="360" w:lineRule="auto"/>
        <w:rPr>
          <w:rFonts w:cs="Calibri"/>
          <w:sz w:val="24"/>
          <w:szCs w:val="24"/>
        </w:rPr>
      </w:pPr>
      <w:r w:rsidRPr="00FB39B1">
        <w:rPr>
          <w:rFonts w:cs="Calibri"/>
          <w:sz w:val="24"/>
          <w:szCs w:val="24"/>
        </w:rPr>
        <w:t xml:space="preserve">Oświadczenia </w:t>
      </w:r>
      <w:r w:rsidR="00356DD6">
        <w:rPr>
          <w:rFonts w:cs="Calibri"/>
          <w:sz w:val="24"/>
          <w:szCs w:val="24"/>
        </w:rPr>
        <w:t xml:space="preserve">we wniosku </w:t>
      </w:r>
      <w:r w:rsidRPr="00FB39B1">
        <w:rPr>
          <w:rFonts w:cs="Calibri"/>
          <w:sz w:val="24"/>
          <w:szCs w:val="24"/>
        </w:rPr>
        <w:t>składa</w:t>
      </w:r>
      <w:r w:rsidR="003D2FEC">
        <w:rPr>
          <w:rFonts w:cs="Calibri"/>
          <w:sz w:val="24"/>
          <w:szCs w:val="24"/>
        </w:rPr>
        <w:t>ją</w:t>
      </w:r>
      <w:r w:rsidR="00356DD6">
        <w:rPr>
          <w:rFonts w:cs="Calibri"/>
          <w:sz w:val="24"/>
          <w:szCs w:val="24"/>
        </w:rPr>
        <w:t xml:space="preserve"> Państwo</w:t>
      </w:r>
      <w:r w:rsidRPr="00FB39B1">
        <w:rPr>
          <w:rFonts w:cs="Calibri"/>
          <w:sz w:val="24"/>
          <w:szCs w:val="24"/>
        </w:rPr>
        <w:t xml:space="preserve"> pod rygorem odpowiedzialności karnej za</w:t>
      </w:r>
      <w:r w:rsidR="00CD1BBD">
        <w:rPr>
          <w:rFonts w:cs="Calibri"/>
          <w:sz w:val="24"/>
          <w:szCs w:val="24"/>
        </w:rPr>
        <w:t> </w:t>
      </w:r>
      <w:r w:rsidRPr="00FB39B1">
        <w:rPr>
          <w:rFonts w:cs="Calibri"/>
          <w:sz w:val="24"/>
          <w:szCs w:val="24"/>
        </w:rPr>
        <w:t>składanie fałszywych zeznań</w:t>
      </w:r>
      <w:r w:rsidR="000A5E33" w:rsidRPr="00FB39B1">
        <w:rPr>
          <w:rFonts w:cs="Calibri"/>
          <w:sz w:val="24"/>
          <w:szCs w:val="24"/>
        </w:rPr>
        <w:t xml:space="preserve">, z wyjątkiem oświadczenia, o którym mowa </w:t>
      </w:r>
      <w:r w:rsidR="00F54F37" w:rsidRPr="00FB39B1">
        <w:rPr>
          <w:rFonts w:cs="Calibri"/>
          <w:sz w:val="24"/>
          <w:szCs w:val="24"/>
        </w:rPr>
        <w:t>w</w:t>
      </w:r>
      <w:r w:rsidR="000A5E33" w:rsidRPr="00FB39B1">
        <w:rPr>
          <w:rFonts w:cs="Calibri"/>
          <w:sz w:val="24"/>
          <w:szCs w:val="24"/>
        </w:rPr>
        <w:t xml:space="preserve"> art. 41 ust. 2 pkt. 7c ustawy</w:t>
      </w:r>
      <w:r w:rsidRPr="00FB39B1">
        <w:rPr>
          <w:rFonts w:cs="Calibri"/>
          <w:sz w:val="24"/>
          <w:szCs w:val="24"/>
        </w:rPr>
        <w:t>.</w:t>
      </w:r>
      <w:r w:rsidR="000427C1" w:rsidRPr="00FB39B1">
        <w:rPr>
          <w:rFonts w:cs="Calibri"/>
          <w:sz w:val="24"/>
          <w:szCs w:val="24"/>
        </w:rPr>
        <w:t xml:space="preserve"> </w:t>
      </w:r>
      <w:r w:rsidR="000A5E33" w:rsidRPr="00FB39B1">
        <w:rPr>
          <w:rFonts w:cs="Calibri"/>
          <w:sz w:val="24"/>
          <w:szCs w:val="24"/>
        </w:rPr>
        <w:t xml:space="preserve">Oświadczenia zawierają </w:t>
      </w:r>
      <w:r w:rsidR="000427C1" w:rsidRPr="00FB39B1">
        <w:rPr>
          <w:rFonts w:cs="Calibri"/>
          <w:sz w:val="24"/>
          <w:szCs w:val="24"/>
        </w:rPr>
        <w:t xml:space="preserve">klauzulę następującej treści: „Jestem świadomy odpowiedzialności karnej za złożenie fałszywych oświadczeń”. Klauzula ta zastępuje </w:t>
      </w:r>
      <w:r w:rsidR="00095770">
        <w:rPr>
          <w:rFonts w:cs="Calibri"/>
          <w:sz w:val="24"/>
          <w:szCs w:val="24"/>
        </w:rPr>
        <w:t xml:space="preserve">nasze </w:t>
      </w:r>
      <w:r w:rsidR="000427C1" w:rsidRPr="00FB39B1">
        <w:rPr>
          <w:rFonts w:cs="Calibri"/>
          <w:sz w:val="24"/>
          <w:szCs w:val="24"/>
        </w:rPr>
        <w:lastRenderedPageBreak/>
        <w:t>poucz</w:t>
      </w:r>
      <w:r w:rsidR="00F54F37" w:rsidRPr="00FB39B1">
        <w:rPr>
          <w:rFonts w:cs="Calibri"/>
          <w:sz w:val="24"/>
          <w:szCs w:val="24"/>
        </w:rPr>
        <w:t>enie o </w:t>
      </w:r>
      <w:r w:rsidR="000427C1" w:rsidRPr="00D61F0E">
        <w:rPr>
          <w:rFonts w:cs="Calibri"/>
          <w:sz w:val="24"/>
          <w:szCs w:val="24"/>
        </w:rPr>
        <w:t>odp</w:t>
      </w:r>
      <w:r w:rsidR="00056134" w:rsidRPr="00D61F0E">
        <w:rPr>
          <w:rFonts w:cs="Calibri"/>
          <w:sz w:val="24"/>
          <w:szCs w:val="24"/>
        </w:rPr>
        <w:t xml:space="preserve">owiedzialności </w:t>
      </w:r>
      <w:r w:rsidR="00A0068B" w:rsidRPr="00D47C79">
        <w:rPr>
          <w:rFonts w:cs="Calibri"/>
          <w:sz w:val="24"/>
          <w:szCs w:val="24"/>
        </w:rPr>
        <w:t>karnej za składanie fałszywych zeznań.</w:t>
      </w:r>
      <w:r w:rsidR="00E00349" w:rsidRPr="00F12863">
        <w:rPr>
          <w:rFonts w:cs="Calibri"/>
          <w:sz w:val="24"/>
          <w:szCs w:val="24"/>
        </w:rPr>
        <w:t xml:space="preserve"> Złożenie wniosku</w:t>
      </w:r>
      <w:r w:rsidR="000A5E33" w:rsidRPr="00F12863">
        <w:rPr>
          <w:rFonts w:cs="Calibri"/>
          <w:sz w:val="24"/>
          <w:szCs w:val="24"/>
        </w:rPr>
        <w:t xml:space="preserve"> </w:t>
      </w:r>
      <w:r w:rsidR="00F54F37" w:rsidRPr="00F12863">
        <w:rPr>
          <w:rFonts w:cs="Calibri"/>
          <w:sz w:val="24"/>
          <w:szCs w:val="24"/>
        </w:rPr>
        <w:t>w </w:t>
      </w:r>
      <w:r w:rsidR="00E00349" w:rsidRPr="00F12863">
        <w:rPr>
          <w:rFonts w:cs="Calibri"/>
          <w:sz w:val="24"/>
          <w:szCs w:val="24"/>
        </w:rPr>
        <w:t xml:space="preserve">systemie SOWA EFS RPDS oznacza potwierdzenie zgodności </w:t>
      </w:r>
      <w:r w:rsidR="00F54F37" w:rsidRPr="00F12863">
        <w:rPr>
          <w:rFonts w:cs="Calibri"/>
          <w:sz w:val="24"/>
          <w:szCs w:val="24"/>
        </w:rPr>
        <w:t>z prawdą oświadczeń zawartych w </w:t>
      </w:r>
      <w:r w:rsidR="00E00349" w:rsidRPr="00F12863">
        <w:rPr>
          <w:rFonts w:cs="Calibri"/>
          <w:sz w:val="24"/>
          <w:szCs w:val="24"/>
        </w:rPr>
        <w:t xml:space="preserve">części </w:t>
      </w:r>
      <w:r w:rsidR="009B5178" w:rsidRPr="00F12863">
        <w:rPr>
          <w:rFonts w:cs="Calibri"/>
          <w:sz w:val="24"/>
          <w:szCs w:val="24"/>
        </w:rPr>
        <w:t xml:space="preserve">wniosku </w:t>
      </w:r>
      <w:r w:rsidR="00D83602" w:rsidRPr="00F12863">
        <w:rPr>
          <w:rFonts w:cs="Calibri"/>
          <w:sz w:val="24"/>
          <w:szCs w:val="24"/>
        </w:rPr>
        <w:t>„</w:t>
      </w:r>
      <w:r w:rsidR="009B5178" w:rsidRPr="00F12863">
        <w:rPr>
          <w:rFonts w:cs="Calibri"/>
          <w:sz w:val="24"/>
          <w:szCs w:val="24"/>
        </w:rPr>
        <w:t>Oświadczenia</w:t>
      </w:r>
      <w:r w:rsidR="00D83602" w:rsidRPr="00F12863">
        <w:rPr>
          <w:rFonts w:cs="Calibri"/>
          <w:sz w:val="24"/>
          <w:szCs w:val="24"/>
        </w:rPr>
        <w:t>”</w:t>
      </w:r>
      <w:r w:rsidR="00E00349" w:rsidRPr="00F12863">
        <w:rPr>
          <w:rFonts w:cs="Calibri"/>
          <w:sz w:val="24"/>
          <w:szCs w:val="24"/>
        </w:rPr>
        <w:t>.</w:t>
      </w:r>
    </w:p>
    <w:p w14:paraId="31B5A676" w14:textId="43F10D54" w:rsidR="00E90AD3" w:rsidRPr="00FB39B1" w:rsidRDefault="00356DD6" w:rsidP="00111A2C">
      <w:pPr>
        <w:spacing w:before="120" w:after="60" w:line="360" w:lineRule="auto"/>
        <w:rPr>
          <w:rFonts w:cs="Calibri"/>
          <w:sz w:val="24"/>
          <w:szCs w:val="24"/>
        </w:rPr>
      </w:pPr>
      <w:r>
        <w:rPr>
          <w:rFonts w:cs="Calibri"/>
          <w:sz w:val="24"/>
          <w:szCs w:val="24"/>
        </w:rPr>
        <w:t>W</w:t>
      </w:r>
      <w:r w:rsidR="007D4608" w:rsidRPr="00DD0897">
        <w:rPr>
          <w:rFonts w:cs="Calibri"/>
          <w:sz w:val="24"/>
          <w:szCs w:val="24"/>
        </w:rPr>
        <w:t>ybór projekt</w:t>
      </w:r>
      <w:r w:rsidR="009B222B" w:rsidRPr="00DD0897">
        <w:rPr>
          <w:rFonts w:cs="Calibri"/>
          <w:sz w:val="24"/>
          <w:szCs w:val="24"/>
        </w:rPr>
        <w:t>ów</w:t>
      </w:r>
      <w:r w:rsidR="00563300" w:rsidRPr="00DD0897">
        <w:rPr>
          <w:rFonts w:cs="Calibri"/>
          <w:sz w:val="24"/>
          <w:szCs w:val="24"/>
        </w:rPr>
        <w:t xml:space="preserve"> </w:t>
      </w:r>
      <w:r w:rsidR="007D4608" w:rsidRPr="00DD0897">
        <w:rPr>
          <w:rFonts w:cs="Calibri"/>
          <w:sz w:val="24"/>
          <w:szCs w:val="24"/>
        </w:rPr>
        <w:t xml:space="preserve">do dofinansowania </w:t>
      </w:r>
      <w:r>
        <w:rPr>
          <w:rFonts w:cs="Calibri"/>
          <w:sz w:val="24"/>
          <w:szCs w:val="24"/>
        </w:rPr>
        <w:t>p</w:t>
      </w:r>
      <w:r w:rsidRPr="00DD0897">
        <w:rPr>
          <w:rFonts w:cs="Calibri"/>
          <w:sz w:val="24"/>
          <w:szCs w:val="24"/>
        </w:rPr>
        <w:t>rzeprowadza</w:t>
      </w:r>
      <w:r>
        <w:rPr>
          <w:rFonts w:cs="Calibri"/>
          <w:sz w:val="24"/>
          <w:szCs w:val="24"/>
        </w:rPr>
        <w:t>my</w:t>
      </w:r>
      <w:r w:rsidRPr="00DD0897">
        <w:rPr>
          <w:rFonts w:cs="Calibri"/>
          <w:sz w:val="24"/>
          <w:szCs w:val="24"/>
        </w:rPr>
        <w:t xml:space="preserve"> </w:t>
      </w:r>
      <w:r w:rsidR="007D4608" w:rsidRPr="00DD0897">
        <w:rPr>
          <w:rFonts w:cs="Calibri"/>
          <w:sz w:val="24"/>
          <w:szCs w:val="24"/>
        </w:rPr>
        <w:t>w sposób przejrzysty, rzetelny</w:t>
      </w:r>
      <w:r w:rsidR="00C854CA" w:rsidRPr="00DD0897">
        <w:rPr>
          <w:rFonts w:cs="Calibri"/>
          <w:sz w:val="24"/>
          <w:szCs w:val="24"/>
        </w:rPr>
        <w:t xml:space="preserve"> i </w:t>
      </w:r>
      <w:r w:rsidR="007D4608" w:rsidRPr="00DD0897">
        <w:rPr>
          <w:rFonts w:cs="Calibri"/>
          <w:sz w:val="24"/>
          <w:szCs w:val="24"/>
        </w:rPr>
        <w:t>bezstronny</w:t>
      </w:r>
      <w:r>
        <w:rPr>
          <w:rFonts w:cs="Calibri"/>
          <w:sz w:val="24"/>
          <w:szCs w:val="24"/>
        </w:rPr>
        <w:t>.</w:t>
      </w:r>
      <w:r w:rsidR="008E3EED" w:rsidRPr="00FB39B1">
        <w:rPr>
          <w:rFonts w:cs="Calibri"/>
          <w:sz w:val="24"/>
          <w:szCs w:val="24"/>
        </w:rPr>
        <w:t xml:space="preserve"> </w:t>
      </w:r>
      <w:r>
        <w:rPr>
          <w:rFonts w:cs="Calibri"/>
          <w:sz w:val="24"/>
          <w:szCs w:val="24"/>
        </w:rPr>
        <w:t>Z</w:t>
      </w:r>
      <w:r w:rsidR="00C854CA" w:rsidRPr="00FB39B1">
        <w:rPr>
          <w:rFonts w:cs="Calibri"/>
          <w:sz w:val="24"/>
          <w:szCs w:val="24"/>
        </w:rPr>
        <w:t>apewni</w:t>
      </w:r>
      <w:r w:rsidR="00AA1CA1">
        <w:rPr>
          <w:rFonts w:cs="Calibri"/>
          <w:sz w:val="24"/>
          <w:szCs w:val="24"/>
        </w:rPr>
        <w:t>my</w:t>
      </w:r>
      <w:r w:rsidR="00C854CA" w:rsidRPr="00FB39B1">
        <w:rPr>
          <w:rFonts w:cs="Calibri"/>
          <w:sz w:val="24"/>
          <w:szCs w:val="24"/>
        </w:rPr>
        <w:t xml:space="preserve"> Wnioskodawcom</w:t>
      </w:r>
      <w:r w:rsidR="0034578D" w:rsidRPr="00FB39B1">
        <w:rPr>
          <w:rFonts w:cs="Calibri"/>
          <w:sz w:val="24"/>
          <w:szCs w:val="24"/>
        </w:rPr>
        <w:t xml:space="preserve"> </w:t>
      </w:r>
      <w:r w:rsidR="00C854CA" w:rsidRPr="00FB39B1">
        <w:rPr>
          <w:rFonts w:cs="Calibri"/>
          <w:sz w:val="24"/>
          <w:szCs w:val="24"/>
        </w:rPr>
        <w:t xml:space="preserve">równy </w:t>
      </w:r>
      <w:r w:rsidR="008E3EED" w:rsidRPr="00FB39B1">
        <w:rPr>
          <w:rFonts w:cs="Calibri"/>
          <w:sz w:val="24"/>
          <w:szCs w:val="24"/>
        </w:rPr>
        <w:t>dostęp do informacji</w:t>
      </w:r>
      <w:r w:rsidR="0053282D" w:rsidRPr="00FB39B1">
        <w:rPr>
          <w:rFonts w:cs="Calibri"/>
          <w:sz w:val="24"/>
          <w:szCs w:val="24"/>
        </w:rPr>
        <w:t xml:space="preserve"> </w:t>
      </w:r>
      <w:r w:rsidR="00C854CA" w:rsidRPr="00FB39B1">
        <w:rPr>
          <w:rFonts w:cs="Calibri"/>
          <w:sz w:val="24"/>
          <w:szCs w:val="24"/>
        </w:rPr>
        <w:t>o warunkach i sposobie wyboru projektów do dofinansowania</w:t>
      </w:r>
      <w:r w:rsidR="00B47045">
        <w:rPr>
          <w:rFonts w:cs="Calibri"/>
          <w:sz w:val="24"/>
          <w:szCs w:val="24"/>
        </w:rPr>
        <w:t xml:space="preserve"> oraz równe traktowanie</w:t>
      </w:r>
      <w:r w:rsidR="007D4608" w:rsidRPr="00FB39B1">
        <w:rPr>
          <w:rFonts w:cs="Calibri"/>
          <w:sz w:val="24"/>
          <w:szCs w:val="24"/>
        </w:rPr>
        <w:t>.</w:t>
      </w:r>
    </w:p>
    <w:p w14:paraId="20BFC540" w14:textId="11992E61" w:rsidR="002C2B1D" w:rsidRPr="004119F6" w:rsidRDefault="0060350A" w:rsidP="00884B9C">
      <w:pPr>
        <w:spacing w:before="60" w:after="60" w:line="360" w:lineRule="auto"/>
        <w:rPr>
          <w:rFonts w:cs="Calibri"/>
          <w:sz w:val="24"/>
          <w:szCs w:val="24"/>
        </w:rPr>
      </w:pPr>
      <w:r>
        <w:rPr>
          <w:rFonts w:cs="Calibri"/>
          <w:sz w:val="24"/>
          <w:szCs w:val="24"/>
        </w:rPr>
        <w:t>T</w:t>
      </w:r>
      <w:r w:rsidR="00561A9E" w:rsidRPr="004119F6">
        <w:rPr>
          <w:rFonts w:cs="Calibri"/>
          <w:sz w:val="24"/>
          <w:szCs w:val="24"/>
        </w:rPr>
        <w:t>erminy realizacji ok</w:t>
      </w:r>
      <w:r w:rsidR="00F46AA2" w:rsidRPr="004119F6">
        <w:rPr>
          <w:rFonts w:cs="Calibri"/>
          <w:sz w:val="24"/>
          <w:szCs w:val="24"/>
        </w:rPr>
        <w:t xml:space="preserve">reślonych czynności wskazane w </w:t>
      </w:r>
      <w:r w:rsidR="00DA1353" w:rsidRPr="008C6FE8">
        <w:rPr>
          <w:rFonts w:cs="Calibri"/>
          <w:sz w:val="24"/>
          <w:szCs w:val="24"/>
        </w:rPr>
        <w:t>R</w:t>
      </w:r>
      <w:r w:rsidR="00561A9E" w:rsidRPr="008C6FE8">
        <w:rPr>
          <w:rFonts w:cs="Calibri"/>
          <w:sz w:val="24"/>
          <w:szCs w:val="24"/>
        </w:rPr>
        <w:t>egulaminie konkursu</w:t>
      </w:r>
      <w:r w:rsidR="00561A9E" w:rsidRPr="004119F6">
        <w:rPr>
          <w:rFonts w:cs="Calibri"/>
          <w:sz w:val="24"/>
          <w:szCs w:val="24"/>
        </w:rPr>
        <w:t>, jeśli</w:t>
      </w:r>
      <w:r w:rsidR="008A0CF1">
        <w:rPr>
          <w:rFonts w:cs="Calibri"/>
          <w:sz w:val="24"/>
          <w:szCs w:val="24"/>
        </w:rPr>
        <w:t> </w:t>
      </w:r>
      <w:r w:rsidR="00561A9E" w:rsidRPr="004119F6">
        <w:rPr>
          <w:rFonts w:cs="Calibri"/>
          <w:sz w:val="24"/>
          <w:szCs w:val="24"/>
        </w:rPr>
        <w:t xml:space="preserve">nie </w:t>
      </w:r>
      <w:r w:rsidR="00561A9E" w:rsidRPr="00E168E9">
        <w:rPr>
          <w:rFonts w:cs="Calibri"/>
          <w:spacing w:val="-2"/>
          <w:sz w:val="24"/>
          <w:szCs w:val="24"/>
        </w:rPr>
        <w:t>wskaza</w:t>
      </w:r>
      <w:r w:rsidR="00356DD6" w:rsidRPr="00E168E9">
        <w:rPr>
          <w:rFonts w:cs="Calibri"/>
          <w:spacing w:val="-2"/>
          <w:sz w:val="24"/>
          <w:szCs w:val="24"/>
        </w:rPr>
        <w:t>liśmy</w:t>
      </w:r>
      <w:r w:rsidR="00561A9E" w:rsidRPr="00E168E9">
        <w:rPr>
          <w:rFonts w:cs="Calibri"/>
          <w:spacing w:val="-2"/>
          <w:sz w:val="24"/>
          <w:szCs w:val="24"/>
        </w:rPr>
        <w:t xml:space="preserve"> inaczej, wyra</w:t>
      </w:r>
      <w:r w:rsidR="00095770" w:rsidRPr="00E168E9">
        <w:rPr>
          <w:rFonts w:cs="Calibri"/>
          <w:spacing w:val="-2"/>
          <w:sz w:val="24"/>
          <w:szCs w:val="24"/>
        </w:rPr>
        <w:t>ziliśmy</w:t>
      </w:r>
      <w:r w:rsidR="00561A9E" w:rsidRPr="00E168E9">
        <w:rPr>
          <w:rFonts w:cs="Calibri"/>
          <w:spacing w:val="-2"/>
          <w:sz w:val="24"/>
          <w:szCs w:val="24"/>
        </w:rPr>
        <w:t xml:space="preserve"> w dniach kalendarzowych.</w:t>
      </w:r>
      <w:r w:rsidR="00346406" w:rsidRPr="00E168E9">
        <w:rPr>
          <w:rFonts w:cs="Calibri"/>
          <w:spacing w:val="-2"/>
          <w:sz w:val="24"/>
          <w:szCs w:val="24"/>
        </w:rPr>
        <w:t xml:space="preserve"> Jeżeli koniec terminu przypada</w:t>
      </w:r>
      <w:r w:rsidR="00346406" w:rsidRPr="00346406">
        <w:rPr>
          <w:rFonts w:cs="Calibri"/>
          <w:sz w:val="24"/>
          <w:szCs w:val="24"/>
        </w:rPr>
        <w:t xml:space="preserve"> na dzień ustawowo wolny od pracy</w:t>
      </w:r>
      <w:r w:rsidR="00E360A8">
        <w:rPr>
          <w:rFonts w:cs="Calibri"/>
          <w:sz w:val="24"/>
          <w:szCs w:val="24"/>
        </w:rPr>
        <w:t xml:space="preserve"> lub na sobotę</w:t>
      </w:r>
      <w:r w:rsidR="00346406" w:rsidRPr="00346406">
        <w:rPr>
          <w:rFonts w:cs="Calibri"/>
          <w:sz w:val="24"/>
          <w:szCs w:val="24"/>
        </w:rPr>
        <w:t xml:space="preserve">, </w:t>
      </w:r>
      <w:r w:rsidR="00E360A8">
        <w:rPr>
          <w:rFonts w:cs="Calibri"/>
          <w:sz w:val="24"/>
          <w:szCs w:val="24"/>
        </w:rPr>
        <w:t>termin up</w:t>
      </w:r>
      <w:r w:rsidR="0039576A">
        <w:rPr>
          <w:rFonts w:cs="Calibri"/>
          <w:sz w:val="24"/>
          <w:szCs w:val="24"/>
        </w:rPr>
        <w:t>ływa następnego dnia, który nie </w:t>
      </w:r>
      <w:r w:rsidR="00E360A8">
        <w:rPr>
          <w:rFonts w:cs="Calibri"/>
          <w:sz w:val="24"/>
          <w:szCs w:val="24"/>
        </w:rPr>
        <w:t xml:space="preserve">jest dniem </w:t>
      </w:r>
      <w:r w:rsidR="00346406" w:rsidRPr="00346406">
        <w:rPr>
          <w:rFonts w:cs="Calibri"/>
          <w:sz w:val="24"/>
          <w:szCs w:val="24"/>
        </w:rPr>
        <w:t>wolnym od pracy</w:t>
      </w:r>
      <w:r w:rsidR="00E360A8">
        <w:rPr>
          <w:rFonts w:cs="Calibri"/>
          <w:sz w:val="24"/>
          <w:szCs w:val="24"/>
        </w:rPr>
        <w:t xml:space="preserve"> ani sobotą</w:t>
      </w:r>
      <w:r w:rsidR="00346406" w:rsidRPr="00346406">
        <w:rPr>
          <w:rFonts w:cs="Calibri"/>
          <w:sz w:val="24"/>
          <w:szCs w:val="24"/>
        </w:rPr>
        <w:t>.</w:t>
      </w:r>
    </w:p>
    <w:p w14:paraId="77FEED8E" w14:textId="5E790F9C" w:rsidR="00F836B4" w:rsidRDefault="00356DD6" w:rsidP="00CB7A5D">
      <w:pPr>
        <w:spacing w:before="120" w:after="60" w:line="360" w:lineRule="auto"/>
        <w:rPr>
          <w:rFonts w:cs="Calibri"/>
          <w:sz w:val="24"/>
          <w:szCs w:val="24"/>
        </w:rPr>
      </w:pPr>
      <w:r w:rsidRPr="00830148">
        <w:rPr>
          <w:rFonts w:cs="Calibri"/>
          <w:sz w:val="24"/>
          <w:szCs w:val="24"/>
        </w:rPr>
        <w:t>W</w:t>
      </w:r>
      <w:r w:rsidR="007B7515" w:rsidRPr="00830148">
        <w:rPr>
          <w:rFonts w:cs="Calibri"/>
          <w:sz w:val="24"/>
          <w:szCs w:val="24"/>
        </w:rPr>
        <w:t>ymaga</w:t>
      </w:r>
      <w:r w:rsidRPr="00830148">
        <w:rPr>
          <w:rFonts w:cs="Calibri"/>
          <w:sz w:val="24"/>
          <w:szCs w:val="24"/>
        </w:rPr>
        <w:t>my</w:t>
      </w:r>
      <w:r w:rsidR="007B7515" w:rsidRPr="00830148">
        <w:rPr>
          <w:rFonts w:cs="Calibri"/>
          <w:sz w:val="24"/>
          <w:szCs w:val="24"/>
        </w:rPr>
        <w:t xml:space="preserve"> od </w:t>
      </w:r>
      <w:r w:rsidR="003D2FEC" w:rsidRPr="00830148">
        <w:rPr>
          <w:rFonts w:cs="Calibri"/>
          <w:sz w:val="24"/>
          <w:szCs w:val="24"/>
        </w:rPr>
        <w:t xml:space="preserve">Państwa </w:t>
      </w:r>
      <w:r w:rsidR="00F836B4" w:rsidRPr="00830148">
        <w:rPr>
          <w:rFonts w:cs="Calibri"/>
          <w:sz w:val="24"/>
          <w:szCs w:val="24"/>
        </w:rPr>
        <w:t>wyłącznie informacji i dokumentów niezbędnych do</w:t>
      </w:r>
      <w:r w:rsidR="00B82B08" w:rsidRPr="00830148">
        <w:rPr>
          <w:rFonts w:cs="Calibri"/>
          <w:sz w:val="24"/>
          <w:szCs w:val="24"/>
        </w:rPr>
        <w:t> </w:t>
      </w:r>
      <w:r w:rsidR="00B47045" w:rsidRPr="00830148">
        <w:rPr>
          <w:rFonts w:cs="Calibri"/>
          <w:sz w:val="24"/>
          <w:szCs w:val="24"/>
        </w:rPr>
        <w:t xml:space="preserve">przeprowadzenia wyboru projektów do dofinansowania, </w:t>
      </w:r>
      <w:r w:rsidR="00F836B4" w:rsidRPr="00830148">
        <w:rPr>
          <w:rFonts w:cs="Calibri"/>
          <w:sz w:val="24"/>
          <w:szCs w:val="24"/>
        </w:rPr>
        <w:t>oceny spełniania kryteriów obowiązujących w konkursie oraz</w:t>
      </w:r>
      <w:r w:rsidR="007B7515" w:rsidRPr="00830148">
        <w:rPr>
          <w:rFonts w:cs="Calibri"/>
          <w:sz w:val="24"/>
          <w:szCs w:val="24"/>
        </w:rPr>
        <w:t xml:space="preserve"> umożliwiających identyfikację </w:t>
      </w:r>
      <w:r w:rsidR="003D2FEC" w:rsidRPr="00830148">
        <w:rPr>
          <w:rFonts w:cs="Calibri"/>
          <w:sz w:val="24"/>
          <w:szCs w:val="24"/>
        </w:rPr>
        <w:t xml:space="preserve">Państwa jako </w:t>
      </w:r>
      <w:r w:rsidR="007B7515" w:rsidRPr="00830148">
        <w:rPr>
          <w:rFonts w:cs="Calibri"/>
          <w:sz w:val="24"/>
          <w:szCs w:val="24"/>
        </w:rPr>
        <w:t>W</w:t>
      </w:r>
      <w:r w:rsidR="00F836B4" w:rsidRPr="00830148">
        <w:rPr>
          <w:rFonts w:cs="Calibri"/>
          <w:sz w:val="24"/>
          <w:szCs w:val="24"/>
        </w:rPr>
        <w:t xml:space="preserve">nioskodawcy </w:t>
      </w:r>
      <w:r w:rsidR="00F836B4" w:rsidRPr="00830148">
        <w:rPr>
          <w:rFonts w:cs="Calibri"/>
          <w:spacing w:val="-4"/>
          <w:sz w:val="24"/>
          <w:szCs w:val="24"/>
        </w:rPr>
        <w:t>i</w:t>
      </w:r>
      <w:r w:rsidR="00B47045" w:rsidRPr="00830148">
        <w:rPr>
          <w:rFonts w:cs="Calibri"/>
          <w:spacing w:val="-4"/>
          <w:sz w:val="24"/>
          <w:szCs w:val="24"/>
        </w:rPr>
        <w:t> </w:t>
      </w:r>
      <w:r w:rsidR="00F836B4" w:rsidRPr="00830148">
        <w:rPr>
          <w:rFonts w:cs="Calibri"/>
          <w:spacing w:val="-4"/>
          <w:sz w:val="24"/>
          <w:szCs w:val="24"/>
        </w:rPr>
        <w:t xml:space="preserve">komunikowanie się z </w:t>
      </w:r>
      <w:r w:rsidR="00083C28" w:rsidRPr="00830148">
        <w:rPr>
          <w:rFonts w:cs="Calibri"/>
          <w:spacing w:val="-4"/>
          <w:sz w:val="24"/>
          <w:szCs w:val="24"/>
        </w:rPr>
        <w:t>Państwem</w:t>
      </w:r>
      <w:r w:rsidR="00F935AB" w:rsidRPr="00830148">
        <w:rPr>
          <w:rFonts w:cs="Calibri"/>
          <w:spacing w:val="-4"/>
          <w:sz w:val="24"/>
          <w:szCs w:val="24"/>
        </w:rPr>
        <w:t>,</w:t>
      </w:r>
      <w:r w:rsidR="00AE3131" w:rsidRPr="00830148">
        <w:rPr>
          <w:rFonts w:cs="Calibri"/>
          <w:spacing w:val="-4"/>
          <w:sz w:val="24"/>
          <w:szCs w:val="24"/>
        </w:rPr>
        <w:t xml:space="preserve"> jak również </w:t>
      </w:r>
      <w:r w:rsidR="006617AF" w:rsidRPr="00830148">
        <w:rPr>
          <w:rFonts w:cs="Calibri"/>
          <w:spacing w:val="-4"/>
          <w:sz w:val="24"/>
          <w:szCs w:val="24"/>
        </w:rPr>
        <w:t xml:space="preserve">dokumentów i </w:t>
      </w:r>
      <w:r w:rsidR="00AE3131" w:rsidRPr="00830148">
        <w:rPr>
          <w:rFonts w:cs="Calibri"/>
          <w:spacing w:val="-4"/>
          <w:sz w:val="24"/>
          <w:szCs w:val="24"/>
        </w:rPr>
        <w:t>oświadczeń niezbędnych</w:t>
      </w:r>
      <w:r w:rsidR="00456A6E" w:rsidRPr="00830148">
        <w:rPr>
          <w:rFonts w:cs="Calibri"/>
          <w:spacing w:val="-4"/>
          <w:sz w:val="24"/>
          <w:szCs w:val="24"/>
        </w:rPr>
        <w:t xml:space="preserve"> </w:t>
      </w:r>
      <w:r w:rsidR="00E168E9" w:rsidRPr="00830148">
        <w:rPr>
          <w:rFonts w:cs="Calibri"/>
          <w:spacing w:val="-4"/>
          <w:sz w:val="24"/>
          <w:szCs w:val="24"/>
        </w:rPr>
        <w:t>d</w:t>
      </w:r>
      <w:r w:rsidR="00456A6E" w:rsidRPr="00830148">
        <w:rPr>
          <w:rFonts w:cs="Calibri"/>
          <w:spacing w:val="-4"/>
          <w:sz w:val="24"/>
          <w:szCs w:val="24"/>
        </w:rPr>
        <w:t>o</w:t>
      </w:r>
      <w:r w:rsidR="0039576A" w:rsidRPr="00830148">
        <w:rPr>
          <w:rFonts w:cs="Calibri"/>
          <w:spacing w:val="-4"/>
          <w:sz w:val="24"/>
          <w:szCs w:val="24"/>
        </w:rPr>
        <w:t> </w:t>
      </w:r>
      <w:r w:rsidR="00AE3131" w:rsidRPr="00830148">
        <w:rPr>
          <w:rFonts w:cs="Calibri"/>
          <w:spacing w:val="-4"/>
          <w:sz w:val="24"/>
          <w:szCs w:val="24"/>
        </w:rPr>
        <w:t>zawarcia</w:t>
      </w:r>
      <w:r w:rsidR="00AE3131" w:rsidRPr="00830148">
        <w:rPr>
          <w:rFonts w:cs="Calibri"/>
          <w:sz w:val="24"/>
          <w:szCs w:val="24"/>
        </w:rPr>
        <w:t xml:space="preserve"> umowy o</w:t>
      </w:r>
      <w:r w:rsidR="00B47045" w:rsidRPr="00830148">
        <w:rPr>
          <w:rFonts w:cs="Calibri"/>
          <w:sz w:val="24"/>
          <w:szCs w:val="24"/>
        </w:rPr>
        <w:t> </w:t>
      </w:r>
      <w:r w:rsidR="00AE3131" w:rsidRPr="00830148">
        <w:rPr>
          <w:rFonts w:cs="Calibri"/>
          <w:sz w:val="24"/>
          <w:szCs w:val="24"/>
        </w:rPr>
        <w:t>dofinansowanie projektu</w:t>
      </w:r>
      <w:r w:rsidR="00F836B4" w:rsidRPr="00830148">
        <w:rPr>
          <w:rFonts w:cs="Calibri"/>
          <w:sz w:val="24"/>
          <w:szCs w:val="24"/>
        </w:rPr>
        <w:t>.</w:t>
      </w:r>
      <w:r w:rsidR="00F836B4" w:rsidRPr="000A08CF">
        <w:rPr>
          <w:rFonts w:cs="Calibri"/>
          <w:sz w:val="24"/>
          <w:szCs w:val="24"/>
        </w:rPr>
        <w:t xml:space="preserve"> </w:t>
      </w:r>
    </w:p>
    <w:p w14:paraId="09EC6177" w14:textId="5ABE365C" w:rsidR="00B47045" w:rsidRPr="000A08CF" w:rsidRDefault="00AA1CA1" w:rsidP="00C85008">
      <w:pPr>
        <w:spacing w:before="120" w:after="60" w:line="360" w:lineRule="auto"/>
        <w:rPr>
          <w:rFonts w:cs="Calibri"/>
          <w:sz w:val="24"/>
          <w:szCs w:val="24"/>
        </w:rPr>
      </w:pPr>
      <w:r>
        <w:rPr>
          <w:rFonts w:cs="Calibri"/>
          <w:sz w:val="24"/>
          <w:szCs w:val="24"/>
        </w:rPr>
        <w:t>W</w:t>
      </w:r>
      <w:r w:rsidR="00B47045" w:rsidRPr="00DD0897">
        <w:rPr>
          <w:rFonts w:cs="Calibri"/>
          <w:sz w:val="24"/>
          <w:szCs w:val="24"/>
        </w:rPr>
        <w:t xml:space="preserve"> toku postępowania</w:t>
      </w:r>
      <w:r w:rsidR="00B47045">
        <w:rPr>
          <w:rFonts w:cs="Calibri"/>
          <w:sz w:val="24"/>
          <w:szCs w:val="24"/>
        </w:rPr>
        <w:t xml:space="preserve"> w zakresie ubiegania się o dofinansowanie nie żąda</w:t>
      </w:r>
      <w:r w:rsidR="00095770">
        <w:rPr>
          <w:rFonts w:cs="Calibri"/>
          <w:sz w:val="24"/>
          <w:szCs w:val="24"/>
        </w:rPr>
        <w:t>my</w:t>
      </w:r>
      <w:r w:rsidR="00B47045">
        <w:rPr>
          <w:rFonts w:cs="Calibri"/>
          <w:sz w:val="24"/>
          <w:szCs w:val="24"/>
        </w:rPr>
        <w:t xml:space="preserve"> zaświadczeń ani dokumentów, o których mowa w art. 50a ustawy.</w:t>
      </w:r>
    </w:p>
    <w:p w14:paraId="4C63D5E4" w14:textId="7D419DB2" w:rsidR="00932134" w:rsidRPr="004119F6" w:rsidRDefault="00095770" w:rsidP="00C85008">
      <w:pPr>
        <w:spacing w:before="120" w:after="60" w:line="360" w:lineRule="auto"/>
        <w:rPr>
          <w:rFonts w:cs="Calibri"/>
          <w:sz w:val="24"/>
          <w:szCs w:val="24"/>
        </w:rPr>
      </w:pPr>
      <w:r>
        <w:rPr>
          <w:rFonts w:cs="Calibri"/>
          <w:b/>
          <w:sz w:val="24"/>
          <w:szCs w:val="24"/>
        </w:rPr>
        <w:t>W</w:t>
      </w:r>
      <w:r w:rsidR="00561A9E" w:rsidRPr="004119F6">
        <w:rPr>
          <w:rFonts w:cs="Calibri"/>
          <w:b/>
          <w:sz w:val="24"/>
          <w:szCs w:val="24"/>
        </w:rPr>
        <w:t>yjaśnie</w:t>
      </w:r>
      <w:r>
        <w:rPr>
          <w:rFonts w:cs="Calibri"/>
          <w:b/>
          <w:sz w:val="24"/>
          <w:szCs w:val="24"/>
        </w:rPr>
        <w:t>nia</w:t>
      </w:r>
      <w:r w:rsidR="00561A9E" w:rsidRPr="004119F6">
        <w:rPr>
          <w:rFonts w:cs="Calibri"/>
          <w:sz w:val="24"/>
          <w:szCs w:val="24"/>
        </w:rPr>
        <w:t xml:space="preserve"> w kwestiach dotyczących konkursu </w:t>
      </w:r>
      <w:r w:rsidR="00B67D46" w:rsidRPr="004119F6">
        <w:rPr>
          <w:rFonts w:cs="Calibri"/>
          <w:sz w:val="24"/>
          <w:szCs w:val="24"/>
        </w:rPr>
        <w:t xml:space="preserve">i </w:t>
      </w:r>
      <w:r w:rsidR="00561A9E" w:rsidRPr="004119F6">
        <w:rPr>
          <w:rFonts w:cs="Calibri"/>
          <w:sz w:val="24"/>
          <w:szCs w:val="24"/>
        </w:rPr>
        <w:t>odpowiedzi na zapytania</w:t>
      </w:r>
      <w:r w:rsidR="002C2B1D" w:rsidRPr="004119F6">
        <w:rPr>
          <w:rFonts w:cs="Calibri"/>
          <w:sz w:val="24"/>
          <w:szCs w:val="24"/>
        </w:rPr>
        <w:t xml:space="preserve"> </w:t>
      </w:r>
      <w:r w:rsidR="00561A9E" w:rsidRPr="004119F6">
        <w:rPr>
          <w:rFonts w:cs="Calibri"/>
          <w:sz w:val="24"/>
          <w:szCs w:val="24"/>
        </w:rPr>
        <w:t>kierowane</w:t>
      </w:r>
      <w:r w:rsidRPr="00095770">
        <w:rPr>
          <w:rFonts w:cs="Calibri"/>
          <w:sz w:val="24"/>
          <w:szCs w:val="24"/>
        </w:rPr>
        <w:t xml:space="preserve"> </w:t>
      </w:r>
      <w:r w:rsidRPr="004119F6">
        <w:rPr>
          <w:rFonts w:cs="Calibri"/>
          <w:sz w:val="24"/>
          <w:szCs w:val="24"/>
        </w:rPr>
        <w:t>indywidualne</w:t>
      </w:r>
      <w:r>
        <w:rPr>
          <w:rFonts w:cs="Calibri"/>
          <w:sz w:val="24"/>
          <w:szCs w:val="24"/>
        </w:rPr>
        <w:t xml:space="preserve"> udzielam</w:t>
      </w:r>
      <w:r w:rsidR="000F2F57">
        <w:rPr>
          <w:rFonts w:cs="Calibri"/>
          <w:sz w:val="24"/>
          <w:szCs w:val="24"/>
        </w:rPr>
        <w:t>y</w:t>
      </w:r>
    </w:p>
    <w:p w14:paraId="2D11667E" w14:textId="2828C90E" w:rsidR="00932134" w:rsidRPr="00381751" w:rsidRDefault="00FC2DB8" w:rsidP="00C1211D">
      <w:pPr>
        <w:pStyle w:val="Akapitzlist"/>
        <w:numPr>
          <w:ilvl w:val="0"/>
          <w:numId w:val="78"/>
        </w:numPr>
        <w:spacing w:before="60" w:after="60" w:line="276" w:lineRule="auto"/>
        <w:rPr>
          <w:rFonts w:cs="Calibri"/>
          <w:sz w:val="24"/>
          <w:szCs w:val="24"/>
        </w:rPr>
      </w:pPr>
      <w:r w:rsidRPr="00381751">
        <w:rPr>
          <w:rFonts w:cs="Calibri"/>
          <w:b/>
          <w:sz w:val="24"/>
          <w:szCs w:val="24"/>
        </w:rPr>
        <w:t>telefoniczn</w:t>
      </w:r>
      <w:r w:rsidR="00481003" w:rsidRPr="00381751">
        <w:rPr>
          <w:rFonts w:cs="Calibri"/>
          <w:b/>
          <w:sz w:val="24"/>
          <w:szCs w:val="24"/>
        </w:rPr>
        <w:t>i</w:t>
      </w:r>
      <w:r w:rsidRPr="00381751">
        <w:rPr>
          <w:rFonts w:cs="Calibri"/>
          <w:b/>
          <w:sz w:val="24"/>
          <w:szCs w:val="24"/>
        </w:rPr>
        <w:t>e</w:t>
      </w:r>
      <w:r w:rsidR="00481003" w:rsidRPr="00CF0476">
        <w:rPr>
          <w:noProof/>
        </w:rPr>
        <w:t xml:space="preserve"> </w:t>
      </w:r>
      <w:r w:rsidR="00932134" w:rsidRPr="00CF0476">
        <w:rPr>
          <w:noProof/>
        </w:rPr>
        <w:t xml:space="preserve">- </w:t>
      </w:r>
      <w:r w:rsidR="00481003" w:rsidRPr="00381751">
        <w:rPr>
          <w:rFonts w:cs="Arial"/>
          <w:noProof/>
          <w:sz w:val="24"/>
          <w:szCs w:val="24"/>
        </w:rPr>
        <w:t xml:space="preserve">pod nr tel.: </w:t>
      </w:r>
      <w:r w:rsidR="00481003" w:rsidRPr="00381751">
        <w:rPr>
          <w:rFonts w:cs="Arial"/>
          <w:b/>
          <w:noProof/>
          <w:sz w:val="24"/>
          <w:szCs w:val="24"/>
        </w:rPr>
        <w:t>71 39 74 110</w:t>
      </w:r>
      <w:r w:rsidR="00481003" w:rsidRPr="00381751">
        <w:rPr>
          <w:rFonts w:cs="Arial"/>
          <w:noProof/>
          <w:sz w:val="24"/>
          <w:szCs w:val="24"/>
        </w:rPr>
        <w:t xml:space="preserve"> lub </w:t>
      </w:r>
      <w:r w:rsidR="00481003" w:rsidRPr="00381751">
        <w:rPr>
          <w:rFonts w:cs="Arial"/>
          <w:b/>
          <w:noProof/>
          <w:sz w:val="24"/>
          <w:szCs w:val="24"/>
        </w:rPr>
        <w:t>71 39 74</w:t>
      </w:r>
      <w:r w:rsidR="00641C4E" w:rsidRPr="00381751">
        <w:rPr>
          <w:rFonts w:cs="Arial"/>
          <w:b/>
          <w:noProof/>
          <w:sz w:val="24"/>
          <w:szCs w:val="24"/>
        </w:rPr>
        <w:t> </w:t>
      </w:r>
      <w:r w:rsidR="00481003" w:rsidRPr="00381751">
        <w:rPr>
          <w:rFonts w:cs="Arial"/>
          <w:b/>
          <w:noProof/>
          <w:sz w:val="24"/>
          <w:szCs w:val="24"/>
        </w:rPr>
        <w:t>111</w:t>
      </w:r>
      <w:r w:rsidR="00641C4E" w:rsidRPr="00381751">
        <w:rPr>
          <w:rFonts w:cs="Arial"/>
          <w:b/>
          <w:noProof/>
          <w:sz w:val="24"/>
          <w:szCs w:val="24"/>
        </w:rPr>
        <w:t xml:space="preserve"> </w:t>
      </w:r>
      <w:r w:rsidR="00481003" w:rsidRPr="00381751">
        <w:rPr>
          <w:rFonts w:cs="Arial"/>
          <w:noProof/>
          <w:sz w:val="24"/>
          <w:szCs w:val="24"/>
        </w:rPr>
        <w:t xml:space="preserve">lub </w:t>
      </w:r>
      <w:r w:rsidR="00932134" w:rsidRPr="00381751">
        <w:rPr>
          <w:rFonts w:cs="Arial"/>
          <w:noProof/>
          <w:sz w:val="24"/>
          <w:szCs w:val="24"/>
        </w:rPr>
        <w:t xml:space="preserve">nr </w:t>
      </w:r>
      <w:r w:rsidR="00481003" w:rsidRPr="00381751">
        <w:rPr>
          <w:rFonts w:cs="Arial"/>
          <w:noProof/>
          <w:sz w:val="24"/>
          <w:szCs w:val="24"/>
        </w:rPr>
        <w:t>infolini</w:t>
      </w:r>
      <w:r w:rsidR="00932134" w:rsidRPr="00381751">
        <w:rPr>
          <w:rFonts w:cs="Arial"/>
          <w:noProof/>
          <w:sz w:val="24"/>
          <w:szCs w:val="24"/>
        </w:rPr>
        <w:t>i</w:t>
      </w:r>
      <w:r w:rsidR="00481003" w:rsidRPr="00381751">
        <w:rPr>
          <w:rFonts w:cs="Arial"/>
          <w:noProof/>
          <w:sz w:val="24"/>
          <w:szCs w:val="24"/>
        </w:rPr>
        <w:t xml:space="preserve"> </w:t>
      </w:r>
      <w:r w:rsidR="00481003" w:rsidRPr="00381751">
        <w:rPr>
          <w:rFonts w:cs="Arial"/>
          <w:b/>
          <w:sz w:val="24"/>
          <w:szCs w:val="24"/>
        </w:rPr>
        <w:t>800</w:t>
      </w:r>
      <w:r w:rsidR="003B2DA7" w:rsidRPr="00381751">
        <w:rPr>
          <w:rFonts w:cs="Arial"/>
          <w:b/>
          <w:sz w:val="24"/>
          <w:szCs w:val="24"/>
        </w:rPr>
        <w:t xml:space="preserve"> </w:t>
      </w:r>
      <w:r w:rsidR="00481003" w:rsidRPr="00381751">
        <w:rPr>
          <w:rFonts w:cs="Arial"/>
          <w:b/>
          <w:sz w:val="24"/>
          <w:szCs w:val="24"/>
        </w:rPr>
        <w:t>300</w:t>
      </w:r>
      <w:r w:rsidR="003B2DA7" w:rsidRPr="00381751">
        <w:rPr>
          <w:rFonts w:cs="Arial"/>
          <w:b/>
          <w:sz w:val="24"/>
          <w:szCs w:val="24"/>
        </w:rPr>
        <w:t xml:space="preserve"> </w:t>
      </w:r>
      <w:r w:rsidR="00481003" w:rsidRPr="00381751">
        <w:rPr>
          <w:rFonts w:cs="Arial"/>
          <w:b/>
          <w:sz w:val="24"/>
          <w:szCs w:val="24"/>
        </w:rPr>
        <w:t>376</w:t>
      </w:r>
    </w:p>
    <w:p w14:paraId="0F95C160" w14:textId="77777777" w:rsidR="00932134" w:rsidRPr="004119F6" w:rsidRDefault="00FC2DB8" w:rsidP="00381751">
      <w:pPr>
        <w:spacing w:before="60" w:after="60" w:line="276" w:lineRule="auto"/>
        <w:ind w:left="720"/>
        <w:rPr>
          <w:rFonts w:cs="Calibri"/>
          <w:sz w:val="24"/>
          <w:szCs w:val="24"/>
        </w:rPr>
      </w:pPr>
      <w:r w:rsidRPr="004119F6">
        <w:rPr>
          <w:rFonts w:cs="Calibri"/>
          <w:sz w:val="24"/>
          <w:szCs w:val="24"/>
        </w:rPr>
        <w:t>lub</w:t>
      </w:r>
      <w:r w:rsidR="00561A9E" w:rsidRPr="004119F6">
        <w:rPr>
          <w:rFonts w:cs="Calibri"/>
          <w:sz w:val="24"/>
          <w:szCs w:val="24"/>
        </w:rPr>
        <w:t xml:space="preserve"> </w:t>
      </w:r>
    </w:p>
    <w:p w14:paraId="7F282BEE" w14:textId="77777777" w:rsidR="00932134" w:rsidRPr="00381751" w:rsidRDefault="00561A9E" w:rsidP="007D1A4B">
      <w:pPr>
        <w:pStyle w:val="Akapitzlist"/>
        <w:numPr>
          <w:ilvl w:val="0"/>
          <w:numId w:val="78"/>
        </w:numPr>
        <w:spacing w:before="60" w:after="180" w:line="276" w:lineRule="auto"/>
        <w:ind w:left="714" w:hanging="357"/>
        <w:rPr>
          <w:rFonts w:cs="Calibri"/>
          <w:sz w:val="24"/>
          <w:szCs w:val="24"/>
        </w:rPr>
      </w:pPr>
      <w:r w:rsidRPr="00381751">
        <w:rPr>
          <w:rFonts w:cs="Calibri"/>
          <w:b/>
          <w:sz w:val="24"/>
          <w:szCs w:val="24"/>
        </w:rPr>
        <w:t>na adres poczty elektronicznej</w:t>
      </w:r>
      <w:r w:rsidRPr="00381751">
        <w:rPr>
          <w:rFonts w:cs="Calibri"/>
          <w:sz w:val="24"/>
          <w:szCs w:val="24"/>
        </w:rPr>
        <w:t>:</w:t>
      </w:r>
      <w:r w:rsidR="003E3AAC" w:rsidRPr="00381751">
        <w:rPr>
          <w:rFonts w:cs="Calibri"/>
          <w:sz w:val="24"/>
          <w:szCs w:val="24"/>
        </w:rPr>
        <w:t xml:space="preserve"> </w:t>
      </w:r>
      <w:hyperlink r:id="rId13" w:history="1">
        <w:r w:rsidR="003E3AAC" w:rsidRPr="00381751">
          <w:rPr>
            <w:rStyle w:val="Hipercze"/>
            <w:rFonts w:cs="Calibri"/>
            <w:color w:val="auto"/>
            <w:sz w:val="24"/>
            <w:szCs w:val="24"/>
          </w:rPr>
          <w:t>promocja@dwup.pl</w:t>
        </w:r>
      </w:hyperlink>
      <w:r w:rsidR="00C224DE" w:rsidRPr="00381751">
        <w:rPr>
          <w:rFonts w:cs="Calibri"/>
          <w:sz w:val="24"/>
          <w:szCs w:val="24"/>
        </w:rPr>
        <w:t xml:space="preserve">. </w:t>
      </w:r>
    </w:p>
    <w:p w14:paraId="432A422C" w14:textId="1C489F43" w:rsidR="002C2B1D" w:rsidRDefault="00F46AA2" w:rsidP="007D1A4B">
      <w:pPr>
        <w:spacing w:before="180" w:after="120" w:line="360" w:lineRule="auto"/>
        <w:rPr>
          <w:rFonts w:cs="Calibri"/>
          <w:sz w:val="24"/>
          <w:szCs w:val="24"/>
        </w:rPr>
      </w:pPr>
      <w:r w:rsidRPr="003C5C32">
        <w:rPr>
          <w:rFonts w:cs="Calibri"/>
          <w:sz w:val="24"/>
          <w:szCs w:val="24"/>
        </w:rPr>
        <w:t>Odpowiedzi te zamieszcza</w:t>
      </w:r>
      <w:r w:rsidR="004007A5">
        <w:rPr>
          <w:rFonts w:cs="Calibri"/>
          <w:sz w:val="24"/>
          <w:szCs w:val="24"/>
        </w:rPr>
        <w:t>my</w:t>
      </w:r>
      <w:r w:rsidRPr="003C5C32">
        <w:rPr>
          <w:rFonts w:cs="Calibri"/>
          <w:sz w:val="24"/>
          <w:szCs w:val="24"/>
        </w:rPr>
        <w:t xml:space="preserve"> </w:t>
      </w:r>
      <w:r w:rsidR="004007A5" w:rsidRPr="003C5C32">
        <w:rPr>
          <w:rFonts w:cs="Calibri"/>
          <w:sz w:val="24"/>
          <w:szCs w:val="24"/>
        </w:rPr>
        <w:t xml:space="preserve">dodatkowo </w:t>
      </w:r>
      <w:r w:rsidRPr="003C5C32">
        <w:rPr>
          <w:rFonts w:cs="Calibri"/>
          <w:sz w:val="24"/>
          <w:szCs w:val="24"/>
        </w:rPr>
        <w:t xml:space="preserve">na </w:t>
      </w:r>
      <w:r w:rsidR="004007A5">
        <w:rPr>
          <w:rFonts w:cs="Calibri"/>
          <w:sz w:val="24"/>
          <w:szCs w:val="24"/>
        </w:rPr>
        <w:t xml:space="preserve">naszej </w:t>
      </w:r>
      <w:r w:rsidRPr="003C5C32">
        <w:rPr>
          <w:rFonts w:cs="Calibri"/>
          <w:sz w:val="24"/>
          <w:szCs w:val="24"/>
        </w:rPr>
        <w:t>stronie</w:t>
      </w:r>
      <w:r w:rsidR="00117F2A">
        <w:rPr>
          <w:rFonts w:cs="Calibri"/>
          <w:sz w:val="24"/>
          <w:szCs w:val="24"/>
        </w:rPr>
        <w:t xml:space="preserve"> internetowej</w:t>
      </w:r>
      <w:r w:rsidRPr="004119F6">
        <w:rPr>
          <w:rFonts w:cs="Calibri"/>
          <w:spacing w:val="-6"/>
          <w:sz w:val="24"/>
          <w:szCs w:val="24"/>
        </w:rPr>
        <w:t xml:space="preserve"> </w:t>
      </w:r>
      <w:hyperlink r:id="rId14" w:history="1">
        <w:r w:rsidR="00CE45EF">
          <w:rPr>
            <w:rStyle w:val="Hipercze"/>
            <w:rFonts w:cs="Calibri"/>
            <w:color w:val="auto"/>
            <w:spacing w:val="-6"/>
            <w:sz w:val="24"/>
            <w:szCs w:val="24"/>
          </w:rPr>
          <w:t>adres naszej strony internetowej</w:t>
        </w:r>
      </w:hyperlink>
      <w:r w:rsidRPr="004119F6">
        <w:rPr>
          <w:rFonts w:cs="Calibri"/>
          <w:spacing w:val="-6"/>
          <w:sz w:val="24"/>
          <w:szCs w:val="24"/>
        </w:rPr>
        <w:t xml:space="preserve"> w</w:t>
      </w:r>
      <w:r w:rsidR="003C5C32">
        <w:rPr>
          <w:rFonts w:cs="Calibri"/>
          <w:spacing w:val="-6"/>
          <w:sz w:val="24"/>
          <w:szCs w:val="24"/>
        </w:rPr>
        <w:t> </w:t>
      </w:r>
      <w:r w:rsidRPr="004119F6">
        <w:rPr>
          <w:rFonts w:cs="Calibri"/>
          <w:spacing w:val="-6"/>
          <w:sz w:val="24"/>
          <w:szCs w:val="24"/>
        </w:rPr>
        <w:t>ramach informacji</w:t>
      </w:r>
      <w:r w:rsidRPr="004119F6">
        <w:rPr>
          <w:rFonts w:cs="Calibri"/>
          <w:sz w:val="24"/>
          <w:szCs w:val="24"/>
        </w:rPr>
        <w:t xml:space="preserve"> dotyczących </w:t>
      </w:r>
      <w:r w:rsidR="004E4C3C" w:rsidRPr="004119F6">
        <w:rPr>
          <w:rFonts w:cs="Calibri"/>
          <w:sz w:val="24"/>
          <w:szCs w:val="24"/>
        </w:rPr>
        <w:t>procedury wybor</w:t>
      </w:r>
      <w:r w:rsidR="00574F2E">
        <w:rPr>
          <w:rFonts w:cs="Calibri"/>
          <w:sz w:val="24"/>
          <w:szCs w:val="24"/>
        </w:rPr>
        <w:t>u projektów oraz niezbędnych do </w:t>
      </w:r>
      <w:r w:rsidR="004E4C3C" w:rsidRPr="004119F6">
        <w:rPr>
          <w:rFonts w:cs="Calibri"/>
          <w:sz w:val="24"/>
          <w:szCs w:val="24"/>
        </w:rPr>
        <w:t>przedłożenia wniosku</w:t>
      </w:r>
      <w:r w:rsidR="0080400D" w:rsidRPr="004119F6">
        <w:rPr>
          <w:rFonts w:cs="Calibri"/>
          <w:sz w:val="24"/>
          <w:szCs w:val="24"/>
        </w:rPr>
        <w:t>.</w:t>
      </w:r>
    </w:p>
    <w:p w14:paraId="34144C2D" w14:textId="17AF9BCF" w:rsidR="007D1A4B" w:rsidRPr="004119F6" w:rsidRDefault="007D1A4B" w:rsidP="007D1A4B">
      <w:pPr>
        <w:spacing w:before="180" w:after="720" w:line="360" w:lineRule="auto"/>
        <w:rPr>
          <w:rFonts w:cs="Calibri"/>
          <w:sz w:val="24"/>
          <w:szCs w:val="24"/>
        </w:rPr>
      </w:pPr>
      <w:r w:rsidRPr="007D1A4B">
        <w:rPr>
          <w:rFonts w:cs="Calibri"/>
          <w:sz w:val="24"/>
          <w:szCs w:val="24"/>
        </w:rPr>
        <w:t>Na naszej stronie internetowej zamieścimy także materiały informacyjne dotyczące naboru</w:t>
      </w:r>
      <w:r>
        <w:rPr>
          <w:rFonts w:cs="Calibri"/>
          <w:sz w:val="24"/>
          <w:szCs w:val="24"/>
        </w:rPr>
        <w:t>.</w:t>
      </w:r>
    </w:p>
    <w:p w14:paraId="7EC26827" w14:textId="77777777" w:rsidR="00111FB4" w:rsidRPr="00026547" w:rsidRDefault="00111FB4" w:rsidP="003A2E46">
      <w:pPr>
        <w:pStyle w:val="Nagwek1"/>
        <w:numPr>
          <w:ilvl w:val="0"/>
          <w:numId w:val="2"/>
        </w:numPr>
        <w:spacing w:before="120" w:after="120" w:line="276" w:lineRule="auto"/>
        <w:rPr>
          <w:rFonts w:cs="Calibri"/>
          <w:sz w:val="24"/>
          <w:szCs w:val="24"/>
        </w:rPr>
      </w:pPr>
      <w:bookmarkStart w:id="12" w:name="_Przedmiot_konkursu"/>
      <w:bookmarkStart w:id="13" w:name="_Toc33697943"/>
      <w:bookmarkStart w:id="14" w:name="_Toc85424341"/>
      <w:bookmarkEnd w:id="12"/>
      <w:r w:rsidRPr="00026547">
        <w:rPr>
          <w:rFonts w:cs="Calibri"/>
          <w:sz w:val="24"/>
          <w:szCs w:val="24"/>
        </w:rPr>
        <w:lastRenderedPageBreak/>
        <w:t>Przedmiot konkursu</w:t>
      </w:r>
      <w:bookmarkEnd w:id="13"/>
    </w:p>
    <w:p w14:paraId="3ABE8E5E" w14:textId="6B216B18" w:rsidR="00FE0D11" w:rsidRDefault="00FE2B7B" w:rsidP="003C5C32">
      <w:pPr>
        <w:spacing w:before="60" w:line="360" w:lineRule="auto"/>
        <w:rPr>
          <w:rFonts w:cs="Arial"/>
          <w:color w:val="000000"/>
          <w:sz w:val="24"/>
          <w:szCs w:val="24"/>
        </w:rPr>
      </w:pPr>
      <w:r>
        <w:rPr>
          <w:rFonts w:cs="Arial"/>
          <w:color w:val="000000"/>
          <w:sz w:val="24"/>
          <w:szCs w:val="24"/>
        </w:rPr>
        <w:t>K</w:t>
      </w:r>
      <w:r w:rsidR="00361EFE">
        <w:rPr>
          <w:rFonts w:cs="Arial"/>
          <w:color w:val="000000"/>
          <w:sz w:val="24"/>
          <w:szCs w:val="24"/>
        </w:rPr>
        <w:t>onkurs dotyczy</w:t>
      </w:r>
      <w:r w:rsidR="00475E8B">
        <w:rPr>
          <w:rFonts w:cs="Arial"/>
          <w:color w:val="000000"/>
          <w:sz w:val="24"/>
          <w:szCs w:val="24"/>
        </w:rPr>
        <w:t xml:space="preserve"> </w:t>
      </w:r>
      <w:r w:rsidR="00B82B08">
        <w:rPr>
          <w:rFonts w:cs="Arial"/>
          <w:color w:val="000000"/>
          <w:sz w:val="24"/>
          <w:szCs w:val="24"/>
        </w:rPr>
        <w:t xml:space="preserve">naboru projektów składanych </w:t>
      </w:r>
      <w:r w:rsidR="00C87502">
        <w:rPr>
          <w:rFonts w:cs="Arial"/>
          <w:color w:val="000000"/>
          <w:sz w:val="24"/>
          <w:szCs w:val="24"/>
        </w:rPr>
        <w:t xml:space="preserve">w ramach </w:t>
      </w:r>
      <w:r w:rsidR="00FE0D11">
        <w:rPr>
          <w:rFonts w:cs="Arial"/>
          <w:color w:val="000000"/>
          <w:sz w:val="24"/>
          <w:szCs w:val="24"/>
        </w:rPr>
        <w:t>ty</w:t>
      </w:r>
      <w:r w:rsidR="00CB5AEE">
        <w:rPr>
          <w:rFonts w:cs="Arial"/>
          <w:color w:val="000000"/>
          <w:sz w:val="24"/>
          <w:szCs w:val="24"/>
        </w:rPr>
        <w:t>p</w:t>
      </w:r>
      <w:r w:rsidR="00C87502">
        <w:rPr>
          <w:rFonts w:cs="Arial"/>
          <w:color w:val="000000"/>
          <w:sz w:val="24"/>
          <w:szCs w:val="24"/>
        </w:rPr>
        <w:t>u</w:t>
      </w:r>
      <w:r w:rsidR="00FE0D11">
        <w:rPr>
          <w:rFonts w:cs="Arial"/>
          <w:color w:val="000000"/>
          <w:sz w:val="24"/>
          <w:szCs w:val="24"/>
        </w:rPr>
        <w:t xml:space="preserve"> </w:t>
      </w:r>
      <w:r w:rsidR="009451B5">
        <w:rPr>
          <w:rFonts w:cs="Arial"/>
          <w:color w:val="000000"/>
          <w:sz w:val="24"/>
          <w:szCs w:val="24"/>
        </w:rPr>
        <w:t>operacji 9</w:t>
      </w:r>
      <w:r w:rsidR="00FE0D11">
        <w:rPr>
          <w:rFonts w:cs="Arial"/>
          <w:color w:val="000000"/>
          <w:sz w:val="24"/>
          <w:szCs w:val="24"/>
        </w:rPr>
        <w:t>.</w:t>
      </w:r>
      <w:r w:rsidR="009451B5">
        <w:rPr>
          <w:rFonts w:cs="Arial"/>
          <w:color w:val="000000"/>
          <w:sz w:val="24"/>
          <w:szCs w:val="24"/>
        </w:rPr>
        <w:t>1</w:t>
      </w:r>
      <w:r w:rsidR="00FE0D11">
        <w:rPr>
          <w:rFonts w:cs="Arial"/>
          <w:color w:val="000000"/>
          <w:sz w:val="24"/>
          <w:szCs w:val="24"/>
        </w:rPr>
        <w:t>.</w:t>
      </w:r>
      <w:r w:rsidR="00E24FEB">
        <w:rPr>
          <w:rFonts w:cs="Arial"/>
          <w:color w:val="000000"/>
          <w:sz w:val="24"/>
          <w:szCs w:val="24"/>
        </w:rPr>
        <w:t>A</w:t>
      </w:r>
      <w:r w:rsidR="00FE0D11">
        <w:rPr>
          <w:rFonts w:cs="Arial"/>
          <w:color w:val="000000"/>
          <w:sz w:val="24"/>
          <w:szCs w:val="24"/>
        </w:rPr>
        <w:t xml:space="preserve">., tj. </w:t>
      </w:r>
      <w:r w:rsidR="007C0142" w:rsidRPr="007C0142">
        <w:rPr>
          <w:rFonts w:cs="Arial"/>
          <w:color w:val="000000"/>
          <w:sz w:val="24"/>
          <w:szCs w:val="24"/>
        </w:rPr>
        <w:t>projekt</w:t>
      </w:r>
      <w:r w:rsidR="00B82B08">
        <w:rPr>
          <w:rFonts w:cs="Arial"/>
          <w:color w:val="000000"/>
          <w:sz w:val="24"/>
          <w:szCs w:val="24"/>
        </w:rPr>
        <w:t>ów</w:t>
      </w:r>
      <w:r w:rsidR="007C0142" w:rsidRPr="007C0142">
        <w:rPr>
          <w:rFonts w:cs="Arial"/>
          <w:color w:val="000000"/>
          <w:sz w:val="24"/>
          <w:szCs w:val="24"/>
        </w:rPr>
        <w:t xml:space="preserve"> na rzecz </w:t>
      </w:r>
      <w:r w:rsidR="009451B5" w:rsidRPr="009451B5">
        <w:rPr>
          <w:rFonts w:cs="Arial"/>
          <w:color w:val="000000"/>
          <w:sz w:val="24"/>
          <w:szCs w:val="24"/>
        </w:rPr>
        <w:t>integracji społeczno- zawodowej z elementami usług specjalistycznego poradnictwa (prawnego, rodzinnego, psychologicznego) dla osób zagrożonych ubóstwem lub wykluczeniem społecznym oraz osób z ich otoczenia w celu poprawy ich sytuacji społeczno-zawodowej</w:t>
      </w:r>
      <w:r w:rsidR="007C0142">
        <w:rPr>
          <w:rFonts w:cs="Arial"/>
          <w:color w:val="000000"/>
          <w:sz w:val="24"/>
          <w:szCs w:val="24"/>
        </w:rPr>
        <w:t>.</w:t>
      </w:r>
    </w:p>
    <w:p w14:paraId="027ECA89" w14:textId="79978003" w:rsidR="009451B5" w:rsidRDefault="000012C6" w:rsidP="009451B5">
      <w:pPr>
        <w:spacing w:before="60" w:after="60" w:line="360" w:lineRule="auto"/>
        <w:rPr>
          <w:rFonts w:cs="Arial"/>
          <w:color w:val="000000"/>
          <w:sz w:val="24"/>
          <w:szCs w:val="24"/>
        </w:rPr>
      </w:pPr>
      <w:r>
        <w:rPr>
          <w:rFonts w:cs="Arial"/>
          <w:color w:val="000000"/>
          <w:sz w:val="24"/>
          <w:szCs w:val="24"/>
        </w:rPr>
        <w:t>W ramach konkursu ogła</w:t>
      </w:r>
      <w:r w:rsidR="00C04C24">
        <w:rPr>
          <w:rFonts w:cs="Arial"/>
          <w:color w:val="000000"/>
          <w:sz w:val="24"/>
          <w:szCs w:val="24"/>
        </w:rPr>
        <w:t>szamy</w:t>
      </w:r>
      <w:r w:rsidR="009451B5" w:rsidRPr="00855F84">
        <w:rPr>
          <w:rFonts w:cs="Arial"/>
          <w:color w:val="000000"/>
          <w:sz w:val="24"/>
          <w:szCs w:val="24"/>
        </w:rPr>
        <w:t xml:space="preserve"> nabór na pierwszy typ projektów realizowanyc</w:t>
      </w:r>
      <w:r w:rsidR="009451B5">
        <w:rPr>
          <w:rFonts w:cs="Arial"/>
          <w:color w:val="000000"/>
          <w:sz w:val="24"/>
          <w:szCs w:val="24"/>
        </w:rPr>
        <w:t>h w ramach operacji 9.1.A., tj.</w:t>
      </w:r>
      <w:r w:rsidR="009451B5" w:rsidRPr="00855F84">
        <w:rPr>
          <w:rFonts w:cs="Arial"/>
          <w:color w:val="000000"/>
          <w:sz w:val="24"/>
          <w:szCs w:val="24"/>
        </w:rPr>
        <w:t xml:space="preserve"> </w:t>
      </w:r>
      <w:r w:rsidR="009451B5">
        <w:rPr>
          <w:rFonts w:cs="Arial"/>
          <w:color w:val="000000"/>
          <w:sz w:val="24"/>
          <w:szCs w:val="24"/>
        </w:rPr>
        <w:t xml:space="preserve">na </w:t>
      </w:r>
      <w:r w:rsidR="009451B5" w:rsidRPr="00855F84">
        <w:rPr>
          <w:rFonts w:cs="Arial"/>
          <w:color w:val="000000"/>
          <w:sz w:val="24"/>
          <w:szCs w:val="24"/>
        </w:rPr>
        <w:t>kompleksowe projekty Ośrodków Pomocy Społecznej oraz Powiatowych Centrów Pomocy Rodzinie z wykorzystan</w:t>
      </w:r>
      <w:r w:rsidR="009451B5">
        <w:rPr>
          <w:rFonts w:cs="Arial"/>
          <w:color w:val="000000"/>
          <w:sz w:val="24"/>
          <w:szCs w:val="24"/>
        </w:rPr>
        <w:t>iem usług aktywnej integracji o </w:t>
      </w:r>
      <w:r w:rsidR="009451B5" w:rsidRPr="00855F84">
        <w:rPr>
          <w:rFonts w:cs="Arial"/>
          <w:color w:val="000000"/>
          <w:sz w:val="24"/>
          <w:szCs w:val="24"/>
        </w:rPr>
        <w:t>charakterze</w:t>
      </w:r>
      <w:r w:rsidR="009451B5">
        <w:rPr>
          <w:rFonts w:cs="Arial"/>
          <w:color w:val="000000"/>
          <w:sz w:val="24"/>
          <w:szCs w:val="24"/>
        </w:rPr>
        <w:t>:</w:t>
      </w:r>
    </w:p>
    <w:p w14:paraId="552C9201" w14:textId="77777777" w:rsidR="009451B5" w:rsidRPr="00BA06CF" w:rsidRDefault="009451B5" w:rsidP="00C1211D">
      <w:pPr>
        <w:numPr>
          <w:ilvl w:val="0"/>
          <w:numId w:val="82"/>
        </w:numPr>
        <w:spacing w:before="0" w:after="120" w:line="360" w:lineRule="auto"/>
        <w:ind w:left="284" w:hanging="284"/>
        <w:rPr>
          <w:rFonts w:cs="Arial"/>
          <w:b/>
          <w:bCs/>
          <w:color w:val="000000"/>
          <w:sz w:val="24"/>
          <w:szCs w:val="24"/>
        </w:rPr>
      </w:pPr>
      <w:r w:rsidRPr="00BA06CF">
        <w:rPr>
          <w:rFonts w:cs="Arial"/>
          <w:b/>
          <w:color w:val="000000"/>
          <w:sz w:val="24"/>
          <w:szCs w:val="24"/>
        </w:rPr>
        <w:t>społecznym</w:t>
      </w:r>
      <w:r w:rsidRPr="00BA06CF">
        <w:rPr>
          <w:rFonts w:cs="Arial"/>
          <w:color w:val="000000"/>
          <w:sz w:val="24"/>
          <w:szCs w:val="24"/>
        </w:rPr>
        <w:t xml:space="preserve">, których celem jest nabycie, przywrócenie lub wzmocnienie kompetencji społecznych, zaradności, samodzielności i aktywności, m.in.: </w:t>
      </w:r>
    </w:p>
    <w:p w14:paraId="29EA1EF6" w14:textId="77777777" w:rsidR="009451B5" w:rsidRPr="00BA06CF" w:rsidRDefault="009451B5" w:rsidP="00C04C24">
      <w:pPr>
        <w:numPr>
          <w:ilvl w:val="0"/>
          <w:numId w:val="79"/>
        </w:numPr>
        <w:spacing w:before="0" w:after="120" w:line="360" w:lineRule="auto"/>
        <w:ind w:left="316" w:hanging="32"/>
        <w:contextualSpacing/>
        <w:rPr>
          <w:rFonts w:eastAsia="Calibri" w:cs="Arial"/>
          <w:b/>
          <w:bCs/>
          <w:color w:val="000000"/>
          <w:sz w:val="24"/>
          <w:szCs w:val="24"/>
          <w:lang w:eastAsia="en-US"/>
        </w:rPr>
      </w:pPr>
      <w:r w:rsidRPr="00BA06CF">
        <w:rPr>
          <w:rFonts w:eastAsia="Calibri" w:cs="Arial"/>
          <w:color w:val="000000"/>
          <w:sz w:val="24"/>
          <w:szCs w:val="24"/>
          <w:lang w:eastAsia="en-US"/>
        </w:rPr>
        <w:t>praca socjalna (jako element projektu);</w:t>
      </w:r>
    </w:p>
    <w:p w14:paraId="15B291BF" w14:textId="77777777" w:rsidR="009451B5" w:rsidRPr="00BA06CF" w:rsidRDefault="009451B5" w:rsidP="00C04C24">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specjalistyczne poradnictwo o charakterze prawnym, rodzinnym i psychologicznym (jako element projektu); </w:t>
      </w:r>
    </w:p>
    <w:p w14:paraId="7E8DFFB6" w14:textId="77777777" w:rsidR="009451B5" w:rsidRPr="00BA06CF" w:rsidRDefault="009451B5" w:rsidP="00C04C24">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organizowanie i finansowanie uczestnictwa w świetlicach i klubach, o których mowa w przepisach pomocy społecznej oraz przepis</w:t>
      </w:r>
      <w:r>
        <w:rPr>
          <w:rFonts w:eastAsia="Calibri" w:cs="Arial"/>
          <w:color w:val="000000"/>
          <w:sz w:val="24"/>
          <w:szCs w:val="24"/>
          <w:lang w:eastAsia="en-US"/>
        </w:rPr>
        <w:t>ach o wychowaniu w trzeźwości i </w:t>
      </w:r>
      <w:r w:rsidRPr="00BA06CF">
        <w:rPr>
          <w:rFonts w:eastAsia="Calibri" w:cs="Arial"/>
          <w:color w:val="000000"/>
          <w:sz w:val="24"/>
          <w:szCs w:val="24"/>
          <w:lang w:eastAsia="en-US"/>
        </w:rPr>
        <w:t xml:space="preserve">przeciwdziałaniu alkoholizmowi; </w:t>
      </w:r>
    </w:p>
    <w:p w14:paraId="2897D338" w14:textId="35AD8D28" w:rsidR="009451B5" w:rsidRPr="00BA06CF" w:rsidRDefault="009451B5" w:rsidP="00C04C24">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sz w:val="24"/>
          <w:szCs w:val="24"/>
          <w:lang w:eastAsia="en-US"/>
        </w:rPr>
        <w:t xml:space="preserve">usługi społeczne wspierające osoby z niepełnosprawnością (wyłącznie pod warunkiem, gdy ich udzielenie jest niezbędne, </w:t>
      </w:r>
      <w:r w:rsidR="001868F0">
        <w:rPr>
          <w:rFonts w:eastAsia="Calibri" w:cs="Arial"/>
          <w:sz w:val="24"/>
          <w:szCs w:val="24"/>
          <w:lang w:eastAsia="en-US"/>
        </w:rPr>
        <w:t>aby zapewnić indywidualizację i </w:t>
      </w:r>
      <w:r w:rsidRPr="00BA06CF">
        <w:rPr>
          <w:rFonts w:eastAsia="Calibri" w:cs="Arial"/>
          <w:sz w:val="24"/>
          <w:szCs w:val="24"/>
          <w:lang w:eastAsia="en-US"/>
        </w:rPr>
        <w:t>kompleksowość wsparcia dla uczestnika projektu) (np. usługi asystenckie, tłumacza, przewodnika osoby niewidomej);</w:t>
      </w:r>
    </w:p>
    <w:p w14:paraId="638EC69C" w14:textId="77777777" w:rsidR="009451B5" w:rsidRPr="00BA06CF" w:rsidRDefault="009451B5" w:rsidP="00C04C24">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usług wspierających animację lokalną, w tym kosztów zatrudnienia animatora lokalnego, lidera klubu integracji społecznej, streetworkera, </w:t>
      </w:r>
      <w:proofErr w:type="spellStart"/>
      <w:r w:rsidRPr="00BA06CF">
        <w:rPr>
          <w:rFonts w:eastAsia="Calibri" w:cs="Arial"/>
          <w:color w:val="000000"/>
          <w:sz w:val="24"/>
          <w:szCs w:val="24"/>
          <w:lang w:eastAsia="en-US"/>
        </w:rPr>
        <w:t>coacha</w:t>
      </w:r>
      <w:proofErr w:type="spellEnd"/>
      <w:r w:rsidRPr="00BA06CF">
        <w:rPr>
          <w:rFonts w:eastAsia="Calibri" w:cs="Arial"/>
          <w:color w:val="000000"/>
          <w:sz w:val="24"/>
          <w:szCs w:val="24"/>
          <w:lang w:eastAsia="en-US"/>
        </w:rPr>
        <w:t xml:space="preserve">; </w:t>
      </w:r>
    </w:p>
    <w:p w14:paraId="77664282" w14:textId="3F3D0D69" w:rsidR="009451B5" w:rsidRPr="00BA06CF" w:rsidRDefault="009451B5" w:rsidP="00C04C24">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usług wsparcia i aktywizacji rodzin marginalizowanych, w tym kosztów zatrudnienia asystenta rodziny i koordynatora rodzinnej pieczy zastępczej (zgodnie z zapisami ustawy o wspieraniu rodziny i systemie pieczy zastępczej),  mediatorów (wsparcie uruchamiane </w:t>
      </w:r>
      <w:r w:rsidRPr="00BA06CF">
        <w:rPr>
          <w:rFonts w:eastAsia="Calibri" w:cs="Arial"/>
          <w:sz w:val="24"/>
          <w:szCs w:val="24"/>
          <w:lang w:eastAsia="en-US"/>
        </w:rPr>
        <w:t>wył</w:t>
      </w:r>
      <w:r w:rsidR="001868F0">
        <w:rPr>
          <w:rFonts w:eastAsia="Calibri" w:cs="Arial"/>
          <w:sz w:val="24"/>
          <w:szCs w:val="24"/>
          <w:lang w:eastAsia="en-US"/>
        </w:rPr>
        <w:t>ącznie w zakresie, w jakim  ich </w:t>
      </w:r>
      <w:r w:rsidRPr="00BA06CF">
        <w:rPr>
          <w:rFonts w:eastAsia="Calibri" w:cs="Arial"/>
          <w:sz w:val="24"/>
          <w:szCs w:val="24"/>
          <w:lang w:eastAsia="en-US"/>
        </w:rPr>
        <w:t>zatrudnienie jest niezbędne, aby zapewnić indywidualizację i kompleksowość wsparcia dla uczestnika projektu)</w:t>
      </w:r>
      <w:r w:rsidRPr="00BA06CF">
        <w:rPr>
          <w:rFonts w:eastAsia="Calibri" w:cs="Arial"/>
          <w:color w:val="000000"/>
          <w:sz w:val="24"/>
          <w:szCs w:val="24"/>
          <w:lang w:eastAsia="en-US"/>
        </w:rPr>
        <w:t xml:space="preserve">; </w:t>
      </w:r>
    </w:p>
    <w:p w14:paraId="29126E63" w14:textId="5C385015"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lastRenderedPageBreak/>
        <w:t>pomoc w uzyskaniu odpowiednich warunków mieszkaniowych, w tym w mieszkaniu chronionym, pomoc w uzyskaniu zatrudnien</w:t>
      </w:r>
      <w:r w:rsidR="001868F0">
        <w:rPr>
          <w:rFonts w:eastAsia="Calibri" w:cs="Arial"/>
          <w:color w:val="000000"/>
          <w:sz w:val="24"/>
          <w:szCs w:val="24"/>
          <w:lang w:eastAsia="en-US"/>
        </w:rPr>
        <w:t>ia, pomoc na zagospodarowanie w </w:t>
      </w:r>
      <w:r w:rsidRPr="00BA06CF">
        <w:rPr>
          <w:rFonts w:eastAsia="Calibri" w:cs="Arial"/>
          <w:color w:val="000000"/>
          <w:sz w:val="24"/>
          <w:szCs w:val="24"/>
          <w:lang w:eastAsia="en-US"/>
        </w:rPr>
        <w:t>formie rzeczowej dla osób usamodzielnianych, w tym osób opuszczających pieczę zastępczą oraz bezdomnych;</w:t>
      </w:r>
    </w:p>
    <w:p w14:paraId="43219ADD"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kosztów wolontariatu, zgodnie z przepisami o działalności pożytku publicznego i o wolontariacie oraz kosztów zatrudnienia osoby prowadzącej klub wolontariuszy; </w:t>
      </w:r>
    </w:p>
    <w:p w14:paraId="7B3EF463"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metod pracy w środowisku rodzinnym; </w:t>
      </w:r>
    </w:p>
    <w:p w14:paraId="39326D94"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organizacja i finansowanie uczestnictwa w grupach i klubach samopomocowych, w tym kosztów zatrudnienia osoby prowadzącej klub lub grupę;</w:t>
      </w:r>
    </w:p>
    <w:p w14:paraId="5EA2AB18" w14:textId="7B00BD71"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treningów kompetencji i </w:t>
      </w:r>
      <w:r w:rsidR="001868F0">
        <w:rPr>
          <w:rFonts w:eastAsia="Calibri" w:cs="Arial"/>
          <w:color w:val="000000"/>
          <w:sz w:val="24"/>
          <w:szCs w:val="24"/>
          <w:lang w:eastAsia="en-US"/>
        </w:rPr>
        <w:t>umiejętności społecznych, w tym </w:t>
      </w:r>
      <w:r w:rsidRPr="00BA06CF">
        <w:rPr>
          <w:rFonts w:eastAsia="Calibri" w:cs="Arial"/>
          <w:color w:val="000000"/>
          <w:sz w:val="24"/>
          <w:szCs w:val="24"/>
          <w:lang w:eastAsia="en-US"/>
        </w:rPr>
        <w:t>kosztów zatrudnienia i działania osoby prowadzącej</w:t>
      </w:r>
      <w:r>
        <w:rPr>
          <w:rFonts w:eastAsia="Calibri" w:cs="Arial"/>
          <w:color w:val="000000"/>
          <w:sz w:val="24"/>
          <w:szCs w:val="24"/>
          <w:lang w:eastAsia="en-US"/>
        </w:rPr>
        <w:t xml:space="preserve"> </w:t>
      </w:r>
      <w:r w:rsidRPr="00BA06CF">
        <w:rPr>
          <w:rFonts w:eastAsia="Calibri" w:cs="Arial"/>
          <w:color w:val="000000"/>
          <w:sz w:val="24"/>
          <w:szCs w:val="24"/>
          <w:lang w:eastAsia="en-US"/>
        </w:rPr>
        <w:t xml:space="preserve">treningi; </w:t>
      </w:r>
    </w:p>
    <w:p w14:paraId="218A99E1"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interwencji kryzysowej i mediacji rodzinnej (wyłącznie pod warunkiem, gdy ich udzielenie jest niezbędne, </w:t>
      </w:r>
      <w:r>
        <w:rPr>
          <w:rFonts w:eastAsia="Calibri" w:cs="Arial"/>
          <w:color w:val="000000"/>
          <w:sz w:val="24"/>
          <w:szCs w:val="24"/>
          <w:lang w:eastAsia="en-US"/>
        </w:rPr>
        <w:t>aby zapewnić indywidualizację i </w:t>
      </w:r>
      <w:r w:rsidRPr="00BA06CF">
        <w:rPr>
          <w:rFonts w:eastAsia="Calibri" w:cs="Arial"/>
          <w:color w:val="000000"/>
          <w:sz w:val="24"/>
          <w:szCs w:val="24"/>
          <w:lang w:eastAsia="en-US"/>
        </w:rPr>
        <w:t>kompleksowość wsparcia dla uczestnika projektu)</w:t>
      </w:r>
      <w:r>
        <w:rPr>
          <w:rFonts w:eastAsia="Calibri" w:cs="Arial"/>
          <w:color w:val="000000"/>
          <w:sz w:val="24"/>
          <w:szCs w:val="24"/>
          <w:lang w:eastAsia="en-US"/>
        </w:rPr>
        <w:t>;</w:t>
      </w:r>
    </w:p>
    <w:p w14:paraId="5D3DFE44"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udzielanie informacji o prawach i uprawnieniach, służące przywróceniu samodzielności życiowej, w tym powrotowi na rynek pracy; </w:t>
      </w:r>
    </w:p>
    <w:p w14:paraId="2E505304" w14:textId="4C37801D"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organizacja i finansowanie poradnictwa i wsparcia </w:t>
      </w:r>
      <w:r>
        <w:rPr>
          <w:rFonts w:eastAsia="Calibri" w:cs="Arial"/>
          <w:color w:val="000000"/>
          <w:sz w:val="24"/>
          <w:szCs w:val="24"/>
          <w:lang w:eastAsia="en-US"/>
        </w:rPr>
        <w:t>indywidualnego oraz grupowego w </w:t>
      </w:r>
      <w:r w:rsidRPr="00BA06CF">
        <w:rPr>
          <w:rFonts w:eastAsia="Calibri" w:cs="Arial"/>
          <w:color w:val="000000"/>
          <w:sz w:val="24"/>
          <w:szCs w:val="24"/>
          <w:lang w:eastAsia="en-US"/>
        </w:rPr>
        <w:t>zakresie podniesienia kompetencji życiowych i umiejętności społeczno-zawodowych umożliwiających docelowo powrót do  życia społecznego</w:t>
      </w:r>
      <w:r w:rsidR="001868F0">
        <w:rPr>
          <w:rFonts w:eastAsia="Calibri" w:cs="Arial"/>
          <w:color w:val="000000"/>
          <w:sz w:val="24"/>
          <w:szCs w:val="24"/>
          <w:lang w:eastAsia="en-US"/>
        </w:rPr>
        <w:t>, w tym </w:t>
      </w:r>
      <w:r>
        <w:rPr>
          <w:rFonts w:eastAsia="Calibri" w:cs="Arial"/>
          <w:color w:val="000000"/>
          <w:sz w:val="24"/>
          <w:szCs w:val="24"/>
          <w:lang w:eastAsia="en-US"/>
        </w:rPr>
        <w:t>powrót na rynek pracy i </w:t>
      </w:r>
      <w:r w:rsidRPr="00BA06CF">
        <w:rPr>
          <w:rFonts w:eastAsia="Calibri" w:cs="Arial"/>
          <w:color w:val="000000"/>
          <w:sz w:val="24"/>
          <w:szCs w:val="24"/>
          <w:lang w:eastAsia="en-US"/>
        </w:rPr>
        <w:t xml:space="preserve">aktywizację zawodową; </w:t>
      </w:r>
    </w:p>
    <w:p w14:paraId="5A8D91E6"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organizacja i finansowanie usług integracyjnych obejmujących edukację sp</w:t>
      </w:r>
      <w:r>
        <w:rPr>
          <w:rFonts w:eastAsia="Calibri" w:cs="Arial"/>
          <w:color w:val="000000"/>
          <w:sz w:val="24"/>
          <w:szCs w:val="24"/>
          <w:lang w:eastAsia="en-US"/>
        </w:rPr>
        <w:t>ołeczną i </w:t>
      </w:r>
      <w:r w:rsidRPr="00BA06CF">
        <w:rPr>
          <w:rFonts w:eastAsia="Calibri" w:cs="Arial"/>
          <w:color w:val="000000"/>
          <w:sz w:val="24"/>
          <w:szCs w:val="24"/>
          <w:lang w:eastAsia="en-US"/>
        </w:rPr>
        <w:t>obywatelską (jako element projektu);</w:t>
      </w:r>
    </w:p>
    <w:p w14:paraId="04230F68" w14:textId="77777777" w:rsidR="009451B5" w:rsidRPr="00BA06CF" w:rsidRDefault="009451B5" w:rsidP="001868F0">
      <w:pPr>
        <w:numPr>
          <w:ilvl w:val="0"/>
          <w:numId w:val="79"/>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sz w:val="24"/>
          <w:szCs w:val="24"/>
          <w:lang w:eastAsia="en-US"/>
        </w:rPr>
        <w:t>kursy i szk</w:t>
      </w:r>
      <w:r>
        <w:rPr>
          <w:rFonts w:eastAsia="Calibri" w:cs="Arial"/>
          <w:sz w:val="24"/>
          <w:szCs w:val="24"/>
          <w:lang w:eastAsia="en-US"/>
        </w:rPr>
        <w:t>olenia służące rozwijaniu umiejętnoś</w:t>
      </w:r>
      <w:r w:rsidRPr="00BA06CF">
        <w:rPr>
          <w:rFonts w:eastAsia="Calibri" w:cs="Arial"/>
          <w:sz w:val="24"/>
          <w:szCs w:val="24"/>
          <w:lang w:eastAsia="en-US"/>
        </w:rPr>
        <w:t>ci i kompetencji społecznych</w:t>
      </w:r>
      <w:r w:rsidRPr="00BA06CF">
        <w:rPr>
          <w:rFonts w:eastAsia="Calibri" w:cs="Arial"/>
          <w:color w:val="000000"/>
          <w:sz w:val="24"/>
          <w:szCs w:val="24"/>
          <w:lang w:eastAsia="en-US"/>
        </w:rPr>
        <w:t>.</w:t>
      </w:r>
    </w:p>
    <w:p w14:paraId="5012BD01" w14:textId="77777777" w:rsidR="009451B5" w:rsidRPr="00BA06CF" w:rsidRDefault="009451B5" w:rsidP="001868F0">
      <w:pPr>
        <w:spacing w:before="240" w:after="120" w:line="360" w:lineRule="auto"/>
        <w:ind w:left="284" w:hanging="284"/>
        <w:rPr>
          <w:rFonts w:cs="Arial"/>
          <w:b/>
          <w:bCs/>
          <w:color w:val="000000"/>
          <w:sz w:val="24"/>
          <w:szCs w:val="24"/>
        </w:rPr>
      </w:pPr>
      <w:r w:rsidRPr="00BA06CF">
        <w:rPr>
          <w:rFonts w:cs="Arial"/>
          <w:b/>
          <w:color w:val="000000"/>
          <w:sz w:val="24"/>
          <w:szCs w:val="24"/>
        </w:rPr>
        <w:t>b)</w:t>
      </w:r>
      <w:r w:rsidRPr="00BA06CF">
        <w:rPr>
          <w:rFonts w:cs="Arial"/>
          <w:color w:val="000000"/>
          <w:sz w:val="24"/>
          <w:szCs w:val="24"/>
        </w:rPr>
        <w:t xml:space="preserve"> </w:t>
      </w:r>
      <w:r w:rsidRPr="00BA06CF">
        <w:rPr>
          <w:rFonts w:cs="Arial"/>
          <w:b/>
          <w:color w:val="000000"/>
          <w:sz w:val="24"/>
          <w:szCs w:val="24"/>
        </w:rPr>
        <w:t>zawodowym</w:t>
      </w:r>
      <w:r w:rsidRPr="00BA06CF">
        <w:rPr>
          <w:rFonts w:cs="Arial"/>
          <w:color w:val="000000"/>
          <w:sz w:val="24"/>
          <w:szCs w:val="24"/>
        </w:rPr>
        <w:t xml:space="preserve">, których celem jest pomoc w podjęciu decyzji dotyczącej wyboru lub zmiany zawodu, wyposażenie w kompetencje i kwalifikacje zawodowe oraz umiejętności pożądane na rynku pracy, pomoc w utrzymaniu zatrudnienia, m.in.: </w:t>
      </w:r>
    </w:p>
    <w:p w14:paraId="79E9C05A" w14:textId="77777777" w:rsidR="009451B5" w:rsidRPr="00BA06CF" w:rsidRDefault="009451B5" w:rsidP="001868F0">
      <w:pPr>
        <w:numPr>
          <w:ilvl w:val="0"/>
          <w:numId w:val="81"/>
        </w:numPr>
        <w:spacing w:before="0" w:after="120" w:line="360" w:lineRule="auto"/>
        <w:ind w:left="316" w:hanging="32"/>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uczestnictwo w zajęciach Centrum Integracji Społecznej; </w:t>
      </w:r>
    </w:p>
    <w:p w14:paraId="1785399B" w14:textId="77777777" w:rsidR="009451B5" w:rsidRPr="00BA06CF" w:rsidRDefault="009451B5" w:rsidP="001868F0">
      <w:pPr>
        <w:numPr>
          <w:ilvl w:val="0"/>
          <w:numId w:val="81"/>
        </w:numPr>
        <w:spacing w:before="0" w:after="120" w:line="360" w:lineRule="auto"/>
        <w:ind w:left="316" w:hanging="32"/>
        <w:contextualSpacing/>
        <w:rPr>
          <w:rFonts w:eastAsia="Calibri" w:cs="Arial"/>
          <w:b/>
          <w:bCs/>
          <w:color w:val="000000"/>
          <w:sz w:val="24"/>
          <w:szCs w:val="24"/>
          <w:lang w:eastAsia="en-US"/>
        </w:rPr>
      </w:pPr>
      <w:r w:rsidRPr="00BA06CF">
        <w:rPr>
          <w:rFonts w:eastAsia="Calibri" w:cs="Arial"/>
          <w:color w:val="000000"/>
          <w:sz w:val="24"/>
          <w:szCs w:val="24"/>
          <w:lang w:eastAsia="en-US"/>
        </w:rPr>
        <w:t>uczestnictwo w zajęciach Klubu Integracji Społecznej;</w:t>
      </w:r>
    </w:p>
    <w:p w14:paraId="6CFF9AFD"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praktyka zawodowa lub staż (po konsultacji z właściwym powiatowym urzędem pracy w przypadku, gdy uczestnikiem jest osoba bezrobotna);</w:t>
      </w:r>
    </w:p>
    <w:p w14:paraId="24E9D825" w14:textId="28CD1F7E"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lastRenderedPageBreak/>
        <w:t>uczestnictwo w Warsztatach Terapii Zajęciowe</w:t>
      </w:r>
      <w:r w:rsidR="001868F0">
        <w:rPr>
          <w:rFonts w:eastAsia="Calibri" w:cs="Arial"/>
          <w:color w:val="000000"/>
          <w:sz w:val="24"/>
          <w:szCs w:val="24"/>
          <w:lang w:eastAsia="en-US"/>
        </w:rPr>
        <w:t>j poprzez finansowanie zajęć (w </w:t>
      </w:r>
      <w:r w:rsidRPr="00BA06CF">
        <w:rPr>
          <w:rFonts w:eastAsia="Calibri" w:cs="Arial"/>
          <w:color w:val="000000"/>
          <w:sz w:val="24"/>
          <w:szCs w:val="24"/>
          <w:lang w:eastAsia="en-US"/>
        </w:rPr>
        <w:t xml:space="preserve">zakresie niefinansowanym przez PFRON); </w:t>
      </w:r>
    </w:p>
    <w:p w14:paraId="3A15BD36"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organizacja i finansowanie usług wspierających aktywizację zawodową, w tym: trenera pracy, doradcy zawodowego;</w:t>
      </w:r>
    </w:p>
    <w:p w14:paraId="6F089C2D"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 xml:space="preserve">prace społecznie użyteczne (koszty prac społecznie użytecznych </w:t>
      </w:r>
      <w:r w:rsidRPr="00BA06CF">
        <w:rPr>
          <w:rFonts w:eastAsia="Calibri" w:cs="Arial"/>
          <w:sz w:val="24"/>
          <w:szCs w:val="24"/>
          <w:lang w:eastAsia="en-US"/>
        </w:rPr>
        <w:t>finansowane z Funduszu Pracy i/lub JST</w:t>
      </w:r>
      <w:r w:rsidRPr="00BA06CF">
        <w:rPr>
          <w:rFonts w:eastAsia="Calibri" w:cs="Arial"/>
          <w:color w:val="000000"/>
          <w:sz w:val="24"/>
          <w:szCs w:val="24"/>
          <w:lang w:eastAsia="en-US"/>
        </w:rPr>
        <w:t xml:space="preserve"> stanowią zawsze wkład własny w projekcie);</w:t>
      </w:r>
    </w:p>
    <w:p w14:paraId="385C6934"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subsydiowane zatrudnienie;</w:t>
      </w:r>
    </w:p>
    <w:p w14:paraId="4C3CB74C"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wyposażenie lub doposażenie stanowiska pracy, w tym specjalistyczne wynikające z danej niepełnosprawności i indywidualnych potrzeb (wyłącznie w połączeniu z subsydiowanym zatrudnieniem);</w:t>
      </w:r>
    </w:p>
    <w:p w14:paraId="5050BC6B"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poradnictwo zawodowe, pośrednictwo pracy;</w:t>
      </w:r>
    </w:p>
    <w:p w14:paraId="44593E98"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zatrudnienie wspomagane obejmujące wsparcie osoby z niepełnosprawnością przez trenera pracy/ asystenta zawodowego u pracodawcy;</w:t>
      </w:r>
    </w:p>
    <w:p w14:paraId="2EC33260"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skierowanie do pracy w Zakładzie Aktywności Zawodowej i sfinansowanie kosztów zatrudnienia w ZAZ;</w:t>
      </w:r>
    </w:p>
    <w:p w14:paraId="11704899" w14:textId="73C1531C" w:rsidR="009451B5" w:rsidRPr="00BA06CF"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BA06CF">
        <w:rPr>
          <w:rFonts w:eastAsia="Calibri" w:cs="Arial"/>
          <w:color w:val="000000"/>
          <w:sz w:val="24"/>
          <w:szCs w:val="24"/>
          <w:lang w:eastAsia="en-US"/>
        </w:rPr>
        <w:t>skierowanie i sfinansowanie zajęć w ram</w:t>
      </w:r>
      <w:r w:rsidR="001868F0">
        <w:rPr>
          <w:rFonts w:eastAsia="Calibri" w:cs="Arial"/>
          <w:color w:val="000000"/>
          <w:sz w:val="24"/>
          <w:szCs w:val="24"/>
          <w:lang w:eastAsia="en-US"/>
        </w:rPr>
        <w:t>ach kształcenia ustawicznego (z </w:t>
      </w:r>
      <w:r w:rsidRPr="00BA06CF">
        <w:rPr>
          <w:rFonts w:eastAsia="Calibri" w:cs="Arial"/>
          <w:color w:val="000000"/>
          <w:sz w:val="24"/>
          <w:szCs w:val="24"/>
          <w:lang w:eastAsia="en-US"/>
        </w:rPr>
        <w:t>wyłączeniem studiów wszystkich stopni), mających na celu uzyskanie zawodu lub przygotowanie  zawodowe (po konsultacji z właściwym powiatowym urzędem pracy w przypadku, gdy klientem jest osoba bezrobotna);</w:t>
      </w:r>
    </w:p>
    <w:p w14:paraId="1B9DC025" w14:textId="77777777" w:rsidR="009451B5" w:rsidRPr="00BA06CF" w:rsidRDefault="009451B5" w:rsidP="001868F0">
      <w:pPr>
        <w:numPr>
          <w:ilvl w:val="0"/>
          <w:numId w:val="81"/>
        </w:numPr>
        <w:spacing w:before="0" w:after="120" w:line="360" w:lineRule="auto"/>
        <w:ind w:left="709" w:hanging="425"/>
        <w:contextualSpacing/>
        <w:rPr>
          <w:rFonts w:eastAsia="Calibri" w:cs="Arial"/>
          <w:b/>
          <w:bCs/>
          <w:color w:val="000000"/>
          <w:sz w:val="24"/>
          <w:szCs w:val="24"/>
          <w:lang w:eastAsia="en-US"/>
        </w:rPr>
      </w:pPr>
      <w:r w:rsidRPr="00BA06CF">
        <w:rPr>
          <w:rFonts w:eastAsia="Calibri" w:cs="Arial"/>
          <w:color w:val="000000"/>
          <w:sz w:val="24"/>
          <w:szCs w:val="24"/>
          <w:lang w:eastAsia="en-US"/>
        </w:rPr>
        <w:t>kursy i szkolenia umożliwiające podniesienie kwalifikacji, kompetencji zawodowych lub umiejętności pożądanych na rynku pracy.</w:t>
      </w:r>
    </w:p>
    <w:p w14:paraId="0DE10584" w14:textId="77777777" w:rsidR="009451B5" w:rsidRPr="00BA06CF" w:rsidRDefault="009451B5" w:rsidP="009451B5">
      <w:pPr>
        <w:spacing w:before="240" w:after="120" w:line="360" w:lineRule="auto"/>
        <w:rPr>
          <w:rFonts w:cs="Arial"/>
          <w:b/>
          <w:bCs/>
          <w:color w:val="000000"/>
          <w:sz w:val="24"/>
          <w:szCs w:val="24"/>
        </w:rPr>
      </w:pPr>
      <w:r w:rsidRPr="00BA06CF">
        <w:rPr>
          <w:rFonts w:cs="Arial"/>
          <w:color w:val="000000"/>
          <w:sz w:val="24"/>
          <w:szCs w:val="24"/>
        </w:rPr>
        <w:t xml:space="preserve">OPS i PCPR nie wdrażają samodzielnie usług aktywnej integracji o charakterze zawodowym. Wdrożenie tych usług w ramach projektów ww. jednostek jest możliwe wyłącznie przez podmioty wyspecjalizowane w zakresie aktywizacji zawodowej. </w:t>
      </w:r>
      <w:r>
        <w:rPr>
          <w:rFonts w:cs="Arial"/>
          <w:color w:val="000000"/>
          <w:sz w:val="24"/>
          <w:szCs w:val="24"/>
        </w:rPr>
        <w:t>Wsparcie w postaci subsydiowanego zatrudnienia może być realizowane wyłącznie przez PUP (jako realizatora projektu w imieniu Wnioskodawcy lub Partnera). Uczestnictwo w CIS i KIS stanowi kompleksową usługę aktywnej integracji o charakterze społeczno-zawodowym</w:t>
      </w:r>
      <w:r w:rsidRPr="00BA06CF">
        <w:rPr>
          <w:rFonts w:cs="Arial"/>
          <w:color w:val="000000"/>
          <w:sz w:val="24"/>
          <w:szCs w:val="24"/>
        </w:rPr>
        <w:t xml:space="preserve">. </w:t>
      </w:r>
    </w:p>
    <w:p w14:paraId="0C9D43AA" w14:textId="77777777" w:rsidR="009451B5" w:rsidRPr="009B40D6" w:rsidRDefault="009451B5" w:rsidP="001868F0">
      <w:pPr>
        <w:spacing w:before="120" w:after="120" w:line="360" w:lineRule="auto"/>
        <w:ind w:left="284" w:hanging="284"/>
        <w:rPr>
          <w:rFonts w:cs="Arial"/>
          <w:color w:val="000000"/>
          <w:sz w:val="24"/>
          <w:szCs w:val="24"/>
        </w:rPr>
      </w:pPr>
      <w:r w:rsidRPr="005C373D">
        <w:rPr>
          <w:rFonts w:eastAsia="Calibri" w:cs="Arial"/>
          <w:b/>
          <w:color w:val="000000"/>
          <w:sz w:val="24"/>
          <w:szCs w:val="24"/>
          <w:lang w:eastAsia="en-US"/>
        </w:rPr>
        <w:t>c)</w:t>
      </w:r>
      <w:r w:rsidRPr="00BA06CF">
        <w:rPr>
          <w:rFonts w:eastAsia="Calibri" w:cs="Arial"/>
          <w:color w:val="000000"/>
          <w:sz w:val="24"/>
          <w:szCs w:val="24"/>
          <w:lang w:eastAsia="en-US"/>
        </w:rPr>
        <w:t xml:space="preserve"> </w:t>
      </w:r>
      <w:r w:rsidRPr="00BA06CF">
        <w:rPr>
          <w:rFonts w:eastAsia="Calibri" w:cs="Arial"/>
          <w:b/>
          <w:color w:val="000000"/>
          <w:sz w:val="24"/>
          <w:szCs w:val="24"/>
          <w:lang w:eastAsia="en-US"/>
        </w:rPr>
        <w:t>edukacyjnym</w:t>
      </w:r>
      <w:r w:rsidRPr="00BA06CF">
        <w:rPr>
          <w:rFonts w:eastAsia="Calibri" w:cs="Arial"/>
          <w:color w:val="000000"/>
          <w:sz w:val="24"/>
          <w:szCs w:val="24"/>
          <w:lang w:eastAsia="en-US"/>
        </w:rPr>
        <w:t xml:space="preserve">, których celem jest wzrost poziomu wykształcenia, dostosowanie wykształcenia lub </w:t>
      </w:r>
      <w:r w:rsidRPr="009B40D6">
        <w:rPr>
          <w:rFonts w:cs="Arial"/>
          <w:color w:val="000000"/>
          <w:sz w:val="24"/>
          <w:szCs w:val="24"/>
        </w:rPr>
        <w:t>kwalifikacji zawodowych do potrzeb rynku pracy, m.in.:</w:t>
      </w:r>
    </w:p>
    <w:p w14:paraId="083998C5" w14:textId="77777777" w:rsidR="009451B5" w:rsidRPr="009B40D6" w:rsidRDefault="009451B5" w:rsidP="001868F0">
      <w:pPr>
        <w:pStyle w:val="Akapitzlist"/>
        <w:numPr>
          <w:ilvl w:val="0"/>
          <w:numId w:val="81"/>
        </w:numPr>
        <w:spacing w:before="120" w:after="120" w:line="360" w:lineRule="auto"/>
        <w:ind w:left="709" w:hanging="425"/>
        <w:rPr>
          <w:rFonts w:eastAsia="Calibri" w:cs="Arial"/>
          <w:color w:val="000000"/>
          <w:sz w:val="24"/>
          <w:szCs w:val="24"/>
          <w:lang w:eastAsia="en-US"/>
        </w:rPr>
      </w:pPr>
      <w:r w:rsidRPr="009B40D6">
        <w:rPr>
          <w:rFonts w:cs="Arial"/>
          <w:color w:val="000000"/>
          <w:sz w:val="24"/>
          <w:szCs w:val="24"/>
        </w:rPr>
        <w:lastRenderedPageBreak/>
        <w:t>skierowanie i sfinans</w:t>
      </w:r>
      <w:r w:rsidRPr="009B40D6">
        <w:rPr>
          <w:rFonts w:eastAsia="Calibri" w:cs="Arial"/>
          <w:color w:val="000000"/>
          <w:sz w:val="24"/>
          <w:szCs w:val="24"/>
          <w:lang w:eastAsia="en-US"/>
        </w:rPr>
        <w:t>owanie zajęć szkolnych, związanych z uzupełnieniem wykształcenia na poziomie podstawowym, gimnazjalnym, ponadgimnazjalnym lub policealnym oraz kosztów z nimi związanych;</w:t>
      </w:r>
    </w:p>
    <w:p w14:paraId="24A66009" w14:textId="77777777" w:rsidR="009451B5" w:rsidRPr="00BA06CF"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BA06CF">
        <w:rPr>
          <w:rFonts w:eastAsia="Calibri" w:cs="Arial"/>
          <w:color w:val="000000"/>
          <w:sz w:val="24"/>
          <w:szCs w:val="24"/>
          <w:lang w:eastAsia="en-US"/>
        </w:rPr>
        <w:t>sfinansowanie kosztów nauki na poziomie wyższym dla osób pozostających lub opuszczających pieczę zastępczą;</w:t>
      </w:r>
    </w:p>
    <w:p w14:paraId="1DBF0207" w14:textId="77777777" w:rsidR="009451B5" w:rsidRPr="00BA06CF"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BA06CF">
        <w:rPr>
          <w:rFonts w:eastAsia="Calibri" w:cs="Arial"/>
          <w:color w:val="000000"/>
          <w:sz w:val="24"/>
          <w:szCs w:val="24"/>
          <w:lang w:eastAsia="en-US"/>
        </w:rPr>
        <w:t>organizacja i sfinansowanie usług wspierających aktywizację edukacyjną (np. broker edukacyjny, zajęcia dydaktyczno-wyrównawcze i korekcyjno-kompensacyjne).</w:t>
      </w:r>
    </w:p>
    <w:p w14:paraId="43BD8855" w14:textId="77777777" w:rsidR="009451B5" w:rsidRPr="00E875AD" w:rsidRDefault="009451B5" w:rsidP="001868F0">
      <w:pPr>
        <w:spacing w:before="240" w:after="120" w:line="360" w:lineRule="auto"/>
        <w:ind w:left="284" w:hanging="284"/>
        <w:rPr>
          <w:rFonts w:cs="Arial"/>
          <w:color w:val="000000"/>
          <w:sz w:val="24"/>
          <w:szCs w:val="24"/>
        </w:rPr>
      </w:pPr>
      <w:r w:rsidRPr="00E875AD">
        <w:rPr>
          <w:rFonts w:cs="Arial"/>
          <w:b/>
          <w:color w:val="000000"/>
          <w:sz w:val="24"/>
          <w:szCs w:val="24"/>
        </w:rPr>
        <w:t>d)</w:t>
      </w:r>
      <w:r w:rsidRPr="00BA06CF">
        <w:rPr>
          <w:rFonts w:cs="Arial"/>
          <w:color w:val="000000"/>
          <w:sz w:val="24"/>
          <w:szCs w:val="24"/>
        </w:rPr>
        <w:t xml:space="preserve"> </w:t>
      </w:r>
      <w:r w:rsidRPr="00BA06CF">
        <w:rPr>
          <w:rFonts w:cs="Arial"/>
          <w:b/>
          <w:color w:val="000000"/>
          <w:sz w:val="24"/>
          <w:szCs w:val="24"/>
        </w:rPr>
        <w:t>zdrowotnym</w:t>
      </w:r>
      <w:r w:rsidRPr="00BA06CF">
        <w:rPr>
          <w:rFonts w:cs="Arial"/>
          <w:color w:val="000000"/>
          <w:sz w:val="24"/>
          <w:szCs w:val="24"/>
        </w:rPr>
        <w:t>, których celem jest wyeliminowanie lub złagodzenie barier zdrowotnych utrudniających funkcjonowanie w społeczeństwie lub powodujących oddalenie od rynku pracy:</w:t>
      </w:r>
    </w:p>
    <w:p w14:paraId="5923EAC9" w14:textId="1BF7D4CF" w:rsidR="009451B5" w:rsidRPr="00E875AD"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E875AD">
        <w:rPr>
          <w:rFonts w:eastAsia="Calibri" w:cs="Arial"/>
          <w:color w:val="000000"/>
          <w:sz w:val="24"/>
          <w:szCs w:val="24"/>
          <w:lang w:eastAsia="en-US"/>
        </w:rPr>
        <w:t xml:space="preserve">skierowanie i sfinansowanie terapii psychologicznej, rodzinnej lub </w:t>
      </w:r>
      <w:r w:rsidR="00D9367E">
        <w:rPr>
          <w:rFonts w:eastAsia="Calibri" w:cs="Arial"/>
          <w:color w:val="000000"/>
          <w:sz w:val="24"/>
          <w:szCs w:val="24"/>
          <w:lang w:eastAsia="en-US"/>
        </w:rPr>
        <w:t xml:space="preserve">psychospołecznej dla </w:t>
      </w:r>
      <w:r w:rsidRPr="00E875AD">
        <w:rPr>
          <w:rFonts w:eastAsia="Calibri" w:cs="Arial"/>
          <w:color w:val="000000"/>
          <w:sz w:val="24"/>
          <w:szCs w:val="24"/>
          <w:lang w:eastAsia="en-US"/>
        </w:rPr>
        <w:t>osób</w:t>
      </w:r>
      <w:r w:rsidR="00D9367E">
        <w:rPr>
          <w:rFonts w:eastAsia="Calibri" w:cs="Arial"/>
          <w:color w:val="000000"/>
          <w:sz w:val="24"/>
          <w:szCs w:val="24"/>
          <w:lang w:eastAsia="en-US"/>
        </w:rPr>
        <w:t xml:space="preserve"> zagrożonych ubóstwem lub wykluczeniem społecznym oraz osób z ich otoczenia</w:t>
      </w:r>
      <w:r w:rsidRPr="00E875AD">
        <w:rPr>
          <w:rFonts w:eastAsia="Calibri" w:cs="Arial"/>
          <w:color w:val="000000"/>
          <w:sz w:val="24"/>
          <w:szCs w:val="24"/>
          <w:lang w:eastAsia="en-US"/>
        </w:rPr>
        <w:t xml:space="preserve">; </w:t>
      </w:r>
    </w:p>
    <w:p w14:paraId="51F30CEA" w14:textId="77777777" w:rsidR="009451B5" w:rsidRPr="00E875AD"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E875AD">
        <w:rPr>
          <w:rFonts w:eastAsia="Calibri" w:cs="Arial"/>
          <w:color w:val="000000"/>
          <w:sz w:val="24"/>
          <w:szCs w:val="24"/>
          <w:lang w:eastAsia="en-US"/>
        </w:rPr>
        <w:t>skierowanie i sfinansowanie programu korekcyjno-edukacyjnego dla osób stosujących przemoc w rodzinie, o którym mowa w przepisach o przeciwdziałaniu pr</w:t>
      </w:r>
      <w:r w:rsidRPr="00BA06CF">
        <w:rPr>
          <w:rFonts w:eastAsia="Calibri" w:cs="Arial"/>
          <w:color w:val="000000"/>
          <w:sz w:val="24"/>
          <w:szCs w:val="24"/>
          <w:lang w:eastAsia="en-US"/>
        </w:rPr>
        <w:t>zemocy w </w:t>
      </w:r>
      <w:r w:rsidRPr="00E875AD">
        <w:rPr>
          <w:rFonts w:eastAsia="Calibri" w:cs="Arial"/>
          <w:color w:val="000000"/>
          <w:sz w:val="24"/>
          <w:szCs w:val="24"/>
          <w:lang w:eastAsia="en-US"/>
        </w:rPr>
        <w:t xml:space="preserve">rodzinie; </w:t>
      </w:r>
    </w:p>
    <w:p w14:paraId="74435C6C" w14:textId="77777777" w:rsidR="009451B5" w:rsidRPr="00E875AD"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E875AD">
        <w:rPr>
          <w:rFonts w:eastAsia="Calibri" w:cs="Arial"/>
          <w:color w:val="000000"/>
          <w:sz w:val="24"/>
          <w:szCs w:val="24"/>
          <w:lang w:eastAsia="en-US"/>
        </w:rPr>
        <w:t>skierowanie i sfinansowanie programu psychoterapii w zakładzie lecznictwa odwykowego w przypadku osób uzależnionych od alk</w:t>
      </w:r>
      <w:r w:rsidRPr="00BA06CF">
        <w:rPr>
          <w:rFonts w:eastAsia="Calibri" w:cs="Arial"/>
          <w:color w:val="000000"/>
          <w:sz w:val="24"/>
          <w:szCs w:val="24"/>
          <w:lang w:eastAsia="en-US"/>
        </w:rPr>
        <w:t>oholu, w rozumieniu przepisów o </w:t>
      </w:r>
      <w:r w:rsidRPr="00E875AD">
        <w:rPr>
          <w:rFonts w:eastAsia="Calibri" w:cs="Arial"/>
          <w:color w:val="000000"/>
          <w:sz w:val="24"/>
          <w:szCs w:val="24"/>
          <w:lang w:eastAsia="en-US"/>
        </w:rPr>
        <w:t xml:space="preserve">wychowaniu w trzeźwości i przeciwdziałaniu alkoholizmowi; </w:t>
      </w:r>
    </w:p>
    <w:p w14:paraId="573D9F42" w14:textId="77777777" w:rsidR="009451B5" w:rsidRPr="00E875AD" w:rsidRDefault="009451B5" w:rsidP="001868F0">
      <w:pPr>
        <w:numPr>
          <w:ilvl w:val="0"/>
          <w:numId w:val="80"/>
        </w:numPr>
        <w:spacing w:before="0" w:after="120" w:line="360" w:lineRule="auto"/>
        <w:ind w:left="709" w:hanging="425"/>
        <w:contextualSpacing/>
        <w:rPr>
          <w:rFonts w:eastAsia="Calibri" w:cs="Arial"/>
          <w:color w:val="000000"/>
          <w:sz w:val="24"/>
          <w:szCs w:val="24"/>
          <w:lang w:eastAsia="en-US"/>
        </w:rPr>
      </w:pPr>
      <w:r w:rsidRPr="00E875AD">
        <w:rPr>
          <w:rFonts w:eastAsia="Calibri" w:cs="Arial"/>
          <w:color w:val="000000"/>
          <w:sz w:val="24"/>
          <w:szCs w:val="24"/>
          <w:lang w:eastAsia="en-US"/>
        </w:rPr>
        <w:t>skierowanie i sfinansowanie programu terapeutycznego w zakładzie opieki zdrowotnej dla osób uzależnionych od narkotyków lub innych środków odurzających w rozumieniu przepisów o przeciwdziałaniu narkomanii;</w:t>
      </w:r>
    </w:p>
    <w:p w14:paraId="721382E9" w14:textId="4245A710" w:rsidR="009451B5" w:rsidRDefault="009451B5" w:rsidP="001868F0">
      <w:pPr>
        <w:numPr>
          <w:ilvl w:val="0"/>
          <w:numId w:val="80"/>
        </w:numPr>
        <w:spacing w:before="0" w:after="240" w:line="360" w:lineRule="auto"/>
        <w:ind w:left="709" w:hanging="425"/>
        <w:contextualSpacing/>
        <w:rPr>
          <w:rFonts w:eastAsia="Calibri" w:cs="Arial"/>
          <w:color w:val="000000"/>
          <w:sz w:val="24"/>
          <w:szCs w:val="24"/>
          <w:lang w:eastAsia="en-US"/>
        </w:rPr>
      </w:pPr>
      <w:r w:rsidRPr="00E875AD">
        <w:rPr>
          <w:rFonts w:eastAsia="Calibri" w:cs="Arial"/>
          <w:color w:val="000000"/>
          <w:sz w:val="24"/>
          <w:szCs w:val="24"/>
          <w:lang w:eastAsia="en-US"/>
        </w:rPr>
        <w:t>sfinansowanie kosztów zespołów ćwiczeń fizycznych usprawniających psychoruchowo lub zajęć rehabilitacyjnych zgodnie z potrzeb</w:t>
      </w:r>
      <w:r w:rsidR="001868F0">
        <w:rPr>
          <w:rFonts w:eastAsia="Calibri" w:cs="Arial"/>
          <w:color w:val="000000"/>
          <w:sz w:val="24"/>
          <w:szCs w:val="24"/>
          <w:lang w:eastAsia="en-US"/>
        </w:rPr>
        <w:t>ami osób z </w:t>
      </w:r>
      <w:r>
        <w:rPr>
          <w:rFonts w:eastAsia="Calibri" w:cs="Arial"/>
          <w:color w:val="000000"/>
          <w:sz w:val="24"/>
          <w:szCs w:val="24"/>
          <w:lang w:eastAsia="en-US"/>
        </w:rPr>
        <w:t>niepełnosprawnością.</w:t>
      </w:r>
    </w:p>
    <w:p w14:paraId="71921FF9" w14:textId="77777777" w:rsidR="009451B5" w:rsidRPr="00696131" w:rsidRDefault="009451B5" w:rsidP="009451B5">
      <w:pPr>
        <w:spacing w:before="0" w:after="240" w:line="360" w:lineRule="auto"/>
        <w:ind w:left="312"/>
        <w:contextualSpacing/>
        <w:rPr>
          <w:rFonts w:eastAsia="Calibri" w:cs="Arial"/>
          <w:color w:val="000000"/>
          <w:sz w:val="8"/>
          <w:szCs w:val="8"/>
          <w:lang w:eastAsia="en-US"/>
        </w:rPr>
      </w:pPr>
    </w:p>
    <w:p w14:paraId="0DE19310" w14:textId="77777777" w:rsidR="009451B5" w:rsidRPr="00BA06CF" w:rsidRDefault="009451B5" w:rsidP="009451B5">
      <w:pPr>
        <w:spacing w:before="120" w:line="360" w:lineRule="auto"/>
        <w:rPr>
          <w:rFonts w:cs="Arial"/>
          <w:color w:val="000000"/>
          <w:sz w:val="24"/>
          <w:szCs w:val="24"/>
        </w:rPr>
      </w:pPr>
      <w:r w:rsidRPr="00E875AD">
        <w:rPr>
          <w:rFonts w:cs="Arial"/>
          <w:color w:val="000000"/>
          <w:sz w:val="24"/>
          <w:szCs w:val="24"/>
        </w:rPr>
        <w:t>Instrumenty aktywizacji zdrowotnej mogą stanowić wyłącznie uzupełnienie instrumentów aktywizacji społecznej, zawodowej i/lub edukacyjnej</w:t>
      </w:r>
      <w:r w:rsidRPr="00BA06CF">
        <w:rPr>
          <w:rFonts w:cs="Arial"/>
          <w:color w:val="000000"/>
          <w:sz w:val="24"/>
          <w:szCs w:val="24"/>
        </w:rPr>
        <w:t>.</w:t>
      </w:r>
    </w:p>
    <w:p w14:paraId="6171E580" w14:textId="77777777" w:rsidR="002E5156" w:rsidRPr="00AF12D3" w:rsidRDefault="002E5156" w:rsidP="002E5156">
      <w:pPr>
        <w:spacing w:before="240" w:after="60" w:line="360" w:lineRule="auto"/>
        <w:rPr>
          <w:rFonts w:cs="Arial"/>
          <w:sz w:val="24"/>
          <w:szCs w:val="24"/>
        </w:rPr>
      </w:pPr>
      <w:r w:rsidRPr="00AF12D3">
        <w:rPr>
          <w:rFonts w:cs="Arial"/>
          <w:sz w:val="24"/>
          <w:szCs w:val="24"/>
        </w:rPr>
        <w:t>Ze środków EFS w ramach projektów OPS i PCPR nie są finansowane bierne formy pomocy w postaci zasiłków. Świadczenia te mogą być uznane za wkład własny do projektu.</w:t>
      </w:r>
    </w:p>
    <w:p w14:paraId="697E3969" w14:textId="77777777" w:rsidR="002E5156" w:rsidRPr="00AF12D3" w:rsidRDefault="002E5156" w:rsidP="002E5156">
      <w:pPr>
        <w:spacing w:before="60" w:after="60" w:line="360" w:lineRule="auto"/>
        <w:rPr>
          <w:rFonts w:cs="Arial"/>
          <w:sz w:val="24"/>
          <w:szCs w:val="24"/>
        </w:rPr>
      </w:pPr>
      <w:r w:rsidRPr="00AF12D3">
        <w:rPr>
          <w:rFonts w:cs="Arial"/>
          <w:sz w:val="24"/>
          <w:szCs w:val="24"/>
        </w:rPr>
        <w:lastRenderedPageBreak/>
        <w:t xml:space="preserve">Praca socjalna, stanowiąca instrument aktywnej integracji o charakterze społecznym, może być stosowana w projektach OPS i PCPR, stanowiąc jego element. Projekty obejmujące wyłącznie pracę socjalną nie są przyjmowane do dofinansowania. </w:t>
      </w:r>
    </w:p>
    <w:p w14:paraId="2A6D7026" w14:textId="77777777" w:rsidR="002E5156" w:rsidRPr="00AF12D3" w:rsidRDefault="002E5156" w:rsidP="002E5156">
      <w:pPr>
        <w:spacing w:before="60" w:line="360" w:lineRule="auto"/>
        <w:rPr>
          <w:rFonts w:cs="Arial"/>
          <w:sz w:val="24"/>
          <w:szCs w:val="24"/>
        </w:rPr>
      </w:pPr>
      <w:r w:rsidRPr="00AF12D3">
        <w:rPr>
          <w:rFonts w:cs="Arial"/>
          <w:sz w:val="24"/>
          <w:szCs w:val="24"/>
        </w:rPr>
        <w:t>Turnusy rehabilitacyjne, o których mowa w ustawie z dnia 27 sierpnia 1997 r. o rehabilitacji zawodowej i społecznej oraz zatrudnianiu osób niepełnosprawnych nie są traktowane jako instrument aktywnej integracji. Kwota przeznaczona na turnus rehabilitacyjny aktywizowanej osoby z niepełnosprawnością może być j</w:t>
      </w:r>
      <w:r>
        <w:rPr>
          <w:rFonts w:cs="Arial"/>
          <w:sz w:val="24"/>
          <w:szCs w:val="24"/>
        </w:rPr>
        <w:t>ednak uznana za wkład własny do </w:t>
      </w:r>
      <w:r w:rsidRPr="00AF12D3">
        <w:rPr>
          <w:rFonts w:cs="Arial"/>
          <w:sz w:val="24"/>
          <w:szCs w:val="24"/>
        </w:rPr>
        <w:t>projektu.</w:t>
      </w:r>
    </w:p>
    <w:p w14:paraId="43743713" w14:textId="71E3EE95" w:rsidR="002E5156" w:rsidRPr="00AF12D3" w:rsidRDefault="002E5156" w:rsidP="002E5156">
      <w:pPr>
        <w:spacing w:before="60" w:line="360" w:lineRule="auto"/>
        <w:rPr>
          <w:rFonts w:cs="Arial"/>
          <w:sz w:val="24"/>
          <w:szCs w:val="24"/>
        </w:rPr>
      </w:pPr>
      <w:r w:rsidRPr="00AF12D3">
        <w:rPr>
          <w:rFonts w:cs="Arial"/>
          <w:sz w:val="24"/>
          <w:szCs w:val="24"/>
        </w:rPr>
        <w:t>W przypadku zastosowania kontraktu socjalnego, indywidualnych programów (lub dokumentów równoważnych w przypadku PCPR)</w:t>
      </w:r>
      <w:r>
        <w:rPr>
          <w:rFonts w:cs="Arial"/>
          <w:sz w:val="24"/>
          <w:szCs w:val="24"/>
        </w:rPr>
        <w:t>,</w:t>
      </w:r>
      <w:r w:rsidRPr="00AF12D3">
        <w:rPr>
          <w:rFonts w:cs="Arial"/>
          <w:sz w:val="24"/>
          <w:szCs w:val="24"/>
        </w:rPr>
        <w:t xml:space="preserve"> programów aktywności lokalnej w formie </w:t>
      </w:r>
      <w:r w:rsidRPr="00E87DD2">
        <w:rPr>
          <w:rFonts w:cs="Arial"/>
          <w:spacing w:val="-4"/>
          <w:sz w:val="24"/>
          <w:szCs w:val="24"/>
        </w:rPr>
        <w:t>lokalnych programów pomocy społecznej, o których mowa w ustawie z dnia 12 marca 2004 r.</w:t>
      </w:r>
      <w:r w:rsidRPr="00AF12D3">
        <w:rPr>
          <w:rFonts w:cs="Arial"/>
          <w:sz w:val="24"/>
          <w:szCs w:val="24"/>
        </w:rPr>
        <w:t xml:space="preserve"> o pomocy społecznej oraz projektów socjalnych, o k</w:t>
      </w:r>
      <w:r w:rsidR="00E87DD2">
        <w:rPr>
          <w:rFonts w:cs="Arial"/>
          <w:sz w:val="24"/>
          <w:szCs w:val="24"/>
        </w:rPr>
        <w:t>tórych mowa w ustawie z dnia 12 </w:t>
      </w:r>
      <w:r w:rsidRPr="00AF12D3">
        <w:rPr>
          <w:rFonts w:cs="Arial"/>
          <w:sz w:val="24"/>
          <w:szCs w:val="24"/>
        </w:rPr>
        <w:t>marca 2004 r. o pomocy społecznej, obowiązkowe jest zastosowanie usług aktywnej integracji.</w:t>
      </w:r>
    </w:p>
    <w:p w14:paraId="5C71A280" w14:textId="77777777" w:rsidR="002E5156" w:rsidRPr="00AF12D3" w:rsidRDefault="002E5156" w:rsidP="002E5156">
      <w:pPr>
        <w:spacing w:before="60" w:line="360" w:lineRule="auto"/>
        <w:rPr>
          <w:rFonts w:cs="Arial"/>
          <w:sz w:val="24"/>
          <w:szCs w:val="24"/>
        </w:rPr>
      </w:pPr>
      <w:r w:rsidRPr="00AF12D3">
        <w:rPr>
          <w:rFonts w:cs="Arial"/>
          <w:sz w:val="24"/>
          <w:szCs w:val="24"/>
        </w:rPr>
        <w:t>Usługi aktywnej integracji o charakterze zawodowym dla osób, rodzin i środowisk zagrożonych ubóstwem lub wykluczeniem społecznym nie mogą stanowić pierwszego elementu wsparcia w ramach ścieżki reintegracji.</w:t>
      </w:r>
    </w:p>
    <w:p w14:paraId="0E73F719" w14:textId="77777777" w:rsidR="002E5156" w:rsidRPr="00AF12D3" w:rsidRDefault="002E5156" w:rsidP="002E5156">
      <w:pPr>
        <w:spacing w:before="60" w:after="60" w:line="360" w:lineRule="auto"/>
        <w:rPr>
          <w:rFonts w:cs="Arial"/>
          <w:sz w:val="24"/>
          <w:szCs w:val="24"/>
        </w:rPr>
      </w:pPr>
      <w:r w:rsidRPr="00AF12D3">
        <w:rPr>
          <w:rFonts w:cs="Arial"/>
          <w:sz w:val="24"/>
          <w:szCs w:val="24"/>
        </w:rPr>
        <w:t>W ramach ścieżki reintegracji, obok usług aktywnej integracji, mogą być realizowane usługi społeczne, o ile jest to niezbędne dla zapewnienia indywidualizacji i kompleksowości wsparcia dla konkretnej osoby, rodziny czy środowiska i przyczynia się do realizacji celów aktywnej integracji, przy czym wsparcie jest skoncentrowan</w:t>
      </w:r>
      <w:r>
        <w:rPr>
          <w:rFonts w:cs="Arial"/>
          <w:sz w:val="24"/>
          <w:szCs w:val="24"/>
        </w:rPr>
        <w:t>e na osobie i jej potrzebach, a </w:t>
      </w:r>
      <w:r w:rsidRPr="00AF12D3">
        <w:rPr>
          <w:rFonts w:cs="Arial"/>
          <w:sz w:val="24"/>
          <w:szCs w:val="24"/>
        </w:rPr>
        <w:t>nie na rozwijaniu usług.</w:t>
      </w:r>
    </w:p>
    <w:p w14:paraId="11DB3175" w14:textId="77777777" w:rsidR="002E5156" w:rsidRPr="00AF12D3" w:rsidRDefault="002E5156" w:rsidP="002E5156">
      <w:pPr>
        <w:spacing w:before="60" w:line="360" w:lineRule="auto"/>
        <w:rPr>
          <w:rFonts w:cs="Arial"/>
          <w:sz w:val="24"/>
          <w:szCs w:val="24"/>
        </w:rPr>
      </w:pPr>
      <w:r w:rsidRPr="00AF12D3">
        <w:rPr>
          <w:rFonts w:cs="Arial"/>
          <w:sz w:val="24"/>
          <w:szCs w:val="24"/>
        </w:rPr>
        <w:t>Proces wsparcia osób, rodzin i środowisk zagrożonych ubóstwem lub wykluczeniem społecznym odbywa się w oparciu o ścieżkę reintegracji, stworzoną indywid</w:t>
      </w:r>
      <w:r>
        <w:rPr>
          <w:rFonts w:cs="Arial"/>
          <w:sz w:val="24"/>
          <w:szCs w:val="24"/>
        </w:rPr>
        <w:t>ualnie dla każdej osoby, jej otoczenia</w:t>
      </w:r>
      <w:r w:rsidRPr="00AF12D3">
        <w:rPr>
          <w:rFonts w:cs="Arial"/>
          <w:sz w:val="24"/>
          <w:szCs w:val="24"/>
        </w:rPr>
        <w:t>, środowiska zagrożonego ubóstwem lub wykluczeniem społecznym, z uwzględnieniem diagnozy sytuacji problemowej, zasobów, potencjału, predyspozycji, potrzeb.</w:t>
      </w:r>
    </w:p>
    <w:p w14:paraId="210511E6" w14:textId="77777777" w:rsidR="002E5156" w:rsidRPr="00AF12D3" w:rsidRDefault="002E5156" w:rsidP="002E5156">
      <w:pPr>
        <w:spacing w:before="60" w:line="360" w:lineRule="auto"/>
        <w:rPr>
          <w:rFonts w:cs="Arial"/>
          <w:sz w:val="24"/>
          <w:szCs w:val="24"/>
        </w:rPr>
      </w:pPr>
      <w:r w:rsidRPr="00AF12D3">
        <w:rPr>
          <w:rFonts w:cs="Arial"/>
          <w:sz w:val="24"/>
          <w:szCs w:val="24"/>
        </w:rPr>
        <w:t xml:space="preserve">W ramach Działania 9.1 projekty nie mogą być skoncentrowane na wsparciu dzieci </w:t>
      </w:r>
      <w:r>
        <w:rPr>
          <w:rFonts w:cs="Arial"/>
          <w:sz w:val="24"/>
          <w:szCs w:val="24"/>
        </w:rPr>
        <w:br/>
      </w:r>
      <w:r w:rsidRPr="00AF12D3">
        <w:rPr>
          <w:rFonts w:cs="Arial"/>
          <w:sz w:val="24"/>
          <w:szCs w:val="24"/>
        </w:rPr>
        <w:t>(osób poniżej 18. roku życia), z wyłączeniem projektów przeznaczonych dla osób:</w:t>
      </w:r>
    </w:p>
    <w:p w14:paraId="5A8C6777" w14:textId="77777777" w:rsidR="002E5156" w:rsidRDefault="002E5156" w:rsidP="00C1211D">
      <w:pPr>
        <w:pStyle w:val="Akapitzlist"/>
        <w:numPr>
          <w:ilvl w:val="0"/>
          <w:numId w:val="83"/>
        </w:numPr>
        <w:spacing w:before="60" w:line="360" w:lineRule="auto"/>
        <w:ind w:left="284" w:hanging="284"/>
        <w:rPr>
          <w:rFonts w:cs="Arial"/>
          <w:sz w:val="24"/>
          <w:szCs w:val="24"/>
        </w:rPr>
      </w:pPr>
      <w:r w:rsidRPr="007278E6">
        <w:rPr>
          <w:rFonts w:cs="Arial"/>
          <w:sz w:val="24"/>
          <w:szCs w:val="24"/>
        </w:rPr>
        <w:t>wspieranych w ramach placówek wsparcia dziennego;</w:t>
      </w:r>
    </w:p>
    <w:p w14:paraId="576A21F0" w14:textId="77777777" w:rsidR="002E5156" w:rsidRPr="00696131" w:rsidRDefault="002E5156" w:rsidP="00C1211D">
      <w:pPr>
        <w:pStyle w:val="Akapitzlist"/>
        <w:numPr>
          <w:ilvl w:val="0"/>
          <w:numId w:val="83"/>
        </w:numPr>
        <w:spacing w:before="60" w:line="360" w:lineRule="auto"/>
        <w:ind w:left="284" w:hanging="284"/>
        <w:rPr>
          <w:rFonts w:cs="Arial"/>
          <w:sz w:val="24"/>
          <w:szCs w:val="24"/>
        </w:rPr>
      </w:pPr>
      <w:r w:rsidRPr="00696131">
        <w:rPr>
          <w:rFonts w:cs="Arial"/>
          <w:sz w:val="24"/>
          <w:szCs w:val="24"/>
        </w:rPr>
        <w:t xml:space="preserve">będących w pieczy zastępczej i opuszczających tę pieczę; </w:t>
      </w:r>
    </w:p>
    <w:p w14:paraId="1DA4C8A2" w14:textId="77777777" w:rsidR="002E5156" w:rsidRPr="00696131" w:rsidRDefault="002E5156" w:rsidP="00C1211D">
      <w:pPr>
        <w:pStyle w:val="Akapitzlist"/>
        <w:numPr>
          <w:ilvl w:val="0"/>
          <w:numId w:val="83"/>
        </w:numPr>
        <w:spacing w:before="60" w:line="360" w:lineRule="auto"/>
        <w:ind w:left="284" w:hanging="284"/>
        <w:rPr>
          <w:rFonts w:cs="Arial"/>
          <w:sz w:val="24"/>
          <w:szCs w:val="24"/>
        </w:rPr>
      </w:pPr>
      <w:r w:rsidRPr="00696131">
        <w:rPr>
          <w:rFonts w:cs="Arial"/>
          <w:sz w:val="24"/>
          <w:szCs w:val="24"/>
        </w:rPr>
        <w:lastRenderedPageBreak/>
        <w:t>nieletnich, wobec których zastosowano środki zapobiegania i zwalczania demoralizacji i przestępczości;</w:t>
      </w:r>
    </w:p>
    <w:p w14:paraId="55B1BD86" w14:textId="77777777" w:rsidR="002E5156" w:rsidRPr="00696131" w:rsidRDefault="002E5156" w:rsidP="00C1211D">
      <w:pPr>
        <w:pStyle w:val="Akapitzlist"/>
        <w:numPr>
          <w:ilvl w:val="0"/>
          <w:numId w:val="83"/>
        </w:numPr>
        <w:spacing w:before="60" w:line="360" w:lineRule="auto"/>
        <w:ind w:left="284" w:hanging="284"/>
        <w:rPr>
          <w:rFonts w:cs="Arial"/>
          <w:color w:val="000000"/>
          <w:sz w:val="24"/>
          <w:szCs w:val="24"/>
        </w:rPr>
      </w:pPr>
      <w:r w:rsidRPr="00696131">
        <w:rPr>
          <w:rFonts w:cs="Arial"/>
          <w:sz w:val="24"/>
          <w:szCs w:val="24"/>
        </w:rPr>
        <w:t>przebywających w MOW i MOS.</w:t>
      </w:r>
    </w:p>
    <w:p w14:paraId="1EC0B33F" w14:textId="77777777" w:rsidR="002E5156" w:rsidRDefault="002E5156" w:rsidP="002E5156">
      <w:pPr>
        <w:spacing w:before="60" w:after="60" w:line="360" w:lineRule="auto"/>
        <w:rPr>
          <w:rFonts w:cs="Arial"/>
          <w:color w:val="000000"/>
          <w:sz w:val="24"/>
          <w:szCs w:val="24"/>
        </w:rPr>
      </w:pPr>
      <w:r>
        <w:rPr>
          <w:rFonts w:cs="Arial"/>
          <w:color w:val="000000"/>
          <w:sz w:val="24"/>
          <w:szCs w:val="24"/>
        </w:rPr>
        <w:t>Osoby należące do otoczenia grup docelowych mogą uczestniczyć w projektach w zakresie niezbędnym do wsparcia osób z głównych grup docelowych.</w:t>
      </w:r>
    </w:p>
    <w:p w14:paraId="7F44A00F" w14:textId="09C6C67A" w:rsidR="00660964" w:rsidRPr="00660964" w:rsidRDefault="002E5156" w:rsidP="003F5CE6">
      <w:pPr>
        <w:spacing w:before="60" w:after="120" w:line="360" w:lineRule="auto"/>
        <w:rPr>
          <w:rFonts w:cs="Arial"/>
          <w:sz w:val="24"/>
          <w:szCs w:val="24"/>
        </w:rPr>
      </w:pPr>
      <w:r w:rsidRPr="002E5156">
        <w:rPr>
          <w:rFonts w:cs="Arial"/>
          <w:sz w:val="24"/>
          <w:szCs w:val="24"/>
        </w:rPr>
        <w:t>Wsparcie w postaci subsydiowanego zatrudnienia jest realizowane wyłącznie przez powiatowe urzędy pracy.</w:t>
      </w:r>
    </w:p>
    <w:p w14:paraId="4357AEB7" w14:textId="56E0C2E9" w:rsidR="003F5CE6" w:rsidRPr="003B694B" w:rsidRDefault="003F5CE6" w:rsidP="003F5CE6">
      <w:pPr>
        <w:spacing w:before="0" w:after="60" w:line="360" w:lineRule="auto"/>
        <w:rPr>
          <w:rFonts w:cs="Arial"/>
          <w:b/>
          <w:color w:val="000000"/>
          <w:sz w:val="24"/>
          <w:szCs w:val="24"/>
        </w:rPr>
      </w:pPr>
      <w:r>
        <w:rPr>
          <w:rFonts w:cs="Arial"/>
          <w:color w:val="000000"/>
          <w:sz w:val="24"/>
          <w:szCs w:val="24"/>
        </w:rPr>
        <w:t>W</w:t>
      </w:r>
      <w:r w:rsidRPr="002C18B9">
        <w:rPr>
          <w:rFonts w:cs="Arial"/>
          <w:color w:val="000000"/>
          <w:sz w:val="24"/>
          <w:szCs w:val="24"/>
        </w:rPr>
        <w:t xml:space="preserve"> celu </w:t>
      </w:r>
      <w:r>
        <w:rPr>
          <w:rFonts w:cs="Arial"/>
          <w:color w:val="000000"/>
          <w:sz w:val="24"/>
          <w:szCs w:val="24"/>
        </w:rPr>
        <w:t>wymiany informacji w zakresie wsparcia udzielanego uczestnikom lub potencjalnym uczestnikom projektów,</w:t>
      </w:r>
      <w:r w:rsidRPr="005C373D">
        <w:t xml:space="preserve"> </w:t>
      </w:r>
      <w:r w:rsidR="007C1CA5">
        <w:t xml:space="preserve">jako </w:t>
      </w:r>
      <w:r w:rsidR="007C1CA5">
        <w:rPr>
          <w:rFonts w:cs="Arial"/>
          <w:color w:val="000000"/>
          <w:sz w:val="24"/>
          <w:szCs w:val="24"/>
        </w:rPr>
        <w:t>Beneficjent zobowiązują</w:t>
      </w:r>
      <w:r w:rsidRPr="005C373D">
        <w:rPr>
          <w:rFonts w:cs="Arial"/>
          <w:color w:val="000000"/>
          <w:sz w:val="24"/>
          <w:szCs w:val="24"/>
        </w:rPr>
        <w:t xml:space="preserve"> się </w:t>
      </w:r>
      <w:r w:rsidR="007C1CA5">
        <w:rPr>
          <w:rFonts w:cs="Arial"/>
          <w:color w:val="000000"/>
          <w:sz w:val="24"/>
          <w:szCs w:val="24"/>
        </w:rPr>
        <w:t>Państwo do współpracy z </w:t>
      </w:r>
      <w:r w:rsidRPr="005C373D">
        <w:rPr>
          <w:rFonts w:cs="Arial"/>
          <w:color w:val="000000"/>
          <w:sz w:val="24"/>
          <w:szCs w:val="24"/>
        </w:rPr>
        <w:t>beneficjentami projektów realizowanych w celu tematycznym 8 działającymi na obszarze realizowania projektu.</w:t>
      </w:r>
      <w:r w:rsidR="007C1CA5">
        <w:rPr>
          <w:rFonts w:cs="Arial"/>
          <w:color w:val="000000"/>
          <w:sz w:val="24"/>
          <w:szCs w:val="24"/>
        </w:rPr>
        <w:t xml:space="preserve"> W związku z powyższym,</w:t>
      </w:r>
      <w:r w:rsidR="007C1CA5">
        <w:rPr>
          <w:rFonts w:cs="Arial"/>
          <w:b/>
          <w:color w:val="000000"/>
          <w:sz w:val="24"/>
          <w:szCs w:val="24"/>
        </w:rPr>
        <w:t xml:space="preserve"> zobowiązują</w:t>
      </w:r>
      <w:r w:rsidRPr="003B694B">
        <w:rPr>
          <w:rFonts w:cs="Arial"/>
          <w:b/>
          <w:color w:val="000000"/>
          <w:sz w:val="24"/>
          <w:szCs w:val="24"/>
        </w:rPr>
        <w:t xml:space="preserve"> się </w:t>
      </w:r>
      <w:r w:rsidR="007C1CA5">
        <w:rPr>
          <w:rFonts w:cs="Arial"/>
          <w:b/>
          <w:color w:val="000000"/>
          <w:sz w:val="24"/>
          <w:szCs w:val="24"/>
        </w:rPr>
        <w:t xml:space="preserve">Państwo </w:t>
      </w:r>
      <w:r w:rsidRPr="003B694B">
        <w:rPr>
          <w:rFonts w:cs="Arial"/>
          <w:b/>
          <w:color w:val="000000"/>
          <w:sz w:val="24"/>
          <w:szCs w:val="24"/>
        </w:rPr>
        <w:t>d</w:t>
      </w:r>
      <w:r w:rsidR="007C1CA5">
        <w:rPr>
          <w:rFonts w:cs="Arial"/>
          <w:b/>
          <w:color w:val="000000"/>
          <w:sz w:val="24"/>
          <w:szCs w:val="24"/>
        </w:rPr>
        <w:t>o </w:t>
      </w:r>
      <w:r w:rsidRPr="003B694B">
        <w:rPr>
          <w:rFonts w:cs="Arial"/>
          <w:b/>
          <w:color w:val="000000"/>
          <w:sz w:val="24"/>
          <w:szCs w:val="24"/>
        </w:rPr>
        <w:t xml:space="preserve">przekazania </w:t>
      </w:r>
      <w:r>
        <w:rPr>
          <w:rFonts w:cs="Arial"/>
          <w:b/>
          <w:color w:val="000000"/>
          <w:sz w:val="24"/>
          <w:szCs w:val="24"/>
        </w:rPr>
        <w:t>otrzymanych</w:t>
      </w:r>
      <w:r>
        <w:rPr>
          <w:rFonts w:cs="Arial"/>
          <w:color w:val="000000"/>
          <w:sz w:val="24"/>
          <w:szCs w:val="24"/>
        </w:rPr>
        <w:t xml:space="preserve"> (od podmiotów realizujących projekty w ramach celu tematycznego 8 na obszarze g</w:t>
      </w:r>
      <w:r w:rsidR="007C1CA5">
        <w:rPr>
          <w:rFonts w:cs="Arial"/>
          <w:color w:val="000000"/>
          <w:sz w:val="24"/>
          <w:szCs w:val="24"/>
        </w:rPr>
        <w:t>miny/powiatu w których realizują Państwo</w:t>
      </w:r>
      <w:r>
        <w:rPr>
          <w:rFonts w:cs="Arial"/>
          <w:color w:val="000000"/>
          <w:sz w:val="24"/>
          <w:szCs w:val="24"/>
        </w:rPr>
        <w:t xml:space="preserve"> projekt) </w:t>
      </w:r>
      <w:r w:rsidRPr="003B694B">
        <w:rPr>
          <w:rFonts w:cs="Arial"/>
          <w:b/>
          <w:color w:val="000000"/>
          <w:sz w:val="24"/>
          <w:szCs w:val="24"/>
        </w:rPr>
        <w:t>informacji o możliwościach wsparcia, harmonogramie realizacji, grupie doc</w:t>
      </w:r>
      <w:r>
        <w:rPr>
          <w:rFonts w:cs="Arial"/>
          <w:b/>
          <w:color w:val="000000"/>
          <w:sz w:val="24"/>
          <w:szCs w:val="24"/>
        </w:rPr>
        <w:t>elowej oraz warunkach udziału w </w:t>
      </w:r>
      <w:r w:rsidRPr="003B694B">
        <w:rPr>
          <w:rFonts w:cs="Arial"/>
          <w:b/>
          <w:color w:val="000000"/>
          <w:sz w:val="24"/>
          <w:szCs w:val="24"/>
        </w:rPr>
        <w:t xml:space="preserve">projekcie, uczestnikom swojego projektu oraz udzielania im ewentualnego wsparcia w procesie rekrutacji. </w:t>
      </w:r>
    </w:p>
    <w:p w14:paraId="39AEDA15" w14:textId="6D25A74F" w:rsidR="003F5CE6" w:rsidRPr="00E07797" w:rsidRDefault="003F5CE6" w:rsidP="003F5CE6">
      <w:pPr>
        <w:spacing w:before="0" w:after="240" w:line="360" w:lineRule="auto"/>
        <w:rPr>
          <w:rFonts w:cs="Arial"/>
          <w:color w:val="000000" w:themeColor="text1"/>
          <w:sz w:val="24"/>
          <w:szCs w:val="24"/>
        </w:rPr>
      </w:pPr>
      <w:r w:rsidRPr="00170F7E">
        <w:rPr>
          <w:rFonts w:cs="Arial"/>
          <w:b/>
          <w:color w:val="000000"/>
          <w:sz w:val="24"/>
          <w:szCs w:val="24"/>
        </w:rPr>
        <w:t>Wykaz projektów realizowanyc</w:t>
      </w:r>
      <w:r>
        <w:rPr>
          <w:rFonts w:cs="Arial"/>
          <w:b/>
          <w:color w:val="000000"/>
          <w:sz w:val="24"/>
          <w:szCs w:val="24"/>
        </w:rPr>
        <w:t>h w ramach celu tematycznego 8 dostępny jest</w:t>
      </w:r>
      <w:r w:rsidR="009A4450">
        <w:rPr>
          <w:rFonts w:cs="Arial"/>
          <w:b/>
          <w:color w:val="000000"/>
          <w:sz w:val="24"/>
          <w:szCs w:val="24"/>
        </w:rPr>
        <w:t xml:space="preserve"> na </w:t>
      </w:r>
      <w:r w:rsidRPr="00170F7E">
        <w:rPr>
          <w:rFonts w:cs="Arial"/>
          <w:b/>
          <w:color w:val="000000"/>
          <w:sz w:val="24"/>
          <w:szCs w:val="24"/>
        </w:rPr>
        <w:t xml:space="preserve">stronie </w:t>
      </w:r>
      <w:hyperlink r:id="rId15" w:history="1">
        <w:r w:rsidR="009A4450">
          <w:rPr>
            <w:color w:val="0000FF"/>
            <w:sz w:val="24"/>
            <w:szCs w:val="24"/>
            <w:u w:val="single"/>
          </w:rPr>
          <w:t>adres naszej strony internetowej z bazą projektów CT 8 i CT 9</w:t>
        </w:r>
      </w:hyperlink>
      <w:r w:rsidR="009A4450">
        <w:rPr>
          <w:color w:val="0000FF"/>
          <w:sz w:val="24"/>
          <w:szCs w:val="24"/>
          <w:u w:val="single"/>
        </w:rPr>
        <w:t>.</w:t>
      </w:r>
    </w:p>
    <w:p w14:paraId="676C8FE4" w14:textId="77777777" w:rsidR="00111FB4" w:rsidRPr="004119F6" w:rsidRDefault="003579CA" w:rsidP="00100FC1">
      <w:pPr>
        <w:pStyle w:val="Nagwek1"/>
        <w:numPr>
          <w:ilvl w:val="0"/>
          <w:numId w:val="2"/>
        </w:numPr>
        <w:spacing w:line="276" w:lineRule="auto"/>
        <w:ind w:left="357" w:hanging="357"/>
        <w:rPr>
          <w:rFonts w:cs="Calibri"/>
          <w:sz w:val="24"/>
          <w:szCs w:val="24"/>
        </w:rPr>
      </w:pPr>
      <w:bookmarkStart w:id="15" w:name="_Toc23143347"/>
      <w:bookmarkStart w:id="16" w:name="_Toc23166366"/>
      <w:bookmarkStart w:id="17" w:name="_Toc507623577"/>
      <w:bookmarkStart w:id="18" w:name="_Toc505324948"/>
      <w:bookmarkStart w:id="19" w:name="_Toc505336076"/>
      <w:bookmarkStart w:id="20" w:name="_Toc505341495"/>
      <w:bookmarkStart w:id="21" w:name="_Toc505594073"/>
      <w:bookmarkStart w:id="22" w:name="_Toc505605447"/>
      <w:bookmarkStart w:id="23" w:name="_Toc505633963"/>
      <w:bookmarkStart w:id="24" w:name="_Toc505668638"/>
      <w:bookmarkStart w:id="25" w:name="_Toc505668779"/>
      <w:bookmarkStart w:id="26" w:name="_Toc505324951"/>
      <w:bookmarkStart w:id="27" w:name="_Toc505336079"/>
      <w:bookmarkStart w:id="28" w:name="_Toc505341498"/>
      <w:bookmarkStart w:id="29" w:name="_Toc505594076"/>
      <w:bookmarkStart w:id="30" w:name="_Toc505605450"/>
      <w:bookmarkStart w:id="31" w:name="_Toc505633966"/>
      <w:bookmarkStart w:id="32" w:name="_Toc505668641"/>
      <w:bookmarkStart w:id="33" w:name="_Toc505668782"/>
      <w:bookmarkStart w:id="34" w:name="_Toc483919256"/>
      <w:bookmarkStart w:id="35" w:name="_Toc483950616"/>
      <w:bookmarkStart w:id="36" w:name="_Toc483919273"/>
      <w:bookmarkStart w:id="37" w:name="_Toc483950633"/>
      <w:bookmarkStart w:id="38" w:name="_Toc483919285"/>
      <w:bookmarkStart w:id="39" w:name="_Toc483950645"/>
      <w:bookmarkStart w:id="40" w:name="_Toc483919289"/>
      <w:bookmarkStart w:id="41" w:name="_Toc483950649"/>
      <w:bookmarkStart w:id="42" w:name="_Toc483919290"/>
      <w:bookmarkStart w:id="43" w:name="_Toc483950650"/>
      <w:bookmarkStart w:id="44" w:name="_Toc472514115"/>
      <w:bookmarkStart w:id="45" w:name="_Toc472514198"/>
      <w:bookmarkStart w:id="46" w:name="_Toc472514529"/>
      <w:bookmarkStart w:id="47" w:name="_Toc472514700"/>
      <w:bookmarkStart w:id="48" w:name="_Toc472514117"/>
      <w:bookmarkStart w:id="49" w:name="_Toc472514200"/>
      <w:bookmarkStart w:id="50" w:name="_Toc472514531"/>
      <w:bookmarkStart w:id="51" w:name="_Toc472514702"/>
      <w:bookmarkStart w:id="52" w:name="_Toc462224180"/>
      <w:bookmarkStart w:id="53" w:name="_Toc462224338"/>
      <w:bookmarkStart w:id="54" w:name="_Toc429656320"/>
      <w:bookmarkStart w:id="55" w:name="_Toc429656389"/>
      <w:bookmarkStart w:id="56" w:name="_Toc430003763"/>
      <w:bookmarkStart w:id="57" w:name="_Toc430008330"/>
      <w:bookmarkStart w:id="58" w:name="_Toc3369794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119F6">
        <w:rPr>
          <w:rFonts w:cs="Calibri"/>
          <w:sz w:val="24"/>
          <w:szCs w:val="24"/>
        </w:rPr>
        <w:t>Kwota przeznaczona na konkurs</w:t>
      </w:r>
      <w:bookmarkEnd w:id="58"/>
    </w:p>
    <w:p w14:paraId="4AD9193C" w14:textId="0AD03ACD" w:rsidR="00EF419D" w:rsidRDefault="008E5E7B" w:rsidP="00884B9C">
      <w:pPr>
        <w:spacing w:before="60" w:after="60" w:line="360" w:lineRule="auto"/>
        <w:rPr>
          <w:rFonts w:cs="Calibri"/>
          <w:sz w:val="24"/>
          <w:szCs w:val="24"/>
        </w:rPr>
      </w:pPr>
      <w:r w:rsidRPr="004119F6">
        <w:rPr>
          <w:rFonts w:cs="Calibri"/>
          <w:sz w:val="24"/>
          <w:szCs w:val="24"/>
        </w:rPr>
        <w:t>Alokacja środków europejskich przeznaczona na konkurs wynosi</w:t>
      </w:r>
      <w:r w:rsidR="001928AE">
        <w:rPr>
          <w:rFonts w:cs="Calibri"/>
          <w:sz w:val="24"/>
          <w:szCs w:val="24"/>
        </w:rPr>
        <w:t xml:space="preserve"> </w:t>
      </w:r>
      <w:r w:rsidR="00E67ED2">
        <w:rPr>
          <w:rFonts w:cs="Calibri"/>
          <w:b/>
          <w:sz w:val="24"/>
          <w:szCs w:val="24"/>
        </w:rPr>
        <w:t>4 000 000</w:t>
      </w:r>
      <w:r w:rsidR="00E67ED2" w:rsidRPr="006A182D">
        <w:rPr>
          <w:rFonts w:cs="Calibri"/>
          <w:b/>
          <w:sz w:val="24"/>
          <w:szCs w:val="24"/>
        </w:rPr>
        <w:t xml:space="preserve"> </w:t>
      </w:r>
      <w:r w:rsidR="006A182D" w:rsidRPr="006A182D">
        <w:rPr>
          <w:rFonts w:cs="Calibri"/>
          <w:b/>
          <w:sz w:val="24"/>
          <w:szCs w:val="24"/>
        </w:rPr>
        <w:t>EUR</w:t>
      </w:r>
      <w:r w:rsidR="005C373D" w:rsidRPr="005C373D">
        <w:rPr>
          <w:rFonts w:cs="Calibri"/>
          <w:sz w:val="24"/>
          <w:szCs w:val="24"/>
        </w:rPr>
        <w:t xml:space="preserve">, </w:t>
      </w:r>
      <w:r w:rsidR="00E24D80">
        <w:rPr>
          <w:rFonts w:cs="Calibri"/>
          <w:sz w:val="24"/>
          <w:szCs w:val="24"/>
        </w:rPr>
        <w:br/>
      </w:r>
      <w:r w:rsidR="005C373D" w:rsidRPr="005C373D">
        <w:rPr>
          <w:rFonts w:cs="Calibri"/>
          <w:sz w:val="24"/>
          <w:szCs w:val="24"/>
        </w:rPr>
        <w:t>tj.</w:t>
      </w:r>
      <w:r w:rsidR="002F6A80">
        <w:rPr>
          <w:rFonts w:cs="Calibri"/>
          <w:sz w:val="24"/>
          <w:szCs w:val="24"/>
        </w:rPr>
        <w:t> </w:t>
      </w:r>
      <w:r w:rsidR="00E67ED2" w:rsidRPr="00E67ED2">
        <w:rPr>
          <w:rFonts w:cs="Calibri"/>
          <w:b/>
          <w:sz w:val="24"/>
          <w:szCs w:val="24"/>
        </w:rPr>
        <w:t>17 249 600</w:t>
      </w:r>
      <w:r w:rsidR="0004478C" w:rsidRPr="005C373D">
        <w:rPr>
          <w:rFonts w:cs="Calibri"/>
          <w:sz w:val="24"/>
          <w:szCs w:val="24"/>
        </w:rPr>
        <w:t xml:space="preserve"> </w:t>
      </w:r>
      <w:r w:rsidR="005C373D" w:rsidRPr="005C373D">
        <w:rPr>
          <w:rFonts w:cs="Calibri"/>
          <w:b/>
          <w:sz w:val="24"/>
          <w:szCs w:val="24"/>
        </w:rPr>
        <w:t>PLN</w:t>
      </w:r>
      <w:r w:rsidR="00D960B0">
        <w:rPr>
          <w:rFonts w:cs="Calibri"/>
          <w:sz w:val="24"/>
          <w:szCs w:val="24"/>
        </w:rPr>
        <w:t>.</w:t>
      </w:r>
    </w:p>
    <w:p w14:paraId="5A20859D" w14:textId="764DBB87" w:rsidR="00E020A9" w:rsidRDefault="00835BF2" w:rsidP="00F37C0B">
      <w:pPr>
        <w:spacing w:before="0" w:line="360" w:lineRule="auto"/>
        <w:rPr>
          <w:sz w:val="24"/>
          <w:szCs w:val="24"/>
        </w:rPr>
      </w:pPr>
      <w:r w:rsidRPr="00835BF2">
        <w:rPr>
          <w:rFonts w:cs="Arial"/>
          <w:sz w:val="24"/>
          <w:szCs w:val="24"/>
        </w:rPr>
        <w:t>Alokacj</w:t>
      </w:r>
      <w:r w:rsidR="00CD77C4">
        <w:rPr>
          <w:rFonts w:cs="Arial"/>
          <w:sz w:val="24"/>
          <w:szCs w:val="24"/>
        </w:rPr>
        <w:t>ę</w:t>
      </w:r>
      <w:r w:rsidRPr="00835BF2">
        <w:rPr>
          <w:rFonts w:cs="Arial"/>
          <w:sz w:val="24"/>
          <w:szCs w:val="24"/>
        </w:rPr>
        <w:t xml:space="preserve"> przelicz</w:t>
      </w:r>
      <w:r w:rsidR="00CD77C4">
        <w:rPr>
          <w:rFonts w:cs="Arial"/>
          <w:sz w:val="24"/>
          <w:szCs w:val="24"/>
        </w:rPr>
        <w:t>yliśmy</w:t>
      </w:r>
      <w:r w:rsidRPr="00835BF2">
        <w:rPr>
          <w:rFonts w:cs="Arial"/>
          <w:sz w:val="24"/>
          <w:szCs w:val="24"/>
        </w:rPr>
        <w:t xml:space="preserve"> po kursie </w:t>
      </w:r>
      <w:r w:rsidR="006676DB" w:rsidRPr="006676DB">
        <w:rPr>
          <w:sz w:val="24"/>
          <w:szCs w:val="24"/>
        </w:rPr>
        <w:t>Europejskiego Banku Centralnego (EBC) z dnia</w:t>
      </w:r>
      <w:r w:rsidR="006A182D">
        <w:rPr>
          <w:sz w:val="24"/>
          <w:szCs w:val="24"/>
        </w:rPr>
        <w:t xml:space="preserve"> </w:t>
      </w:r>
      <w:r w:rsidR="00E67ED2">
        <w:rPr>
          <w:sz w:val="24"/>
          <w:szCs w:val="24"/>
        </w:rPr>
        <w:t>27.02</w:t>
      </w:r>
      <w:r w:rsidR="00E67ED2" w:rsidRPr="00440DFB">
        <w:rPr>
          <w:sz w:val="24"/>
          <w:szCs w:val="24"/>
        </w:rPr>
        <w:t>.</w:t>
      </w:r>
      <w:r w:rsidR="00ED5204">
        <w:rPr>
          <w:sz w:val="24"/>
          <w:szCs w:val="24"/>
        </w:rPr>
        <w:t>20</w:t>
      </w:r>
      <w:r w:rsidR="002C51B7">
        <w:rPr>
          <w:sz w:val="24"/>
          <w:szCs w:val="24"/>
        </w:rPr>
        <w:t>20</w:t>
      </w:r>
      <w:r w:rsidR="00ED5204" w:rsidRPr="006676DB">
        <w:rPr>
          <w:sz w:val="24"/>
          <w:szCs w:val="24"/>
        </w:rPr>
        <w:t xml:space="preserve"> </w:t>
      </w:r>
      <w:r w:rsidR="006676DB" w:rsidRPr="006676DB">
        <w:rPr>
          <w:sz w:val="24"/>
          <w:szCs w:val="24"/>
        </w:rPr>
        <w:t xml:space="preserve">r. (1 euro = </w:t>
      </w:r>
      <w:r w:rsidR="00E67ED2" w:rsidRPr="00E67ED2">
        <w:rPr>
          <w:sz w:val="24"/>
          <w:szCs w:val="24"/>
        </w:rPr>
        <w:t xml:space="preserve">4,3124 </w:t>
      </w:r>
      <w:r w:rsidR="006676DB" w:rsidRPr="006676DB">
        <w:rPr>
          <w:sz w:val="24"/>
          <w:szCs w:val="24"/>
        </w:rPr>
        <w:t xml:space="preserve">PLN). Kurs jest publikowany na stronie internetowej: </w:t>
      </w:r>
    </w:p>
    <w:p w14:paraId="6A2A0CAC" w14:textId="25537094" w:rsidR="0037365D" w:rsidRDefault="00871C54" w:rsidP="00BB4FDE">
      <w:pPr>
        <w:spacing w:before="0" w:after="120" w:line="360" w:lineRule="auto"/>
        <w:rPr>
          <w:sz w:val="24"/>
          <w:szCs w:val="24"/>
        </w:rPr>
      </w:pPr>
      <w:hyperlink r:id="rId16" w:history="1">
        <w:r w:rsidR="00166BB2" w:rsidRPr="00707770">
          <w:rPr>
            <w:rStyle w:val="Hipercze"/>
            <w:rFonts w:cs="Arial"/>
            <w:sz w:val="24"/>
            <w:szCs w:val="24"/>
          </w:rPr>
          <w:t>adres strony na której publikowany jest kurs Euro</w:t>
        </w:r>
      </w:hyperlink>
      <w:r w:rsidR="006676DB" w:rsidRPr="006676DB">
        <w:rPr>
          <w:sz w:val="24"/>
          <w:szCs w:val="24"/>
        </w:rPr>
        <w:t>.</w:t>
      </w:r>
    </w:p>
    <w:p w14:paraId="5ADB4909" w14:textId="20EDC35A" w:rsidR="006E746B" w:rsidRDefault="00AA1CA1" w:rsidP="00884B9C">
      <w:pPr>
        <w:spacing w:before="60" w:after="20" w:line="360" w:lineRule="auto"/>
        <w:rPr>
          <w:sz w:val="24"/>
          <w:szCs w:val="24"/>
        </w:rPr>
      </w:pPr>
      <w:r>
        <w:rPr>
          <w:sz w:val="24"/>
          <w:szCs w:val="24"/>
        </w:rPr>
        <w:t>Ponieważ</w:t>
      </w:r>
      <w:r w:rsidR="002072D9" w:rsidRPr="00FB39B1">
        <w:rPr>
          <w:sz w:val="24"/>
          <w:szCs w:val="24"/>
        </w:rPr>
        <w:t xml:space="preserve"> </w:t>
      </w:r>
      <w:r w:rsidR="00551E9B" w:rsidRPr="00FB39B1">
        <w:rPr>
          <w:sz w:val="24"/>
          <w:szCs w:val="24"/>
        </w:rPr>
        <w:t>alokacja w ra</w:t>
      </w:r>
      <w:r w:rsidR="00C96B9C" w:rsidRPr="00FB39B1">
        <w:rPr>
          <w:sz w:val="24"/>
          <w:szCs w:val="24"/>
        </w:rPr>
        <w:t xml:space="preserve">mach </w:t>
      </w:r>
      <w:r w:rsidR="00314D5B">
        <w:rPr>
          <w:sz w:val="24"/>
          <w:szCs w:val="24"/>
        </w:rPr>
        <w:t>RPO WD</w:t>
      </w:r>
      <w:r w:rsidR="00314D5B" w:rsidRPr="00FB39B1">
        <w:rPr>
          <w:sz w:val="24"/>
          <w:szCs w:val="24"/>
        </w:rPr>
        <w:t xml:space="preserve"> </w:t>
      </w:r>
      <w:r w:rsidR="00C96B9C" w:rsidRPr="00FB39B1">
        <w:rPr>
          <w:sz w:val="24"/>
          <w:szCs w:val="24"/>
        </w:rPr>
        <w:t xml:space="preserve">określona jest w </w:t>
      </w:r>
      <w:r>
        <w:rPr>
          <w:sz w:val="24"/>
          <w:szCs w:val="24"/>
        </w:rPr>
        <w:t>e</w:t>
      </w:r>
      <w:r w:rsidR="00F73810">
        <w:rPr>
          <w:sz w:val="24"/>
          <w:szCs w:val="24"/>
        </w:rPr>
        <w:t xml:space="preserve">uro, </w:t>
      </w:r>
      <w:r w:rsidR="00551E9B" w:rsidRPr="00FB39B1">
        <w:rPr>
          <w:sz w:val="24"/>
          <w:szCs w:val="24"/>
        </w:rPr>
        <w:t>zastrzega</w:t>
      </w:r>
      <w:r>
        <w:rPr>
          <w:sz w:val="24"/>
          <w:szCs w:val="24"/>
        </w:rPr>
        <w:t>my</w:t>
      </w:r>
      <w:r w:rsidR="00551E9B" w:rsidRPr="00FB39B1">
        <w:rPr>
          <w:sz w:val="24"/>
          <w:szCs w:val="24"/>
        </w:rPr>
        <w:t xml:space="preserve"> możliwość zmiany kwoty przeznaczonej na dofinansowanie projektów</w:t>
      </w:r>
      <w:r w:rsidR="00A205F3">
        <w:rPr>
          <w:sz w:val="24"/>
          <w:szCs w:val="24"/>
        </w:rPr>
        <w:t xml:space="preserve"> wyrażonej w PLN</w:t>
      </w:r>
      <w:r w:rsidR="00551E9B" w:rsidRPr="00FB39B1">
        <w:rPr>
          <w:sz w:val="24"/>
          <w:szCs w:val="24"/>
        </w:rPr>
        <w:t xml:space="preserve"> w wyniku zmiany kursu w</w:t>
      </w:r>
      <w:r w:rsidR="00551E9B" w:rsidRPr="00D61F0E">
        <w:rPr>
          <w:sz w:val="24"/>
          <w:szCs w:val="24"/>
        </w:rPr>
        <w:t>alutowego.</w:t>
      </w:r>
    </w:p>
    <w:p w14:paraId="7E4790F2" w14:textId="4E3CAF3D" w:rsidR="00A9313C" w:rsidRPr="001F3405" w:rsidRDefault="00E25490" w:rsidP="00884B9C">
      <w:pPr>
        <w:spacing w:before="60" w:after="60" w:line="360" w:lineRule="auto"/>
        <w:rPr>
          <w:sz w:val="24"/>
          <w:szCs w:val="24"/>
        </w:rPr>
      </w:pPr>
      <w:r w:rsidRPr="00D960B0">
        <w:rPr>
          <w:b/>
          <w:sz w:val="24"/>
          <w:szCs w:val="24"/>
        </w:rPr>
        <w:t>Maksymalny</w:t>
      </w:r>
      <w:r w:rsidRPr="00D960B0">
        <w:rPr>
          <w:sz w:val="24"/>
          <w:szCs w:val="24"/>
        </w:rPr>
        <w:t xml:space="preserve"> </w:t>
      </w:r>
      <w:r w:rsidRPr="00D960B0">
        <w:rPr>
          <w:b/>
          <w:sz w:val="24"/>
          <w:szCs w:val="24"/>
        </w:rPr>
        <w:t>dopuszczalny poziom dofinansowania UE</w:t>
      </w:r>
      <w:r w:rsidRPr="00D960B0">
        <w:rPr>
          <w:sz w:val="24"/>
          <w:szCs w:val="24"/>
        </w:rPr>
        <w:t xml:space="preserve"> wydatków kwalifikowalnych </w:t>
      </w:r>
      <w:r w:rsidR="00C52BD2" w:rsidRPr="00D960B0">
        <w:rPr>
          <w:sz w:val="24"/>
          <w:szCs w:val="24"/>
        </w:rPr>
        <w:t>na </w:t>
      </w:r>
      <w:r w:rsidRPr="00D960B0">
        <w:rPr>
          <w:sz w:val="24"/>
          <w:szCs w:val="24"/>
        </w:rPr>
        <w:t>poziomie projektu</w:t>
      </w:r>
      <w:r w:rsidR="00B70CE8" w:rsidRPr="00D960B0">
        <w:rPr>
          <w:sz w:val="24"/>
          <w:szCs w:val="24"/>
        </w:rPr>
        <w:t xml:space="preserve"> </w:t>
      </w:r>
      <w:r w:rsidRPr="00D960B0">
        <w:rPr>
          <w:sz w:val="24"/>
          <w:szCs w:val="24"/>
        </w:rPr>
        <w:t xml:space="preserve">wynosi </w:t>
      </w:r>
      <w:r w:rsidRPr="00D960B0">
        <w:rPr>
          <w:b/>
          <w:sz w:val="24"/>
          <w:szCs w:val="24"/>
        </w:rPr>
        <w:t>85</w:t>
      </w:r>
      <w:r w:rsidRPr="00DC7B37">
        <w:rPr>
          <w:b/>
          <w:sz w:val="24"/>
          <w:szCs w:val="24"/>
        </w:rPr>
        <w:t>%</w:t>
      </w:r>
      <w:r w:rsidR="0010674D">
        <w:rPr>
          <w:sz w:val="24"/>
          <w:szCs w:val="24"/>
        </w:rPr>
        <w:t>.</w:t>
      </w:r>
    </w:p>
    <w:p w14:paraId="1A3ADABE" w14:textId="4370832D" w:rsidR="00835BF2" w:rsidRPr="00B70CE8" w:rsidRDefault="00E25490" w:rsidP="00F94D43">
      <w:pPr>
        <w:spacing w:before="60" w:after="120" w:line="360" w:lineRule="auto"/>
        <w:rPr>
          <w:sz w:val="24"/>
          <w:szCs w:val="24"/>
        </w:rPr>
      </w:pPr>
      <w:r w:rsidRPr="00D960B0">
        <w:rPr>
          <w:b/>
          <w:sz w:val="24"/>
          <w:szCs w:val="24"/>
        </w:rPr>
        <w:lastRenderedPageBreak/>
        <w:t>Maksymalny poziom dofinansowania całkowitego</w:t>
      </w:r>
      <w:r w:rsidRPr="00D960B0">
        <w:rPr>
          <w:sz w:val="24"/>
          <w:szCs w:val="24"/>
        </w:rPr>
        <w:t xml:space="preserve"> wydatków kwalifikowalnych na</w:t>
      </w:r>
      <w:r w:rsidR="00D960B0">
        <w:rPr>
          <w:sz w:val="24"/>
          <w:szCs w:val="24"/>
        </w:rPr>
        <w:t> </w:t>
      </w:r>
      <w:r w:rsidRPr="00D960B0">
        <w:rPr>
          <w:sz w:val="24"/>
          <w:szCs w:val="24"/>
        </w:rPr>
        <w:t>poziomie projektu (środki</w:t>
      </w:r>
      <w:r w:rsidR="00281EC9" w:rsidRPr="00D960B0">
        <w:rPr>
          <w:sz w:val="24"/>
          <w:szCs w:val="24"/>
        </w:rPr>
        <w:t xml:space="preserve"> UE</w:t>
      </w:r>
      <w:r w:rsidRPr="00D960B0">
        <w:rPr>
          <w:sz w:val="24"/>
          <w:szCs w:val="24"/>
        </w:rPr>
        <w:t xml:space="preserve">) </w:t>
      </w:r>
      <w:r w:rsidR="0048080D" w:rsidRPr="00D960B0">
        <w:rPr>
          <w:sz w:val="24"/>
          <w:szCs w:val="24"/>
        </w:rPr>
        <w:t>wynosi</w:t>
      </w:r>
      <w:r w:rsidR="00C41074">
        <w:rPr>
          <w:sz w:val="24"/>
          <w:szCs w:val="24"/>
        </w:rPr>
        <w:t xml:space="preserve"> </w:t>
      </w:r>
      <w:r w:rsidR="00BB4FDE" w:rsidRPr="00BB4FDE">
        <w:rPr>
          <w:b/>
          <w:sz w:val="24"/>
          <w:szCs w:val="24"/>
        </w:rPr>
        <w:t>85%</w:t>
      </w:r>
      <w:r w:rsidR="00C41074">
        <w:rPr>
          <w:sz w:val="24"/>
          <w:szCs w:val="24"/>
        </w:rPr>
        <w:t>.</w:t>
      </w:r>
    </w:p>
    <w:p w14:paraId="19CD88C1" w14:textId="077107BD" w:rsidR="003B398B" w:rsidRDefault="00E25490" w:rsidP="00694E42">
      <w:pPr>
        <w:spacing w:before="120" w:after="120" w:line="360" w:lineRule="auto"/>
        <w:rPr>
          <w:sz w:val="24"/>
          <w:szCs w:val="24"/>
        </w:rPr>
      </w:pPr>
      <w:r w:rsidRPr="00D960B0">
        <w:rPr>
          <w:b/>
          <w:sz w:val="24"/>
          <w:szCs w:val="24"/>
        </w:rPr>
        <w:t>Minimalny udział wkładu własnego</w:t>
      </w:r>
      <w:r w:rsidRPr="00D960B0">
        <w:rPr>
          <w:sz w:val="24"/>
          <w:szCs w:val="24"/>
        </w:rPr>
        <w:t xml:space="preserve"> Beneficjenta w ramach konkursu wynosi</w:t>
      </w:r>
      <w:r w:rsidR="007920F8">
        <w:rPr>
          <w:sz w:val="24"/>
          <w:szCs w:val="24"/>
        </w:rPr>
        <w:t xml:space="preserve"> </w:t>
      </w:r>
      <w:r w:rsidR="00831C94" w:rsidRPr="00831C94">
        <w:rPr>
          <w:b/>
          <w:sz w:val="24"/>
          <w:szCs w:val="24"/>
        </w:rPr>
        <w:t>1</w:t>
      </w:r>
      <w:r w:rsidR="007920F8" w:rsidRPr="00DE4735">
        <w:rPr>
          <w:b/>
          <w:sz w:val="24"/>
          <w:szCs w:val="24"/>
        </w:rPr>
        <w:t>5%</w:t>
      </w:r>
      <w:r w:rsidR="006B6B9E">
        <w:rPr>
          <w:b/>
          <w:sz w:val="24"/>
          <w:szCs w:val="24"/>
        </w:rPr>
        <w:t> </w:t>
      </w:r>
      <w:r w:rsidR="00DE4735" w:rsidRPr="00DE4735">
        <w:rPr>
          <w:b/>
          <w:sz w:val="24"/>
          <w:szCs w:val="24"/>
        </w:rPr>
        <w:t>wydatków kwalifikowalnych projektu</w:t>
      </w:r>
      <w:r w:rsidR="007920F8">
        <w:rPr>
          <w:sz w:val="24"/>
          <w:szCs w:val="24"/>
        </w:rPr>
        <w:t>.</w:t>
      </w:r>
    </w:p>
    <w:p w14:paraId="7985F941" w14:textId="1CC15FBD" w:rsidR="002E053A" w:rsidRDefault="002E053A" w:rsidP="00820ECC">
      <w:pPr>
        <w:spacing w:before="60" w:line="360" w:lineRule="auto"/>
        <w:rPr>
          <w:b/>
          <w:sz w:val="24"/>
          <w:szCs w:val="24"/>
        </w:rPr>
      </w:pPr>
      <w:r w:rsidRPr="002E053A">
        <w:rPr>
          <w:b/>
          <w:sz w:val="24"/>
          <w:szCs w:val="24"/>
        </w:rPr>
        <w:t>Minimalna wartość projektu</w:t>
      </w:r>
      <w:r w:rsidR="00F94D43">
        <w:rPr>
          <w:b/>
          <w:sz w:val="24"/>
          <w:szCs w:val="24"/>
        </w:rPr>
        <w:t>:</w:t>
      </w:r>
      <w:r w:rsidRPr="002E053A">
        <w:rPr>
          <w:b/>
          <w:sz w:val="24"/>
          <w:szCs w:val="24"/>
        </w:rPr>
        <w:t xml:space="preserve"> </w:t>
      </w:r>
      <w:r w:rsidR="00831C94">
        <w:rPr>
          <w:b/>
          <w:sz w:val="24"/>
          <w:szCs w:val="24"/>
        </w:rPr>
        <w:t>wartość</w:t>
      </w:r>
      <w:r w:rsidR="00EC4895">
        <w:rPr>
          <w:b/>
          <w:sz w:val="24"/>
          <w:szCs w:val="24"/>
        </w:rPr>
        <w:t xml:space="preserve"> dofinansowania przekracza</w:t>
      </w:r>
      <w:r w:rsidR="00831C94">
        <w:rPr>
          <w:b/>
          <w:sz w:val="24"/>
          <w:szCs w:val="24"/>
        </w:rPr>
        <w:t>jąca</w:t>
      </w:r>
      <w:r w:rsidR="00EC4895">
        <w:rPr>
          <w:b/>
          <w:sz w:val="24"/>
          <w:szCs w:val="24"/>
        </w:rPr>
        <w:t xml:space="preserve"> 100 tys. EUR</w:t>
      </w:r>
      <w:r w:rsidR="00831C94">
        <w:rPr>
          <w:b/>
          <w:sz w:val="24"/>
          <w:szCs w:val="24"/>
        </w:rPr>
        <w:t xml:space="preserve"> powiększona o wartość wkładu własnego</w:t>
      </w:r>
      <w:r w:rsidR="00BB4FDE">
        <w:rPr>
          <w:b/>
          <w:sz w:val="24"/>
          <w:szCs w:val="24"/>
        </w:rPr>
        <w:t>.</w:t>
      </w:r>
    </w:p>
    <w:p w14:paraId="363490A9" w14:textId="3393C98B" w:rsidR="00EC4895" w:rsidRDefault="00CD77C4" w:rsidP="00820ECC">
      <w:pPr>
        <w:spacing w:before="0" w:line="360" w:lineRule="auto"/>
        <w:rPr>
          <w:sz w:val="24"/>
          <w:szCs w:val="24"/>
        </w:rPr>
      </w:pPr>
      <w:r w:rsidRPr="00B2121A">
        <w:rPr>
          <w:sz w:val="24"/>
          <w:szCs w:val="24"/>
        </w:rPr>
        <w:t>Do przeliczenia kwoty na PLN zastosowaliśmy</w:t>
      </w:r>
      <w:r w:rsidR="00EC4895" w:rsidRPr="00B2121A">
        <w:rPr>
          <w:sz w:val="24"/>
          <w:szCs w:val="24"/>
        </w:rPr>
        <w:t xml:space="preserve"> miesięczny obrachunkowy kurs wymiany stosowany przez KE aktualny na dzień ogłoszenia konkursu, tj. </w:t>
      </w:r>
      <w:r w:rsidR="00E67ED2" w:rsidRPr="00E67ED2">
        <w:rPr>
          <w:sz w:val="24"/>
          <w:szCs w:val="24"/>
        </w:rPr>
        <w:t xml:space="preserve">4,3124 </w:t>
      </w:r>
      <w:r w:rsidR="00EC4895" w:rsidRPr="00B2121A">
        <w:rPr>
          <w:sz w:val="24"/>
          <w:szCs w:val="24"/>
        </w:rPr>
        <w:t xml:space="preserve"> PLN,</w:t>
      </w:r>
      <w:r w:rsidR="00EC4895" w:rsidRPr="00BE7B17">
        <w:rPr>
          <w:b/>
          <w:sz w:val="24"/>
          <w:szCs w:val="24"/>
        </w:rPr>
        <w:t xml:space="preserve"> </w:t>
      </w:r>
      <w:r w:rsidR="00EC4895" w:rsidRPr="00B2121A">
        <w:rPr>
          <w:sz w:val="24"/>
          <w:szCs w:val="24"/>
        </w:rPr>
        <w:t xml:space="preserve">zatem </w:t>
      </w:r>
      <w:r w:rsidR="00EC4895">
        <w:rPr>
          <w:b/>
          <w:sz w:val="24"/>
          <w:szCs w:val="24"/>
        </w:rPr>
        <w:t xml:space="preserve">minimalna wartość dofinansowania projektu </w:t>
      </w:r>
      <w:r w:rsidR="00EC4895" w:rsidRPr="00BE7B17">
        <w:rPr>
          <w:b/>
          <w:sz w:val="24"/>
          <w:szCs w:val="24"/>
        </w:rPr>
        <w:t xml:space="preserve">wynosi </w:t>
      </w:r>
      <w:r w:rsidR="00E67ED2" w:rsidRPr="00E67ED2">
        <w:rPr>
          <w:b/>
          <w:sz w:val="24"/>
          <w:szCs w:val="24"/>
        </w:rPr>
        <w:t>431 240</w:t>
      </w:r>
      <w:r w:rsidR="00EC4895">
        <w:rPr>
          <w:b/>
          <w:sz w:val="24"/>
          <w:szCs w:val="24"/>
        </w:rPr>
        <w:t xml:space="preserve"> PLN</w:t>
      </w:r>
      <w:r w:rsidR="00EC4895">
        <w:rPr>
          <w:sz w:val="24"/>
          <w:szCs w:val="24"/>
        </w:rPr>
        <w:t>.</w:t>
      </w:r>
    </w:p>
    <w:p w14:paraId="3CD89E95" w14:textId="2F2BC771" w:rsidR="00D45B73" w:rsidRDefault="00D45B73" w:rsidP="00117F2A">
      <w:pPr>
        <w:spacing w:before="120" w:line="360" w:lineRule="auto"/>
        <w:rPr>
          <w:sz w:val="24"/>
          <w:szCs w:val="24"/>
        </w:rPr>
      </w:pPr>
      <w:r>
        <w:rPr>
          <w:sz w:val="24"/>
          <w:szCs w:val="24"/>
        </w:rPr>
        <w:t>Zastrzegamy możliwość zwiększenia kwoty przeznaczonej na dofinansowanie projektów w ramach konkursu</w:t>
      </w:r>
      <w:r w:rsidRPr="0070370E">
        <w:rPr>
          <w:sz w:val="24"/>
          <w:szCs w:val="24"/>
        </w:rPr>
        <w:t>, zgodnie z art. 46 ust. 2 ustawy</w:t>
      </w:r>
      <w:r>
        <w:rPr>
          <w:sz w:val="24"/>
          <w:szCs w:val="24"/>
        </w:rPr>
        <w:t>.</w:t>
      </w:r>
      <w:r w:rsidRPr="0027117C">
        <w:rPr>
          <w:sz w:val="24"/>
          <w:szCs w:val="24"/>
        </w:rPr>
        <w:t xml:space="preserve"> </w:t>
      </w:r>
      <w:r w:rsidRPr="0070370E">
        <w:rPr>
          <w:sz w:val="24"/>
          <w:szCs w:val="24"/>
        </w:rPr>
        <w:t>Przy zwiększeniu ww. kwoty zostanie zachowana zasada równego traktowania</w:t>
      </w:r>
      <w:r w:rsidRPr="003B398B">
        <w:rPr>
          <w:sz w:val="24"/>
          <w:szCs w:val="24"/>
        </w:rPr>
        <w:t xml:space="preserve">, co może polegać na objęciu dofinansowaniem wszystkich projektów, które uzyskały wymaganą liczbę punktów albo objęciu dofinansowaniem kolejno wszystkich projektów, które uzyskały wymaganą liczbę punktów </w:t>
      </w:r>
      <w:r w:rsidRPr="00B86D44">
        <w:rPr>
          <w:spacing w:val="-4"/>
          <w:sz w:val="24"/>
          <w:szCs w:val="24"/>
        </w:rPr>
        <w:t>oraz taką samą ocenę (tj. wszystkich projektów, które otrzymały taką samą liczbę punktów),</w:t>
      </w:r>
      <w:r>
        <w:rPr>
          <w:sz w:val="24"/>
          <w:szCs w:val="24"/>
        </w:rPr>
        <w:t xml:space="preserve"> z </w:t>
      </w:r>
      <w:r w:rsidRPr="003B398B">
        <w:rPr>
          <w:sz w:val="24"/>
          <w:szCs w:val="24"/>
        </w:rPr>
        <w:t xml:space="preserve">zastrzeżeniem </w:t>
      </w:r>
      <w:hyperlink w:anchor="_Zakończenie_oceny_i" w:history="1">
        <w:r w:rsidRPr="00D45B73">
          <w:rPr>
            <w:rStyle w:val="Hipercze"/>
            <w:sz w:val="24"/>
            <w:szCs w:val="24"/>
          </w:rPr>
          <w:t>Rozdziału V, Podrozdziału 2.3</w:t>
        </w:r>
      </w:hyperlink>
      <w:r w:rsidRPr="0070370E">
        <w:rPr>
          <w:sz w:val="24"/>
          <w:szCs w:val="24"/>
        </w:rPr>
        <w:t>. Alokacja może zostać zwiększona między innymi w celu dofinansowania projektów, na które nie wystarczyło środków</w:t>
      </w:r>
      <w:r w:rsidR="0012021F">
        <w:rPr>
          <w:sz w:val="24"/>
          <w:szCs w:val="24"/>
        </w:rPr>
        <w:t>, jak i </w:t>
      </w:r>
      <w:r>
        <w:rPr>
          <w:sz w:val="24"/>
          <w:szCs w:val="24"/>
        </w:rPr>
        <w:t>zwiększona w </w:t>
      </w:r>
      <w:r w:rsidRPr="0070370E">
        <w:rPr>
          <w:sz w:val="24"/>
          <w:szCs w:val="24"/>
        </w:rPr>
        <w:t>celu dofinansowania projektów wyłonionych w procedurze odwoławczej</w:t>
      </w:r>
      <w:r>
        <w:rPr>
          <w:sz w:val="24"/>
          <w:szCs w:val="24"/>
        </w:rPr>
        <w:t>.</w:t>
      </w:r>
    </w:p>
    <w:p w14:paraId="5B65DA5D" w14:textId="6F6B1B41" w:rsidR="00BB4FDE" w:rsidRPr="0027117C" w:rsidRDefault="00BB4FDE" w:rsidP="00080C0E">
      <w:pPr>
        <w:spacing w:before="120" w:after="60" w:line="360" w:lineRule="auto"/>
        <w:rPr>
          <w:sz w:val="24"/>
          <w:szCs w:val="24"/>
        </w:rPr>
      </w:pPr>
      <w:r w:rsidRPr="0027117C">
        <w:rPr>
          <w:sz w:val="24"/>
          <w:szCs w:val="24"/>
        </w:rPr>
        <w:t>Dofinansowanie na realizację projekt</w:t>
      </w:r>
      <w:r w:rsidR="00CD77C4">
        <w:rPr>
          <w:sz w:val="24"/>
          <w:szCs w:val="24"/>
        </w:rPr>
        <w:t>u</w:t>
      </w:r>
      <w:r w:rsidRPr="0027117C">
        <w:rPr>
          <w:sz w:val="24"/>
          <w:szCs w:val="24"/>
        </w:rPr>
        <w:t xml:space="preserve"> przyzna</w:t>
      </w:r>
      <w:r w:rsidR="00CD77C4">
        <w:rPr>
          <w:sz w:val="24"/>
          <w:szCs w:val="24"/>
        </w:rPr>
        <w:t>my</w:t>
      </w:r>
      <w:r w:rsidRPr="0027117C">
        <w:rPr>
          <w:sz w:val="24"/>
          <w:szCs w:val="24"/>
        </w:rPr>
        <w:t xml:space="preserve"> wg kolejności projektów wskazan</w:t>
      </w:r>
      <w:r w:rsidR="00B45B28">
        <w:rPr>
          <w:sz w:val="24"/>
          <w:szCs w:val="24"/>
        </w:rPr>
        <w:t>ych</w:t>
      </w:r>
      <w:r w:rsidRPr="0027117C">
        <w:rPr>
          <w:sz w:val="24"/>
          <w:szCs w:val="24"/>
        </w:rPr>
        <w:t xml:space="preserve"> na</w:t>
      </w:r>
      <w:r w:rsidR="00B45B28">
        <w:rPr>
          <w:sz w:val="24"/>
          <w:szCs w:val="24"/>
        </w:rPr>
        <w:t> </w:t>
      </w:r>
      <w:r w:rsidRPr="0027117C">
        <w:rPr>
          <w:sz w:val="24"/>
          <w:szCs w:val="24"/>
        </w:rPr>
        <w:t xml:space="preserve">liście zamieszczanej przez </w:t>
      </w:r>
      <w:r w:rsidR="00AA1CA1">
        <w:rPr>
          <w:sz w:val="24"/>
          <w:szCs w:val="24"/>
        </w:rPr>
        <w:t>nas</w:t>
      </w:r>
      <w:r w:rsidR="00AA1CA1" w:rsidRPr="0027117C">
        <w:rPr>
          <w:sz w:val="24"/>
          <w:szCs w:val="24"/>
        </w:rPr>
        <w:t xml:space="preserve"> </w:t>
      </w:r>
      <w:r w:rsidRPr="0027117C">
        <w:rPr>
          <w:sz w:val="24"/>
          <w:szCs w:val="24"/>
        </w:rPr>
        <w:t xml:space="preserve">po rozstrzygnięciu konkursu na stronie internetowej </w:t>
      </w:r>
      <w:hyperlink r:id="rId17" w:history="1">
        <w:r w:rsidR="00CE45EF">
          <w:rPr>
            <w:rStyle w:val="Hipercze"/>
            <w:rFonts w:cs="Calibri"/>
            <w:color w:val="auto"/>
            <w:sz w:val="24"/>
            <w:szCs w:val="24"/>
          </w:rPr>
          <w:t>adres naszej strony internetowej</w:t>
        </w:r>
      </w:hyperlink>
      <w:r w:rsidRPr="004119F6">
        <w:rPr>
          <w:rFonts w:cs="Calibri"/>
          <w:sz w:val="24"/>
          <w:szCs w:val="24"/>
        </w:rPr>
        <w:t xml:space="preserve"> </w:t>
      </w:r>
      <w:r w:rsidRPr="0027117C">
        <w:rPr>
          <w:sz w:val="24"/>
          <w:szCs w:val="24"/>
        </w:rPr>
        <w:t>oraz na</w:t>
      </w:r>
      <w:r w:rsidR="000012C6">
        <w:rPr>
          <w:sz w:val="24"/>
          <w:szCs w:val="24"/>
        </w:rPr>
        <w:t xml:space="preserve"> por</w:t>
      </w:r>
      <w:r w:rsidR="00CF4D45">
        <w:rPr>
          <w:sz w:val="24"/>
          <w:szCs w:val="24"/>
        </w:rPr>
        <w:t>talu</w:t>
      </w:r>
      <w:r w:rsidRPr="0027117C">
        <w:rPr>
          <w:sz w:val="24"/>
          <w:szCs w:val="24"/>
        </w:rPr>
        <w:t xml:space="preserve"> </w:t>
      </w:r>
      <w:hyperlink r:id="rId18" w:history="1">
        <w:r w:rsidR="00CF4D45">
          <w:rPr>
            <w:rStyle w:val="Hipercze"/>
            <w:sz w:val="24"/>
            <w:szCs w:val="24"/>
          </w:rPr>
          <w:t>adres portalu funduszy europejskich</w:t>
        </w:r>
      </w:hyperlink>
      <w:r w:rsidRPr="0027117C">
        <w:rPr>
          <w:sz w:val="24"/>
          <w:szCs w:val="24"/>
        </w:rPr>
        <w:t>.</w:t>
      </w:r>
    </w:p>
    <w:p w14:paraId="3ECC8CFB" w14:textId="3CB3C103" w:rsidR="00FB1B24" w:rsidRDefault="0012021F" w:rsidP="00FB1B24">
      <w:pPr>
        <w:spacing w:before="0" w:line="360" w:lineRule="auto"/>
        <w:rPr>
          <w:sz w:val="24"/>
          <w:szCs w:val="24"/>
        </w:rPr>
      </w:pPr>
      <w:r>
        <w:rPr>
          <w:sz w:val="24"/>
          <w:szCs w:val="24"/>
        </w:rPr>
        <w:t>D</w:t>
      </w:r>
      <w:r w:rsidR="00FB1B24" w:rsidRPr="005A016F">
        <w:rPr>
          <w:sz w:val="24"/>
          <w:szCs w:val="24"/>
        </w:rPr>
        <w:t>opuszcza</w:t>
      </w:r>
      <w:r w:rsidR="00BF0AEA">
        <w:rPr>
          <w:sz w:val="24"/>
          <w:szCs w:val="24"/>
        </w:rPr>
        <w:t>my</w:t>
      </w:r>
      <w:r w:rsidR="00FB1B24" w:rsidRPr="005A016F">
        <w:rPr>
          <w:sz w:val="24"/>
          <w:szCs w:val="24"/>
        </w:rPr>
        <w:t xml:space="preserve"> możliwość zwiększenia dofinansowania w zależności od dostępności środków w trakcie realizacji projektu.</w:t>
      </w:r>
    </w:p>
    <w:p w14:paraId="48132CE3" w14:textId="13BAE9FE" w:rsidR="00DD789E" w:rsidRDefault="00CD77C4" w:rsidP="00884CAD">
      <w:pPr>
        <w:spacing w:before="60" w:after="400" w:line="360" w:lineRule="auto"/>
      </w:pPr>
      <w:r>
        <w:rPr>
          <w:sz w:val="24"/>
          <w:szCs w:val="24"/>
        </w:rPr>
        <w:t>U</w:t>
      </w:r>
      <w:r w:rsidR="00BF6C37" w:rsidRPr="00FB39B1">
        <w:rPr>
          <w:sz w:val="24"/>
          <w:szCs w:val="24"/>
        </w:rPr>
        <w:t>mo</w:t>
      </w:r>
      <w:r w:rsidR="00BF6C37" w:rsidRPr="004342A3">
        <w:rPr>
          <w:sz w:val="24"/>
          <w:szCs w:val="24"/>
        </w:rPr>
        <w:t>w</w:t>
      </w:r>
      <w:r w:rsidR="0012021F">
        <w:rPr>
          <w:sz w:val="24"/>
          <w:szCs w:val="24"/>
        </w:rPr>
        <w:t>y</w:t>
      </w:r>
      <w:r w:rsidR="00BF6C37" w:rsidRPr="00FB39B1">
        <w:rPr>
          <w:sz w:val="24"/>
          <w:szCs w:val="24"/>
        </w:rPr>
        <w:t xml:space="preserve"> o dofinansowanie projektu </w:t>
      </w:r>
      <w:r>
        <w:rPr>
          <w:sz w:val="24"/>
          <w:szCs w:val="24"/>
        </w:rPr>
        <w:t xml:space="preserve">podpisujemy </w:t>
      </w:r>
      <w:r w:rsidR="00BF6C37" w:rsidRPr="00FB39B1">
        <w:rPr>
          <w:sz w:val="24"/>
          <w:szCs w:val="24"/>
        </w:rPr>
        <w:t xml:space="preserve">do poziomu dostępnych środków </w:t>
      </w:r>
      <w:r w:rsidR="002045DA" w:rsidRPr="00FB39B1">
        <w:rPr>
          <w:sz w:val="24"/>
          <w:szCs w:val="24"/>
        </w:rPr>
        <w:t xml:space="preserve">europejskich </w:t>
      </w:r>
      <w:r w:rsidR="00BF6C37" w:rsidRPr="00FB39B1">
        <w:rPr>
          <w:sz w:val="24"/>
          <w:szCs w:val="24"/>
        </w:rPr>
        <w:t>w konkursie</w:t>
      </w:r>
      <w:r w:rsidR="00AE56A6" w:rsidRPr="001928AE">
        <w:rPr>
          <w:sz w:val="24"/>
          <w:szCs w:val="24"/>
        </w:rPr>
        <w:t>.</w:t>
      </w:r>
      <w:r w:rsidR="003B398B" w:rsidRPr="003B398B">
        <w:t xml:space="preserve"> </w:t>
      </w:r>
    </w:p>
    <w:p w14:paraId="04AF80BB" w14:textId="77777777" w:rsidR="007D1A4B" w:rsidRDefault="007D1A4B" w:rsidP="00884CAD">
      <w:pPr>
        <w:spacing w:before="60" w:after="400" w:line="360" w:lineRule="auto"/>
      </w:pPr>
    </w:p>
    <w:p w14:paraId="26D543B5" w14:textId="77777777" w:rsidR="001816A4" w:rsidRPr="004119F6" w:rsidRDefault="001816A4" w:rsidP="00B6755E">
      <w:pPr>
        <w:pStyle w:val="Nagwek1"/>
        <w:pBdr>
          <w:top w:val="single" w:sz="12" w:space="1" w:color="auto"/>
          <w:left w:val="single" w:sz="12" w:space="4" w:color="auto"/>
          <w:bottom w:val="single" w:sz="12" w:space="1" w:color="auto"/>
          <w:right w:val="single" w:sz="12" w:space="4" w:color="auto"/>
        </w:pBdr>
        <w:spacing w:before="0" w:afterLines="150" w:after="360" w:line="276" w:lineRule="auto"/>
        <w:jc w:val="center"/>
      </w:pPr>
      <w:bookmarkStart w:id="59" w:name="_Toc33697945"/>
      <w:r w:rsidRPr="004119F6">
        <w:lastRenderedPageBreak/>
        <w:t>II.  Wymagania konkursowe</w:t>
      </w:r>
      <w:bookmarkEnd w:id="59"/>
    </w:p>
    <w:p w14:paraId="5E9345CE" w14:textId="4060D890" w:rsidR="008F2C46" w:rsidRPr="004119F6" w:rsidRDefault="008F5FCA" w:rsidP="00B6755E">
      <w:pPr>
        <w:spacing w:before="120" w:after="60" w:line="360" w:lineRule="auto"/>
        <w:rPr>
          <w:sz w:val="24"/>
          <w:szCs w:val="24"/>
        </w:rPr>
      </w:pPr>
      <w:bookmarkStart w:id="60" w:name="_Toc462224344"/>
      <w:r w:rsidRPr="00C2174F">
        <w:rPr>
          <w:spacing w:val="-4"/>
          <w:sz w:val="24"/>
          <w:szCs w:val="24"/>
        </w:rPr>
        <w:t>S</w:t>
      </w:r>
      <w:r w:rsidR="008F2C46" w:rsidRPr="00C2174F">
        <w:rPr>
          <w:spacing w:val="-4"/>
          <w:sz w:val="24"/>
          <w:szCs w:val="24"/>
        </w:rPr>
        <w:t xml:space="preserve">zczegółowe informacje dotyczące oceny spełnienia przez </w:t>
      </w:r>
      <w:r w:rsidR="008F2C46" w:rsidRPr="00DE718E">
        <w:rPr>
          <w:spacing w:val="-4"/>
          <w:sz w:val="24"/>
          <w:szCs w:val="24"/>
        </w:rPr>
        <w:t>wniosek wymagań konkursowych</w:t>
      </w:r>
      <w:r w:rsidR="008F2C46" w:rsidRPr="00DE718E">
        <w:rPr>
          <w:sz w:val="24"/>
          <w:szCs w:val="24"/>
        </w:rPr>
        <w:t xml:space="preserve"> w zakresie kryteriów wyboru projektów przedstawi</w:t>
      </w:r>
      <w:r w:rsidR="00CD77C4" w:rsidRPr="00371320">
        <w:rPr>
          <w:sz w:val="24"/>
          <w:szCs w:val="24"/>
        </w:rPr>
        <w:t>liśmy</w:t>
      </w:r>
      <w:r w:rsidR="008F2C46" w:rsidRPr="00371320">
        <w:rPr>
          <w:sz w:val="24"/>
          <w:szCs w:val="24"/>
        </w:rPr>
        <w:t xml:space="preserve"> zbiorczo </w:t>
      </w:r>
      <w:r w:rsidR="00C52BD2" w:rsidRPr="00371320">
        <w:rPr>
          <w:sz w:val="24"/>
          <w:szCs w:val="24"/>
        </w:rPr>
        <w:t>w </w:t>
      </w:r>
      <w:r w:rsidR="00D02BFD" w:rsidRPr="00371320">
        <w:rPr>
          <w:sz w:val="24"/>
          <w:szCs w:val="24"/>
        </w:rPr>
        <w:t>załączniku nr</w:t>
      </w:r>
      <w:r w:rsidR="008F2C46" w:rsidRPr="00371320">
        <w:rPr>
          <w:sz w:val="24"/>
          <w:szCs w:val="24"/>
        </w:rPr>
        <w:t xml:space="preserve"> </w:t>
      </w:r>
      <w:r w:rsidR="00201315" w:rsidRPr="00371320">
        <w:rPr>
          <w:sz w:val="24"/>
          <w:szCs w:val="24"/>
        </w:rPr>
        <w:t>9</w:t>
      </w:r>
      <w:r w:rsidR="009829DC" w:rsidRPr="00B6755E">
        <w:rPr>
          <w:sz w:val="24"/>
          <w:szCs w:val="24"/>
        </w:rPr>
        <w:t xml:space="preserve"> </w:t>
      </w:r>
      <w:r w:rsidR="00D02BFD" w:rsidRPr="00B6755E">
        <w:rPr>
          <w:sz w:val="24"/>
          <w:szCs w:val="24"/>
        </w:rPr>
        <w:t>do</w:t>
      </w:r>
      <w:r w:rsidR="00B6755E">
        <w:rPr>
          <w:sz w:val="24"/>
          <w:szCs w:val="24"/>
        </w:rPr>
        <w:t> </w:t>
      </w:r>
      <w:r w:rsidR="008F2C46" w:rsidRPr="00574F2E">
        <w:rPr>
          <w:sz w:val="24"/>
          <w:szCs w:val="24"/>
        </w:rPr>
        <w:t>Regulaminu</w:t>
      </w:r>
      <w:r w:rsidR="009975CB">
        <w:rPr>
          <w:sz w:val="24"/>
          <w:szCs w:val="24"/>
        </w:rPr>
        <w:t xml:space="preserve"> konkursu</w:t>
      </w:r>
      <w:r w:rsidR="008F2C46" w:rsidRPr="004119F6">
        <w:rPr>
          <w:sz w:val="24"/>
          <w:szCs w:val="24"/>
        </w:rPr>
        <w:t>:</w:t>
      </w:r>
      <w:bookmarkEnd w:id="60"/>
    </w:p>
    <w:p w14:paraId="52E9C704" w14:textId="77777777" w:rsidR="008F2C46" w:rsidRPr="00E314C3" w:rsidRDefault="008F2C46" w:rsidP="0052273C">
      <w:pPr>
        <w:numPr>
          <w:ilvl w:val="0"/>
          <w:numId w:val="19"/>
        </w:numPr>
        <w:spacing w:before="60" w:after="60" w:line="360" w:lineRule="auto"/>
        <w:ind w:left="714" w:hanging="357"/>
        <w:rPr>
          <w:sz w:val="24"/>
          <w:szCs w:val="24"/>
        </w:rPr>
      </w:pPr>
      <w:r w:rsidRPr="00CA6664">
        <w:rPr>
          <w:sz w:val="24"/>
          <w:szCs w:val="24"/>
        </w:rPr>
        <w:t>w pkt</w:t>
      </w:r>
      <w:r w:rsidR="000D5454" w:rsidRPr="00CA6664">
        <w:rPr>
          <w:sz w:val="24"/>
          <w:szCs w:val="24"/>
        </w:rPr>
        <w:t>.</w:t>
      </w:r>
      <w:r w:rsidRPr="00E314C3">
        <w:rPr>
          <w:sz w:val="24"/>
          <w:szCs w:val="24"/>
        </w:rPr>
        <w:t xml:space="preserve"> </w:t>
      </w:r>
      <w:r w:rsidR="00465482" w:rsidRPr="00E314C3">
        <w:rPr>
          <w:sz w:val="24"/>
          <w:szCs w:val="24"/>
        </w:rPr>
        <w:t>1</w:t>
      </w:r>
      <w:r w:rsidRPr="00E314C3">
        <w:rPr>
          <w:sz w:val="24"/>
          <w:szCs w:val="24"/>
        </w:rPr>
        <w:t xml:space="preserve"> – </w:t>
      </w:r>
      <w:r w:rsidR="00327E71" w:rsidRPr="00E314C3">
        <w:rPr>
          <w:sz w:val="24"/>
          <w:szCs w:val="24"/>
        </w:rPr>
        <w:t>kryteria formalne wspólne dla wszystkich naborów konkursowych,</w:t>
      </w:r>
    </w:p>
    <w:p w14:paraId="6D84B812" w14:textId="77777777" w:rsidR="008F2C46" w:rsidRPr="00CA6664" w:rsidRDefault="008F2C46" w:rsidP="0052273C">
      <w:pPr>
        <w:numPr>
          <w:ilvl w:val="0"/>
          <w:numId w:val="19"/>
        </w:numPr>
        <w:spacing w:before="60" w:after="60" w:line="360" w:lineRule="auto"/>
        <w:ind w:left="714" w:hanging="357"/>
        <w:rPr>
          <w:sz w:val="24"/>
          <w:szCs w:val="24"/>
        </w:rPr>
      </w:pPr>
      <w:r w:rsidRPr="00CA6664">
        <w:rPr>
          <w:sz w:val="24"/>
          <w:szCs w:val="24"/>
        </w:rPr>
        <w:t>w pkt</w:t>
      </w:r>
      <w:r w:rsidR="000D5454" w:rsidRPr="00CA6664">
        <w:rPr>
          <w:sz w:val="24"/>
          <w:szCs w:val="24"/>
        </w:rPr>
        <w:t>.</w:t>
      </w:r>
      <w:r w:rsidRPr="00CA6664">
        <w:rPr>
          <w:sz w:val="24"/>
          <w:szCs w:val="24"/>
        </w:rPr>
        <w:t xml:space="preserve"> </w:t>
      </w:r>
      <w:r w:rsidR="00465482" w:rsidRPr="00CA6664">
        <w:rPr>
          <w:sz w:val="24"/>
          <w:szCs w:val="24"/>
        </w:rPr>
        <w:t>2</w:t>
      </w:r>
      <w:r w:rsidRPr="00CA6664">
        <w:rPr>
          <w:sz w:val="24"/>
          <w:szCs w:val="24"/>
        </w:rPr>
        <w:t xml:space="preserve"> –</w:t>
      </w:r>
      <w:r w:rsidR="007D1793" w:rsidRPr="00CA6664">
        <w:rPr>
          <w:sz w:val="24"/>
          <w:szCs w:val="24"/>
        </w:rPr>
        <w:t xml:space="preserve"> </w:t>
      </w:r>
      <w:r w:rsidR="00327E71" w:rsidRPr="00CA6664">
        <w:rPr>
          <w:sz w:val="24"/>
          <w:szCs w:val="24"/>
        </w:rPr>
        <w:t>kryteria formalne specyficzne dla naboru,</w:t>
      </w:r>
    </w:p>
    <w:p w14:paraId="17967FA8" w14:textId="77777777" w:rsidR="00F044F0" w:rsidRPr="00CA6664" w:rsidRDefault="00F044F0" w:rsidP="0052273C">
      <w:pPr>
        <w:numPr>
          <w:ilvl w:val="0"/>
          <w:numId w:val="19"/>
        </w:numPr>
        <w:spacing w:before="60" w:after="60" w:line="360" w:lineRule="auto"/>
        <w:rPr>
          <w:sz w:val="24"/>
          <w:szCs w:val="24"/>
        </w:rPr>
      </w:pPr>
      <w:r w:rsidRPr="00CA6664">
        <w:rPr>
          <w:sz w:val="24"/>
          <w:szCs w:val="24"/>
        </w:rPr>
        <w:t xml:space="preserve">w pkt. 3 – </w:t>
      </w:r>
      <w:r w:rsidR="00327E71" w:rsidRPr="00CA6664">
        <w:rPr>
          <w:sz w:val="24"/>
          <w:szCs w:val="24"/>
        </w:rPr>
        <w:t>kryteria dostępu</w:t>
      </w:r>
      <w:r w:rsidR="00F33587" w:rsidRPr="00CA6664">
        <w:rPr>
          <w:sz w:val="24"/>
          <w:szCs w:val="24"/>
        </w:rPr>
        <w:t>,</w:t>
      </w:r>
    </w:p>
    <w:p w14:paraId="03ABFFEA" w14:textId="77777777" w:rsidR="008F2C46" w:rsidRPr="00CA6664" w:rsidRDefault="008F2C46" w:rsidP="0052273C">
      <w:pPr>
        <w:numPr>
          <w:ilvl w:val="0"/>
          <w:numId w:val="19"/>
        </w:numPr>
        <w:spacing w:before="60" w:after="60" w:line="360" w:lineRule="auto"/>
        <w:rPr>
          <w:sz w:val="24"/>
          <w:szCs w:val="24"/>
        </w:rPr>
      </w:pPr>
      <w:r w:rsidRPr="00CA6664">
        <w:rPr>
          <w:sz w:val="24"/>
          <w:szCs w:val="24"/>
        </w:rPr>
        <w:t>w pkt</w:t>
      </w:r>
      <w:r w:rsidR="000D5454" w:rsidRPr="00CA6664">
        <w:rPr>
          <w:sz w:val="24"/>
          <w:szCs w:val="24"/>
        </w:rPr>
        <w:t>.</w:t>
      </w:r>
      <w:r w:rsidRPr="00CA6664">
        <w:rPr>
          <w:sz w:val="24"/>
          <w:szCs w:val="24"/>
        </w:rPr>
        <w:t xml:space="preserve"> </w:t>
      </w:r>
      <w:r w:rsidR="00F044F0" w:rsidRPr="00CA6664">
        <w:rPr>
          <w:sz w:val="24"/>
          <w:szCs w:val="24"/>
        </w:rPr>
        <w:t>4</w:t>
      </w:r>
      <w:r w:rsidRPr="00CA6664">
        <w:rPr>
          <w:sz w:val="24"/>
          <w:szCs w:val="24"/>
        </w:rPr>
        <w:t xml:space="preserve"> –</w:t>
      </w:r>
      <w:r w:rsidR="00327E71" w:rsidRPr="00CA6664">
        <w:rPr>
          <w:sz w:val="24"/>
          <w:szCs w:val="24"/>
        </w:rPr>
        <w:t xml:space="preserve"> kryteria horyzontalne,</w:t>
      </w:r>
    </w:p>
    <w:p w14:paraId="78856A1A" w14:textId="77777777" w:rsidR="00F044F0" w:rsidRPr="00CA6664" w:rsidRDefault="00F044F0" w:rsidP="0052273C">
      <w:pPr>
        <w:numPr>
          <w:ilvl w:val="0"/>
          <w:numId w:val="19"/>
        </w:numPr>
        <w:spacing w:before="60" w:after="60" w:line="360" w:lineRule="auto"/>
        <w:rPr>
          <w:sz w:val="24"/>
          <w:szCs w:val="24"/>
        </w:rPr>
      </w:pPr>
      <w:r w:rsidRPr="00CA6664">
        <w:rPr>
          <w:sz w:val="24"/>
          <w:szCs w:val="24"/>
        </w:rPr>
        <w:t>w pkt. 5 – kryteria merytoryczne</w:t>
      </w:r>
      <w:r w:rsidRPr="00CA6664">
        <w:t xml:space="preserve"> </w:t>
      </w:r>
      <w:r w:rsidRPr="00CA6664">
        <w:rPr>
          <w:sz w:val="24"/>
          <w:szCs w:val="24"/>
        </w:rPr>
        <w:t>wspólne dla wszystkich naborów konkursowych</w:t>
      </w:r>
      <w:r w:rsidR="00F33587" w:rsidRPr="00CA6664">
        <w:rPr>
          <w:sz w:val="24"/>
          <w:szCs w:val="24"/>
        </w:rPr>
        <w:t>,</w:t>
      </w:r>
    </w:p>
    <w:p w14:paraId="31446D32" w14:textId="3E09B9E8" w:rsidR="00B05805" w:rsidRPr="00CA6664" w:rsidRDefault="008F2C46" w:rsidP="0052273C">
      <w:pPr>
        <w:numPr>
          <w:ilvl w:val="0"/>
          <w:numId w:val="19"/>
        </w:numPr>
        <w:spacing w:before="60" w:after="60" w:line="360" w:lineRule="auto"/>
        <w:rPr>
          <w:sz w:val="24"/>
          <w:szCs w:val="24"/>
        </w:rPr>
      </w:pPr>
      <w:r w:rsidRPr="00CA6664">
        <w:rPr>
          <w:sz w:val="24"/>
          <w:szCs w:val="24"/>
        </w:rPr>
        <w:t>w pkt</w:t>
      </w:r>
      <w:r w:rsidR="000D5454" w:rsidRPr="00CA6664">
        <w:rPr>
          <w:sz w:val="24"/>
          <w:szCs w:val="24"/>
        </w:rPr>
        <w:t>.</w:t>
      </w:r>
      <w:r w:rsidRPr="00CA6664">
        <w:rPr>
          <w:sz w:val="24"/>
          <w:szCs w:val="24"/>
        </w:rPr>
        <w:t xml:space="preserve"> </w:t>
      </w:r>
      <w:r w:rsidR="00F044F0" w:rsidRPr="00CA6664">
        <w:rPr>
          <w:sz w:val="24"/>
          <w:szCs w:val="24"/>
        </w:rPr>
        <w:t>6</w:t>
      </w:r>
      <w:r w:rsidRPr="00CA6664">
        <w:rPr>
          <w:sz w:val="24"/>
          <w:szCs w:val="24"/>
        </w:rPr>
        <w:t xml:space="preserve"> – kryteria merytoryczne</w:t>
      </w:r>
      <w:r w:rsidR="00B05805" w:rsidRPr="00CA6664">
        <w:rPr>
          <w:sz w:val="24"/>
          <w:szCs w:val="24"/>
        </w:rPr>
        <w:t xml:space="preserve"> specyficzne dla naboru</w:t>
      </w:r>
      <w:r w:rsidRPr="00CA6664">
        <w:rPr>
          <w:sz w:val="24"/>
          <w:szCs w:val="24"/>
        </w:rPr>
        <w:t>,</w:t>
      </w:r>
    </w:p>
    <w:p w14:paraId="291DD37C" w14:textId="77777777" w:rsidR="004714D6" w:rsidRPr="00CA6664" w:rsidRDefault="00A760E4" w:rsidP="0052273C">
      <w:pPr>
        <w:numPr>
          <w:ilvl w:val="0"/>
          <w:numId w:val="19"/>
        </w:numPr>
        <w:spacing w:before="60" w:after="60" w:line="360" w:lineRule="auto"/>
        <w:rPr>
          <w:sz w:val="24"/>
          <w:szCs w:val="24"/>
        </w:rPr>
      </w:pPr>
      <w:r w:rsidRPr="00CA6664">
        <w:rPr>
          <w:sz w:val="24"/>
          <w:szCs w:val="24"/>
        </w:rPr>
        <w:t xml:space="preserve">w pkt. </w:t>
      </w:r>
      <w:r w:rsidR="00E00487" w:rsidRPr="00CA6664">
        <w:rPr>
          <w:sz w:val="24"/>
          <w:szCs w:val="24"/>
        </w:rPr>
        <w:t>7</w:t>
      </w:r>
      <w:r w:rsidRPr="00CA6664">
        <w:rPr>
          <w:sz w:val="24"/>
          <w:szCs w:val="24"/>
        </w:rPr>
        <w:t xml:space="preserve"> </w:t>
      </w:r>
      <w:r w:rsidR="007D1793" w:rsidRPr="00CA6664">
        <w:rPr>
          <w:sz w:val="24"/>
          <w:szCs w:val="24"/>
        </w:rPr>
        <w:t>–</w:t>
      </w:r>
      <w:r w:rsidRPr="00CA6664">
        <w:rPr>
          <w:sz w:val="24"/>
          <w:szCs w:val="24"/>
        </w:rPr>
        <w:t xml:space="preserve"> </w:t>
      </w:r>
      <w:r w:rsidR="00327E71" w:rsidRPr="00CA6664">
        <w:rPr>
          <w:sz w:val="24"/>
          <w:szCs w:val="24"/>
        </w:rPr>
        <w:t>kryteria premiujące</w:t>
      </w:r>
      <w:r w:rsidR="00F33587" w:rsidRPr="00CA6664">
        <w:rPr>
          <w:sz w:val="24"/>
          <w:szCs w:val="24"/>
        </w:rPr>
        <w:t>,</w:t>
      </w:r>
    </w:p>
    <w:p w14:paraId="7846F7FD" w14:textId="77777777" w:rsidR="00993033" w:rsidRPr="00CA6664" w:rsidRDefault="004714D6" w:rsidP="0052273C">
      <w:pPr>
        <w:numPr>
          <w:ilvl w:val="0"/>
          <w:numId w:val="19"/>
        </w:numPr>
        <w:spacing w:before="60" w:after="60" w:line="360" w:lineRule="auto"/>
        <w:rPr>
          <w:sz w:val="24"/>
          <w:szCs w:val="24"/>
        </w:rPr>
      </w:pPr>
      <w:r w:rsidRPr="00CA6664">
        <w:rPr>
          <w:sz w:val="24"/>
          <w:szCs w:val="24"/>
        </w:rPr>
        <w:t>w pkt. 8 –</w:t>
      </w:r>
      <w:r w:rsidR="00327E71" w:rsidRPr="00CA6664">
        <w:rPr>
          <w:sz w:val="24"/>
          <w:szCs w:val="24"/>
        </w:rPr>
        <w:t xml:space="preserve"> kryteria etapu negocjacji w ramach EFS dla trybu konkursowego.</w:t>
      </w:r>
    </w:p>
    <w:p w14:paraId="55A48ABD" w14:textId="77777777" w:rsidR="008F2C46" w:rsidRPr="00510A7B" w:rsidRDefault="001816A4" w:rsidP="00B6755E">
      <w:pPr>
        <w:pStyle w:val="Nagwek1"/>
        <w:numPr>
          <w:ilvl w:val="0"/>
          <w:numId w:val="4"/>
        </w:numPr>
        <w:spacing w:before="360" w:line="360" w:lineRule="auto"/>
        <w:ind w:left="357" w:hanging="357"/>
        <w:rPr>
          <w:rFonts w:cs="Calibri"/>
          <w:sz w:val="24"/>
          <w:szCs w:val="24"/>
        </w:rPr>
      </w:pPr>
      <w:bookmarkStart w:id="61" w:name="_Toc472514127"/>
      <w:bookmarkStart w:id="62" w:name="_Toc472514210"/>
      <w:bookmarkStart w:id="63" w:name="_Toc472514541"/>
      <w:bookmarkStart w:id="64" w:name="_Toc472514712"/>
      <w:bookmarkStart w:id="65" w:name="_Toc33697946"/>
      <w:bookmarkEnd w:id="61"/>
      <w:bookmarkEnd w:id="62"/>
      <w:bookmarkEnd w:id="63"/>
      <w:bookmarkEnd w:id="64"/>
      <w:r w:rsidRPr="00510A7B">
        <w:rPr>
          <w:rFonts w:cs="Calibri"/>
          <w:sz w:val="24"/>
          <w:szCs w:val="24"/>
        </w:rPr>
        <w:t>Podmioty uprawnione do ubiegania się o dofinansowanie projektu</w:t>
      </w:r>
      <w:bookmarkEnd w:id="65"/>
    </w:p>
    <w:p w14:paraId="28EE92FE" w14:textId="1963C72B" w:rsidR="00546722" w:rsidRDefault="00CD77C4" w:rsidP="000A29F0">
      <w:pPr>
        <w:spacing w:before="60" w:after="60" w:line="360" w:lineRule="auto"/>
        <w:rPr>
          <w:rFonts w:cs="Arial"/>
          <w:sz w:val="24"/>
          <w:szCs w:val="24"/>
        </w:rPr>
      </w:pPr>
      <w:r>
        <w:rPr>
          <w:rFonts w:cs="Arial"/>
          <w:sz w:val="24"/>
          <w:szCs w:val="24"/>
        </w:rPr>
        <w:t>O</w:t>
      </w:r>
      <w:r w:rsidR="00970538" w:rsidRPr="004119F6">
        <w:rPr>
          <w:rFonts w:cs="Arial"/>
          <w:sz w:val="24"/>
          <w:szCs w:val="24"/>
        </w:rPr>
        <w:t xml:space="preserve"> dofinansowanie realizacji projektu </w:t>
      </w:r>
      <w:r w:rsidR="00970538" w:rsidRPr="009E009E">
        <w:rPr>
          <w:rFonts w:cs="Arial"/>
          <w:b/>
          <w:sz w:val="24"/>
          <w:szCs w:val="24"/>
        </w:rPr>
        <w:t>mogą ubiegać się</w:t>
      </w:r>
      <w:r w:rsidR="00970538" w:rsidRPr="004119F6">
        <w:rPr>
          <w:rFonts w:cs="Arial"/>
          <w:sz w:val="24"/>
          <w:szCs w:val="24"/>
        </w:rPr>
        <w:t xml:space="preserve"> </w:t>
      </w:r>
      <w:r w:rsidR="003B398B">
        <w:rPr>
          <w:rFonts w:cs="Arial"/>
          <w:sz w:val="24"/>
          <w:szCs w:val="24"/>
        </w:rPr>
        <w:t xml:space="preserve">następujące </w:t>
      </w:r>
      <w:r w:rsidR="00970538" w:rsidRPr="004119F6">
        <w:rPr>
          <w:rFonts w:cs="Arial"/>
          <w:b/>
          <w:sz w:val="24"/>
          <w:szCs w:val="24"/>
        </w:rPr>
        <w:t xml:space="preserve">podmioty </w:t>
      </w:r>
      <w:r w:rsidR="00970538" w:rsidRPr="004119F6">
        <w:rPr>
          <w:b/>
          <w:sz w:val="24"/>
          <w:szCs w:val="24"/>
        </w:rPr>
        <w:t>wyszczególnione w SZOOP RPO WD</w:t>
      </w:r>
      <w:r w:rsidR="003B398B">
        <w:rPr>
          <w:b/>
          <w:sz w:val="24"/>
          <w:szCs w:val="24"/>
        </w:rPr>
        <w:t>:</w:t>
      </w:r>
      <w:r w:rsidR="000A29F0">
        <w:rPr>
          <w:sz w:val="24"/>
          <w:szCs w:val="24"/>
        </w:rPr>
        <w:t xml:space="preserve"> </w:t>
      </w:r>
      <w:r w:rsidR="000A29F0" w:rsidRPr="000A29F0">
        <w:rPr>
          <w:sz w:val="24"/>
          <w:szCs w:val="24"/>
        </w:rPr>
        <w:t>jednostki samorządu terytorialnego, a realizatorem projektu musi być jednostka organizacyjna pomocy społecznej – ośrodek pomocy społecznej lub pow</w:t>
      </w:r>
      <w:r w:rsidR="000A29F0">
        <w:rPr>
          <w:sz w:val="24"/>
          <w:szCs w:val="24"/>
        </w:rPr>
        <w:t>iatowe centrum pomocy rodzinie</w:t>
      </w:r>
      <w:r w:rsidR="00E67ED2">
        <w:rPr>
          <w:sz w:val="24"/>
          <w:szCs w:val="24"/>
        </w:rPr>
        <w:t xml:space="preserve">, </w:t>
      </w:r>
      <w:r w:rsidR="00E67ED2" w:rsidRPr="00E67ED2">
        <w:rPr>
          <w:sz w:val="24"/>
          <w:szCs w:val="24"/>
        </w:rPr>
        <w:t>których siedziba i obszar działania mieści się na obszarze województwa dolnośląskiego</w:t>
      </w:r>
      <w:r w:rsidR="0089169C" w:rsidRPr="00054237">
        <w:rPr>
          <w:rFonts w:cs="Arial"/>
          <w:sz w:val="24"/>
          <w:szCs w:val="24"/>
        </w:rPr>
        <w:t>.</w:t>
      </w:r>
    </w:p>
    <w:p w14:paraId="74FF3716" w14:textId="5D3B48DA" w:rsidR="000A29F0" w:rsidRPr="00EF5DF2" w:rsidRDefault="000A29F0" w:rsidP="000A29F0">
      <w:pPr>
        <w:spacing w:before="60" w:after="60" w:line="360" w:lineRule="auto"/>
        <w:rPr>
          <w:rFonts w:cs="Arial"/>
          <w:sz w:val="24"/>
          <w:szCs w:val="24"/>
        </w:rPr>
      </w:pPr>
      <w:r w:rsidRPr="00EF5DF2">
        <w:rPr>
          <w:rFonts w:cs="Arial"/>
          <w:sz w:val="24"/>
          <w:szCs w:val="24"/>
        </w:rPr>
        <w:t>W celu uproszczenia sposobu aplikacji o środki na ko</w:t>
      </w:r>
      <w:r>
        <w:rPr>
          <w:rFonts w:cs="Arial"/>
          <w:sz w:val="24"/>
          <w:szCs w:val="24"/>
        </w:rPr>
        <w:t>mpleksowe projekty OPS i PCPR w </w:t>
      </w:r>
      <w:r w:rsidRPr="00EF5DF2">
        <w:rPr>
          <w:rFonts w:cs="Arial"/>
          <w:sz w:val="24"/>
          <w:szCs w:val="24"/>
        </w:rPr>
        <w:t>ramach Działania 9.1 RPO WD</w:t>
      </w:r>
      <w:r w:rsidRPr="00EF5DF2">
        <w:rPr>
          <w:rFonts w:cs="Arial"/>
          <w:spacing w:val="-4"/>
          <w:sz w:val="24"/>
          <w:szCs w:val="24"/>
        </w:rPr>
        <w:t xml:space="preserve"> </w:t>
      </w:r>
      <w:r w:rsidR="009A4450">
        <w:rPr>
          <w:rFonts w:cs="Arial"/>
          <w:b/>
          <w:spacing w:val="-4"/>
          <w:sz w:val="24"/>
          <w:szCs w:val="24"/>
        </w:rPr>
        <w:t>muszą Państwo</w:t>
      </w:r>
      <w:r w:rsidRPr="00EF5DF2">
        <w:rPr>
          <w:rFonts w:cs="Arial"/>
          <w:b/>
          <w:spacing w:val="-4"/>
          <w:sz w:val="24"/>
          <w:szCs w:val="24"/>
        </w:rPr>
        <w:t xml:space="preserve"> zastosować następujące rozwiązanie</w:t>
      </w:r>
      <w:r w:rsidRPr="00EF5DF2">
        <w:rPr>
          <w:rFonts w:cs="Arial"/>
          <w:spacing w:val="-4"/>
          <w:sz w:val="24"/>
          <w:szCs w:val="24"/>
        </w:rPr>
        <w:t>:</w:t>
      </w:r>
    </w:p>
    <w:p w14:paraId="7DF13A9A" w14:textId="260E13E7" w:rsidR="000A29F0" w:rsidRPr="00EF5DF2" w:rsidRDefault="000A29F0" w:rsidP="000A29F0">
      <w:pPr>
        <w:numPr>
          <w:ilvl w:val="0"/>
          <w:numId w:val="105"/>
        </w:numPr>
        <w:tabs>
          <w:tab w:val="left" w:pos="567"/>
        </w:tabs>
        <w:spacing w:before="60" w:after="60" w:line="360" w:lineRule="auto"/>
        <w:ind w:left="709" w:hanging="283"/>
        <w:rPr>
          <w:rFonts w:cs="Arial"/>
          <w:sz w:val="24"/>
          <w:szCs w:val="24"/>
        </w:rPr>
      </w:pPr>
      <w:r w:rsidRPr="00EF5DF2">
        <w:rPr>
          <w:rFonts w:cs="Arial"/>
          <w:sz w:val="24"/>
          <w:szCs w:val="24"/>
        </w:rPr>
        <w:t xml:space="preserve">  w części </w:t>
      </w:r>
      <w:r w:rsidR="009A4450">
        <w:rPr>
          <w:rFonts w:cs="Arial"/>
          <w:sz w:val="24"/>
          <w:szCs w:val="24"/>
        </w:rPr>
        <w:t xml:space="preserve">Wnioskodawca/Beneficjent </w:t>
      </w:r>
      <w:r w:rsidRPr="00EF5DF2">
        <w:rPr>
          <w:rFonts w:cs="Arial"/>
          <w:sz w:val="24"/>
          <w:szCs w:val="24"/>
        </w:rPr>
        <w:t xml:space="preserve">wpisać nazwę Wnioskodawcy, </w:t>
      </w:r>
      <w:r w:rsidRPr="00EF5DF2">
        <w:rPr>
          <w:rFonts w:cs="Arial"/>
          <w:sz w:val="24"/>
          <w:szCs w:val="24"/>
        </w:rPr>
        <w:br/>
        <w:t>tj.</w:t>
      </w:r>
      <w:r w:rsidRPr="00EF5DF2">
        <w:rPr>
          <w:rFonts w:cs="Arial"/>
          <w:sz w:val="24"/>
          <w:szCs w:val="24"/>
          <w:u w:val="single"/>
        </w:rPr>
        <w:t xml:space="preserve"> </w:t>
      </w:r>
      <w:r w:rsidRPr="00EF5DF2">
        <w:rPr>
          <w:rFonts w:cs="Arial"/>
          <w:b/>
          <w:sz w:val="24"/>
          <w:szCs w:val="24"/>
          <w:u w:val="single"/>
        </w:rPr>
        <w:t xml:space="preserve">jednostki samorządu terytorialnego </w:t>
      </w:r>
      <w:r w:rsidRPr="00EF5DF2">
        <w:rPr>
          <w:rFonts w:cs="Arial"/>
          <w:sz w:val="24"/>
          <w:szCs w:val="24"/>
        </w:rPr>
        <w:t xml:space="preserve">(odpowiednio Gminy lub Powiatu), </w:t>
      </w:r>
    </w:p>
    <w:p w14:paraId="2A6230A4" w14:textId="2BDE0CC8" w:rsidR="000A29F0" w:rsidRPr="00EF5DF2" w:rsidRDefault="000A29F0" w:rsidP="000A29F0">
      <w:pPr>
        <w:numPr>
          <w:ilvl w:val="0"/>
          <w:numId w:val="105"/>
        </w:numPr>
        <w:tabs>
          <w:tab w:val="left" w:pos="567"/>
        </w:tabs>
        <w:spacing w:before="60" w:after="60" w:line="360" w:lineRule="auto"/>
        <w:ind w:left="709" w:hanging="283"/>
        <w:rPr>
          <w:rFonts w:cs="Arial"/>
          <w:sz w:val="24"/>
          <w:szCs w:val="24"/>
        </w:rPr>
      </w:pPr>
      <w:r w:rsidRPr="00EF5DF2">
        <w:rPr>
          <w:rFonts w:cs="Arial"/>
          <w:sz w:val="24"/>
          <w:szCs w:val="24"/>
        </w:rPr>
        <w:t xml:space="preserve">  dane Wnioskodawcy:</w:t>
      </w:r>
      <w:r w:rsidRPr="00EF5DF2">
        <w:rPr>
          <w:rFonts w:cs="Arial"/>
          <w:sz w:val="24"/>
          <w:szCs w:val="24"/>
          <w:u w:val="single"/>
        </w:rPr>
        <w:t xml:space="preserve"> </w:t>
      </w:r>
      <w:r w:rsidR="009A4450">
        <w:rPr>
          <w:rFonts w:cs="Arial"/>
          <w:sz w:val="24"/>
          <w:szCs w:val="24"/>
          <w:u w:val="single"/>
        </w:rPr>
        <w:t xml:space="preserve">wskazać </w:t>
      </w:r>
      <w:r w:rsidRPr="00EF5DF2">
        <w:rPr>
          <w:rFonts w:cs="Arial"/>
          <w:sz w:val="24"/>
          <w:szCs w:val="24"/>
          <w:u w:val="single"/>
        </w:rPr>
        <w:t>dane jednostki samorządu terytorialnego,</w:t>
      </w:r>
      <w:r w:rsidRPr="00EF5DF2">
        <w:rPr>
          <w:rFonts w:cs="Arial"/>
          <w:sz w:val="24"/>
          <w:szCs w:val="24"/>
        </w:rPr>
        <w:t xml:space="preserve"> </w:t>
      </w:r>
    </w:p>
    <w:p w14:paraId="13F0BF73" w14:textId="1CC7D555" w:rsidR="000A29F0" w:rsidRDefault="000A29F0" w:rsidP="000A29F0">
      <w:pPr>
        <w:numPr>
          <w:ilvl w:val="0"/>
          <w:numId w:val="105"/>
        </w:numPr>
        <w:tabs>
          <w:tab w:val="left" w:pos="567"/>
        </w:tabs>
        <w:spacing w:before="60" w:after="60" w:line="360" w:lineRule="auto"/>
        <w:ind w:left="709" w:hanging="283"/>
        <w:rPr>
          <w:rFonts w:cs="Arial"/>
          <w:sz w:val="24"/>
          <w:szCs w:val="24"/>
        </w:rPr>
      </w:pPr>
      <w:r w:rsidRPr="00EF5DF2">
        <w:rPr>
          <w:rFonts w:cs="Arial"/>
          <w:sz w:val="24"/>
          <w:szCs w:val="24"/>
        </w:rPr>
        <w:t xml:space="preserve">  w pkt 2.11 </w:t>
      </w:r>
      <w:r w:rsidRPr="00494C81">
        <w:rPr>
          <w:rFonts w:cs="Arial"/>
          <w:sz w:val="24"/>
          <w:szCs w:val="24"/>
        </w:rPr>
        <w:t xml:space="preserve">„Inne podmioty zaangażowane </w:t>
      </w:r>
      <w:r w:rsidRPr="00494C81">
        <w:rPr>
          <w:rFonts w:cs="Arial"/>
          <w:spacing w:val="-4"/>
          <w:sz w:val="24"/>
          <w:szCs w:val="24"/>
        </w:rPr>
        <w:t xml:space="preserve">w realizację projektu” </w:t>
      </w:r>
      <w:r w:rsidRPr="00EF5DF2">
        <w:rPr>
          <w:rFonts w:cs="Arial"/>
          <w:spacing w:val="-4"/>
          <w:sz w:val="24"/>
          <w:szCs w:val="24"/>
        </w:rPr>
        <w:t>zamieścić dane jednostki organizacyjnej pomocy społecznej,</w:t>
      </w:r>
      <w:r w:rsidRPr="00EF5DF2">
        <w:rPr>
          <w:rFonts w:cs="Arial"/>
          <w:sz w:val="24"/>
          <w:szCs w:val="24"/>
        </w:rPr>
        <w:t xml:space="preserve"> która będzie realizowała projekt (poprzez wybranie z listy rozwijanej po ich wcześniejszym uzupełnieniu w cz</w:t>
      </w:r>
      <w:r>
        <w:rPr>
          <w:rFonts w:cs="Arial"/>
          <w:sz w:val="24"/>
          <w:szCs w:val="24"/>
        </w:rPr>
        <w:t>ęści Partnerzy /Inne podmioty),</w:t>
      </w:r>
    </w:p>
    <w:p w14:paraId="15ED5747" w14:textId="77777777" w:rsidR="000A29F0" w:rsidRPr="008F5FCA" w:rsidRDefault="000A29F0" w:rsidP="000A29F0">
      <w:pPr>
        <w:numPr>
          <w:ilvl w:val="0"/>
          <w:numId w:val="105"/>
        </w:numPr>
        <w:tabs>
          <w:tab w:val="left" w:pos="567"/>
        </w:tabs>
        <w:spacing w:before="60" w:after="60" w:line="360" w:lineRule="auto"/>
        <w:ind w:left="709" w:hanging="283"/>
        <w:rPr>
          <w:rFonts w:cs="Arial"/>
          <w:sz w:val="24"/>
          <w:szCs w:val="24"/>
        </w:rPr>
      </w:pPr>
      <w:r>
        <w:rPr>
          <w:rFonts w:cs="Arial"/>
          <w:sz w:val="24"/>
          <w:szCs w:val="24"/>
        </w:rPr>
        <w:lastRenderedPageBreak/>
        <w:t xml:space="preserve">  </w:t>
      </w:r>
      <w:r w:rsidRPr="008F5FCA">
        <w:rPr>
          <w:rFonts w:cs="Arial"/>
          <w:sz w:val="24"/>
          <w:szCs w:val="24"/>
        </w:rPr>
        <w:t xml:space="preserve">Osoba uprawniona do podejmowania decyzji wiążących w imieniu </w:t>
      </w:r>
      <w:r w:rsidRPr="008F5FCA">
        <w:rPr>
          <w:rFonts w:cs="Arial"/>
          <w:spacing w:val="-6"/>
          <w:sz w:val="24"/>
          <w:szCs w:val="24"/>
        </w:rPr>
        <w:t xml:space="preserve">Wnioskodawcy – </w:t>
      </w:r>
      <w:r w:rsidRPr="007278E6">
        <w:rPr>
          <w:rFonts w:cs="Arial"/>
          <w:sz w:val="24"/>
          <w:szCs w:val="24"/>
        </w:rPr>
        <w:t xml:space="preserve">właściwej jednostki samorządu terytorialnego - </w:t>
      </w:r>
      <w:r w:rsidRPr="007278E6">
        <w:rPr>
          <w:rFonts w:cs="Arial"/>
          <w:sz w:val="24"/>
          <w:szCs w:val="24"/>
          <w:u w:val="single"/>
        </w:rPr>
        <w:t>może</w:t>
      </w:r>
      <w:r w:rsidRPr="007278E6">
        <w:rPr>
          <w:rFonts w:cs="Arial"/>
          <w:sz w:val="24"/>
          <w:szCs w:val="24"/>
        </w:rPr>
        <w:t xml:space="preserve"> umocować kierownika jednostki organizacyjnej pomocy społecznej do podpisania wniosku na podstawie pełnomocnictwa/ upoważnienia/ uchwały właściwego organu (skan dokumentu należy wówczas dołączyć do wniosku i wykazać w części „Załączniki”)</w:t>
      </w:r>
      <w:r w:rsidRPr="007278E6">
        <w:rPr>
          <w:sz w:val="24"/>
          <w:szCs w:val="24"/>
        </w:rPr>
        <w:t>.</w:t>
      </w:r>
    </w:p>
    <w:p w14:paraId="2278B2DD" w14:textId="50F82BF0" w:rsidR="00BC790E" w:rsidRPr="00BC790E" w:rsidRDefault="00633ABF" w:rsidP="00BC790E">
      <w:pPr>
        <w:keepLines/>
        <w:spacing w:before="0" w:after="120" w:line="360" w:lineRule="auto"/>
        <w:rPr>
          <w:rFonts w:cs="Arial"/>
          <w:b/>
          <w:sz w:val="24"/>
          <w:szCs w:val="24"/>
        </w:rPr>
      </w:pPr>
      <w:r w:rsidRPr="004119F6">
        <w:rPr>
          <w:rFonts w:cs="Arial"/>
          <w:spacing w:val="-4"/>
          <w:sz w:val="24"/>
          <w:szCs w:val="24"/>
        </w:rPr>
        <w:t>O dofinansowanie nie mogą ubiegać się podmioty, które podlegają wykluczeniu z możliwości</w:t>
      </w:r>
      <w:r w:rsidRPr="004119F6">
        <w:rPr>
          <w:rFonts w:cs="Arial"/>
          <w:sz w:val="24"/>
          <w:szCs w:val="24"/>
        </w:rPr>
        <w:t xml:space="preserve"> otrzymania dofinansowania, w tym wykluczeniu, o którym mowa w art. 207 ust. 4 ustawy </w:t>
      </w:r>
      <w:r w:rsidR="00C52BD2">
        <w:rPr>
          <w:rFonts w:cs="Arial"/>
          <w:sz w:val="24"/>
          <w:szCs w:val="24"/>
        </w:rPr>
        <w:t>z </w:t>
      </w:r>
      <w:r w:rsidRPr="004119F6">
        <w:rPr>
          <w:rFonts w:cs="Arial"/>
          <w:sz w:val="24"/>
          <w:szCs w:val="24"/>
        </w:rPr>
        <w:t>dnia 27 sierpnia 2009 r. o finansach publicznych.</w:t>
      </w:r>
      <w:r w:rsidR="00E40A30" w:rsidRPr="00E40A30">
        <w:rPr>
          <w:rFonts w:cs="Arial"/>
          <w:sz w:val="24"/>
          <w:szCs w:val="24"/>
        </w:rPr>
        <w:t xml:space="preserve"> </w:t>
      </w:r>
    </w:p>
    <w:p w14:paraId="7AF3F197" w14:textId="77777777" w:rsidR="003929F5" w:rsidRPr="00510A7B" w:rsidRDefault="00475CC0" w:rsidP="00B6755E">
      <w:pPr>
        <w:pStyle w:val="Nagwek1"/>
        <w:numPr>
          <w:ilvl w:val="0"/>
          <w:numId w:val="4"/>
        </w:numPr>
        <w:spacing w:before="360" w:line="360" w:lineRule="auto"/>
        <w:ind w:left="357" w:hanging="357"/>
        <w:rPr>
          <w:rFonts w:cs="Calibri"/>
          <w:sz w:val="24"/>
          <w:szCs w:val="24"/>
        </w:rPr>
      </w:pPr>
      <w:bookmarkStart w:id="66" w:name="_Toc425494891"/>
      <w:bookmarkStart w:id="67" w:name="_Toc425494894"/>
      <w:bookmarkStart w:id="68" w:name="_Toc425494895"/>
      <w:bookmarkStart w:id="69" w:name="_Toc425494896"/>
      <w:bookmarkStart w:id="70" w:name="_Toc425494897"/>
      <w:bookmarkStart w:id="71" w:name="_Toc425494898"/>
      <w:bookmarkStart w:id="72" w:name="_Toc425494899"/>
      <w:bookmarkStart w:id="73" w:name="_Toc425494900"/>
      <w:bookmarkStart w:id="74" w:name="_Toc425494902"/>
      <w:bookmarkStart w:id="75" w:name="_Toc425494903"/>
      <w:bookmarkStart w:id="76" w:name="_Toc425494904"/>
      <w:bookmarkStart w:id="77" w:name="_Toc425494905"/>
      <w:bookmarkStart w:id="78" w:name="_Toc425494906"/>
      <w:bookmarkStart w:id="79" w:name="_Toc425494907"/>
      <w:bookmarkStart w:id="80" w:name="_Toc425494908"/>
      <w:bookmarkStart w:id="81" w:name="_Toc425494909"/>
      <w:bookmarkStart w:id="82" w:name="_Toc425494911"/>
      <w:bookmarkStart w:id="83" w:name="_Toc3369794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510A7B">
        <w:rPr>
          <w:sz w:val="24"/>
          <w:szCs w:val="24"/>
        </w:rPr>
        <w:t>Uczest</w:t>
      </w:r>
      <w:r w:rsidRPr="00510A7B">
        <w:rPr>
          <w:rFonts w:cs="Calibri"/>
          <w:sz w:val="24"/>
          <w:szCs w:val="24"/>
        </w:rPr>
        <w:t>nicy projektu</w:t>
      </w:r>
      <w:bookmarkEnd w:id="83"/>
    </w:p>
    <w:p w14:paraId="64CA0D8B" w14:textId="0CA618E6" w:rsidR="0059009F" w:rsidRDefault="00A80870" w:rsidP="0059009F">
      <w:pPr>
        <w:spacing w:before="60" w:after="120" w:line="360" w:lineRule="auto"/>
        <w:rPr>
          <w:sz w:val="24"/>
          <w:szCs w:val="24"/>
        </w:rPr>
      </w:pPr>
      <w:r>
        <w:rPr>
          <w:b/>
          <w:sz w:val="24"/>
          <w:szCs w:val="24"/>
        </w:rPr>
        <w:t xml:space="preserve"> </w:t>
      </w:r>
      <w:r w:rsidR="000A29F0">
        <w:rPr>
          <w:b/>
          <w:sz w:val="24"/>
          <w:szCs w:val="24"/>
        </w:rPr>
        <w:t>Z</w:t>
      </w:r>
      <w:r w:rsidR="00392922">
        <w:rPr>
          <w:b/>
          <w:sz w:val="24"/>
          <w:szCs w:val="24"/>
        </w:rPr>
        <w:t>godnie z SZOOP RPO WD</w:t>
      </w:r>
      <w:r w:rsidR="000A29F0" w:rsidRPr="000A29F0">
        <w:rPr>
          <w:b/>
          <w:sz w:val="24"/>
          <w:szCs w:val="24"/>
        </w:rPr>
        <w:t xml:space="preserve"> </w:t>
      </w:r>
      <w:r w:rsidR="000A29F0">
        <w:rPr>
          <w:b/>
          <w:sz w:val="24"/>
          <w:szCs w:val="24"/>
        </w:rPr>
        <w:t>grupa docelowa/ostateczni odbiorcy wsparcia to</w:t>
      </w:r>
      <w:r w:rsidR="00286445" w:rsidRPr="00286445">
        <w:rPr>
          <w:sz w:val="24"/>
          <w:szCs w:val="24"/>
        </w:rPr>
        <w:t>:</w:t>
      </w:r>
    </w:p>
    <w:p w14:paraId="766005DF" w14:textId="77777777" w:rsidR="000A29F0" w:rsidRPr="00A73FA0" w:rsidRDefault="000A29F0" w:rsidP="000A29F0">
      <w:pPr>
        <w:spacing w:before="0" w:after="60" w:line="360" w:lineRule="auto"/>
        <w:ind w:left="567" w:hanging="425"/>
        <w:rPr>
          <w:rFonts w:cs="Arial"/>
          <w:sz w:val="24"/>
          <w:szCs w:val="24"/>
        </w:rPr>
      </w:pPr>
      <w:r w:rsidRPr="00A73FA0">
        <w:rPr>
          <w:rFonts w:cs="Arial"/>
          <w:sz w:val="24"/>
          <w:szCs w:val="24"/>
        </w:rPr>
        <w:t>•</w:t>
      </w:r>
      <w:r w:rsidRPr="00A73FA0">
        <w:rPr>
          <w:rFonts w:cs="Arial"/>
          <w:sz w:val="24"/>
          <w:szCs w:val="24"/>
        </w:rPr>
        <w:tab/>
        <w:t>osoby zagrożone ubóstwem lub wykluczeniem społecznym</w:t>
      </w:r>
      <w:r>
        <w:rPr>
          <w:rFonts w:cs="Arial"/>
          <w:sz w:val="24"/>
          <w:szCs w:val="24"/>
        </w:rPr>
        <w:t xml:space="preserve"> w tym osoby pozostające bez zatrudnienia wymagające w pierwszej kolejności aktywizacji społecznej</w:t>
      </w:r>
      <w:r w:rsidRPr="00A73FA0">
        <w:rPr>
          <w:rFonts w:cs="Arial"/>
          <w:sz w:val="24"/>
          <w:szCs w:val="24"/>
        </w:rPr>
        <w:t xml:space="preserve">; </w:t>
      </w:r>
    </w:p>
    <w:p w14:paraId="5CCE29DB" w14:textId="77777777" w:rsidR="000A29F0" w:rsidRPr="00F37C0B" w:rsidRDefault="000A29F0" w:rsidP="000A29F0">
      <w:pPr>
        <w:spacing w:before="0" w:after="120" w:line="360" w:lineRule="auto"/>
        <w:ind w:left="567" w:hanging="425"/>
        <w:rPr>
          <w:rFonts w:cs="Arial"/>
          <w:sz w:val="24"/>
          <w:szCs w:val="24"/>
        </w:rPr>
      </w:pPr>
      <w:r>
        <w:rPr>
          <w:rFonts w:cs="Arial"/>
          <w:sz w:val="24"/>
          <w:szCs w:val="24"/>
        </w:rPr>
        <w:t>•</w:t>
      </w:r>
      <w:r>
        <w:rPr>
          <w:rFonts w:cs="Arial"/>
          <w:sz w:val="24"/>
          <w:szCs w:val="24"/>
        </w:rPr>
        <w:tab/>
      </w:r>
      <w:r w:rsidRPr="00A73FA0">
        <w:rPr>
          <w:rFonts w:cs="Arial"/>
          <w:sz w:val="24"/>
          <w:szCs w:val="24"/>
        </w:rPr>
        <w:t xml:space="preserve">otoczenie osób wykluczonych bądź zagrożonych ubóstwem lub wykluczeniem społecznym (w takim zakresie, w jakim jest to niezbędne dla udzielenia wsparcia dla osób zagrożonych ubóstwem lub wykluczeniem </w:t>
      </w:r>
      <w:r>
        <w:rPr>
          <w:rFonts w:cs="Arial"/>
          <w:sz w:val="24"/>
          <w:szCs w:val="24"/>
        </w:rPr>
        <w:t>społecznym objętych wsparciem w </w:t>
      </w:r>
      <w:r w:rsidRPr="00A73FA0">
        <w:rPr>
          <w:rFonts w:cs="Arial"/>
          <w:sz w:val="24"/>
          <w:szCs w:val="24"/>
        </w:rPr>
        <w:t>ramach projektu)</w:t>
      </w:r>
      <w:r w:rsidRPr="00D71770">
        <w:rPr>
          <w:rFonts w:cs="Arial"/>
          <w:sz w:val="24"/>
          <w:szCs w:val="24"/>
        </w:rPr>
        <w:t>.</w:t>
      </w:r>
    </w:p>
    <w:p w14:paraId="5A399BA6" w14:textId="3A000811" w:rsidR="000A29F0" w:rsidRPr="00FF30EB" w:rsidRDefault="000A29F0" w:rsidP="000A29F0">
      <w:pPr>
        <w:spacing w:before="0" w:after="180" w:line="360" w:lineRule="auto"/>
        <w:rPr>
          <w:rFonts w:cs="Arial"/>
          <w:sz w:val="24"/>
          <w:szCs w:val="24"/>
        </w:rPr>
      </w:pPr>
      <w:r w:rsidRPr="00FF30EB">
        <w:rPr>
          <w:rFonts w:cs="Arial"/>
          <w:sz w:val="24"/>
          <w:szCs w:val="24"/>
        </w:rPr>
        <w:t>W przypadku osób bezrobotnych w ramach PI 9i wsparcie jest kierowane do osób bezrobotnych, wobec których zastosowanie wyłącznie instrumentów i usług rynku pracy jest niewystarczające i istnieje konieczność zastosowania w pierwszej kolejności usług aktywnej integracji o charakterze społecznym. Uczestnik zostanie zakwalifikowany w PI 9i do określonego rodzaju wsparcia na podstawie jego potrzeb i predyspozycji dokonanej przez benefic</w:t>
      </w:r>
      <w:r w:rsidR="00B1214E">
        <w:rPr>
          <w:rFonts w:cs="Arial"/>
          <w:sz w:val="24"/>
          <w:szCs w:val="24"/>
        </w:rPr>
        <w:t>jenta. W ramach projektów OPS (</w:t>
      </w:r>
      <w:r w:rsidRPr="00FF30EB">
        <w:rPr>
          <w:rFonts w:cs="Arial"/>
          <w:sz w:val="24"/>
          <w:szCs w:val="24"/>
        </w:rPr>
        <w:t>a ta</w:t>
      </w:r>
      <w:r>
        <w:rPr>
          <w:rFonts w:cs="Arial"/>
          <w:sz w:val="24"/>
          <w:szCs w:val="24"/>
        </w:rPr>
        <w:t>kże MOPR – gdzie zadania PCPR w </w:t>
      </w:r>
      <w:r w:rsidRPr="00FF30EB">
        <w:rPr>
          <w:rFonts w:cs="Arial"/>
          <w:sz w:val="24"/>
          <w:szCs w:val="24"/>
        </w:rPr>
        <w:t>miastach na prawach powiatu realizują miejskie OPS) wsparciem są obejmowane osoby bezrobotne, które korzystają z pomocy społecznej w myśl u</w:t>
      </w:r>
      <w:r>
        <w:rPr>
          <w:rFonts w:cs="Arial"/>
          <w:sz w:val="24"/>
          <w:szCs w:val="24"/>
        </w:rPr>
        <w:t>stawy z dnia 12 marca 2004 r. o </w:t>
      </w:r>
      <w:r w:rsidRPr="00FF30EB">
        <w:rPr>
          <w:rFonts w:cs="Arial"/>
          <w:sz w:val="24"/>
          <w:szCs w:val="24"/>
        </w:rPr>
        <w:t>pomocy społecznej i którym do aktywiz</w:t>
      </w:r>
      <w:r>
        <w:rPr>
          <w:rFonts w:cs="Arial"/>
          <w:sz w:val="24"/>
          <w:szCs w:val="24"/>
        </w:rPr>
        <w:t>acji zawodowej niezbędne jest w </w:t>
      </w:r>
      <w:r w:rsidRPr="00FF30EB">
        <w:rPr>
          <w:rFonts w:cs="Arial"/>
          <w:sz w:val="24"/>
          <w:szCs w:val="24"/>
        </w:rPr>
        <w:t>pierwszej kolejności udzielenie wsparcia w z</w:t>
      </w:r>
      <w:r>
        <w:rPr>
          <w:rFonts w:cs="Arial"/>
          <w:sz w:val="24"/>
          <w:szCs w:val="24"/>
        </w:rPr>
        <w:t xml:space="preserve">akresie integracji społecznej. </w:t>
      </w:r>
    </w:p>
    <w:p w14:paraId="6F1522B1" w14:textId="77777777" w:rsidR="000A29F0" w:rsidRPr="00FF30EB" w:rsidRDefault="000A29F0" w:rsidP="000A29F0">
      <w:pPr>
        <w:spacing w:before="0" w:after="60" w:line="360" w:lineRule="auto"/>
        <w:rPr>
          <w:rFonts w:cs="Arial"/>
          <w:sz w:val="24"/>
          <w:szCs w:val="24"/>
        </w:rPr>
      </w:pPr>
      <w:r w:rsidRPr="00FF30EB">
        <w:rPr>
          <w:rFonts w:cs="Arial"/>
          <w:sz w:val="24"/>
          <w:szCs w:val="24"/>
        </w:rPr>
        <w:t xml:space="preserve">W ramach RPO WD osoby ze społeczności romskiej </w:t>
      </w:r>
      <w:r>
        <w:rPr>
          <w:rFonts w:cs="Arial"/>
          <w:sz w:val="24"/>
          <w:szCs w:val="24"/>
        </w:rPr>
        <w:t>mogą uzyskać wsparcie, o ile są </w:t>
      </w:r>
      <w:r w:rsidRPr="00FF30EB">
        <w:rPr>
          <w:rFonts w:cs="Arial"/>
          <w:sz w:val="24"/>
          <w:szCs w:val="24"/>
        </w:rPr>
        <w:t>osobami zagrożonymi ubóstwem lub wykluczeniem społecznym, przy czym wsparcie nie może mieć charakteru wsparcia dedykowanego wyłącznie tej społeczności.</w:t>
      </w:r>
    </w:p>
    <w:p w14:paraId="18E0D604" w14:textId="77777777" w:rsidR="000A29F0" w:rsidRPr="001405B4" w:rsidRDefault="000A29F0" w:rsidP="000A29F0">
      <w:pPr>
        <w:spacing w:before="0" w:line="360" w:lineRule="auto"/>
      </w:pPr>
      <w:r w:rsidRPr="00FF30EB">
        <w:rPr>
          <w:rFonts w:cs="Arial"/>
          <w:sz w:val="24"/>
          <w:szCs w:val="24"/>
        </w:rPr>
        <w:lastRenderedPageBreak/>
        <w:t>Wsparcie dla osób odbywających karę pozbawienia w</w:t>
      </w:r>
      <w:r>
        <w:rPr>
          <w:rFonts w:cs="Arial"/>
          <w:sz w:val="24"/>
          <w:szCs w:val="24"/>
        </w:rPr>
        <w:t>olności udziela się wyłącznie w </w:t>
      </w:r>
      <w:r w:rsidRPr="00FF30EB">
        <w:rPr>
          <w:rFonts w:cs="Arial"/>
          <w:sz w:val="24"/>
          <w:szCs w:val="24"/>
        </w:rPr>
        <w:t>ramach Programu Operacyjnego Wiedza Edukacja Rozwój, z wyjątkiem osób objętych dozorem elektronicznym</w:t>
      </w:r>
      <w:r w:rsidRPr="001405B4">
        <w:t>.</w:t>
      </w:r>
    </w:p>
    <w:p w14:paraId="2A64DA1A" w14:textId="026E9F9D" w:rsidR="000A29F0" w:rsidRPr="0059009F" w:rsidRDefault="000A29F0" w:rsidP="000A29F0">
      <w:pPr>
        <w:spacing w:before="120" w:line="360" w:lineRule="auto"/>
        <w:rPr>
          <w:rFonts w:cs="Arial"/>
          <w:sz w:val="24"/>
          <w:szCs w:val="24"/>
        </w:rPr>
      </w:pPr>
      <w:r w:rsidRPr="004119F6">
        <w:rPr>
          <w:rFonts w:cs="Arial"/>
          <w:spacing w:val="-6"/>
          <w:sz w:val="24"/>
          <w:szCs w:val="24"/>
        </w:rPr>
        <w:t>Za moment rozpoczęcia udziału w projekcie uznaje się moment przystąpienia do projektu,</w:t>
      </w:r>
      <w:r w:rsidRPr="004119F6">
        <w:rPr>
          <w:rFonts w:cs="Arial"/>
          <w:sz w:val="24"/>
          <w:szCs w:val="24"/>
        </w:rPr>
        <w:t xml:space="preserve"> </w:t>
      </w:r>
      <w:r>
        <w:rPr>
          <w:rFonts w:cs="Arial"/>
          <w:sz w:val="24"/>
          <w:szCs w:val="24"/>
        </w:rPr>
        <w:t>tj. </w:t>
      </w:r>
      <w:r w:rsidRPr="004119F6">
        <w:rPr>
          <w:rFonts w:cs="Arial"/>
          <w:sz w:val="24"/>
          <w:szCs w:val="24"/>
        </w:rPr>
        <w:t>przystąpienia do pierwszej formy wsparcia świadczonej w ramach projektu</w:t>
      </w:r>
      <w:r w:rsidRPr="00E77EEE">
        <w:rPr>
          <w:rFonts w:cs="Arial"/>
          <w:sz w:val="24"/>
          <w:szCs w:val="24"/>
        </w:rPr>
        <w:t>.</w:t>
      </w:r>
      <w:r w:rsidRPr="00D12047">
        <w:rPr>
          <w:rFonts w:cs="Arial"/>
          <w:sz w:val="24"/>
          <w:szCs w:val="24"/>
        </w:rPr>
        <w:t xml:space="preserve"> </w:t>
      </w:r>
      <w:r w:rsidRPr="00693341">
        <w:rPr>
          <w:rFonts w:cs="Arial"/>
          <w:sz w:val="24"/>
          <w:szCs w:val="24"/>
        </w:rPr>
        <w:t>Jako rozpoczęcie udziału w projekcie można więc potraktować np. podpisanie kontraktu socjalnego/umowy na zasadach kontraktu lub skierowanie uczestnika do programu aktywności lokalnej/ przyjęcie programu aktywności lokalnej.</w:t>
      </w:r>
      <w:r>
        <w:rPr>
          <w:rFonts w:cs="Arial"/>
          <w:sz w:val="24"/>
          <w:szCs w:val="24"/>
        </w:rPr>
        <w:t xml:space="preserve"> </w:t>
      </w:r>
      <w:r w:rsidRPr="004119F6">
        <w:rPr>
          <w:rFonts w:cs="Arial"/>
          <w:spacing w:val="-4"/>
          <w:sz w:val="24"/>
          <w:szCs w:val="24"/>
        </w:rPr>
        <w:t>Niemniej, dopuszcza się, aby moment rozpoczęcia ud</w:t>
      </w:r>
      <w:r>
        <w:rPr>
          <w:rFonts w:cs="Arial"/>
          <w:spacing w:val="-4"/>
          <w:sz w:val="24"/>
          <w:szCs w:val="24"/>
        </w:rPr>
        <w:t>ziału w projekcie był zbieżny z </w:t>
      </w:r>
      <w:r w:rsidRPr="004119F6">
        <w:rPr>
          <w:rFonts w:cs="Arial"/>
          <w:spacing w:val="-4"/>
          <w:sz w:val="24"/>
          <w:szCs w:val="24"/>
        </w:rPr>
        <w:t>momentem zrekrutowania do projektu – gdy charakter wsparcia</w:t>
      </w:r>
      <w:r w:rsidRPr="004119F6">
        <w:rPr>
          <w:rFonts w:cs="Arial"/>
          <w:sz w:val="24"/>
          <w:szCs w:val="24"/>
        </w:rPr>
        <w:t xml:space="preserve"> uzas</w:t>
      </w:r>
      <w:r>
        <w:rPr>
          <w:rFonts w:cs="Arial"/>
          <w:sz w:val="24"/>
          <w:szCs w:val="24"/>
        </w:rPr>
        <w:t>adnia prowadzenie rekrutacji na </w:t>
      </w:r>
      <w:r w:rsidRPr="004119F6">
        <w:rPr>
          <w:rFonts w:cs="Arial"/>
          <w:sz w:val="24"/>
          <w:szCs w:val="24"/>
        </w:rPr>
        <w:t>wcześniejszym etapie realizacji projektu.</w:t>
      </w:r>
    </w:p>
    <w:p w14:paraId="0C8A7BE0" w14:textId="3AE42C01" w:rsidR="00FD30CB" w:rsidRPr="004119F6" w:rsidRDefault="00332A48" w:rsidP="006D4F41">
      <w:pPr>
        <w:pStyle w:val="Nagwek1"/>
        <w:numPr>
          <w:ilvl w:val="0"/>
          <w:numId w:val="4"/>
        </w:numPr>
        <w:spacing w:after="120" w:line="276" w:lineRule="auto"/>
        <w:ind w:left="357" w:hanging="357"/>
        <w:rPr>
          <w:rFonts w:cs="Calibri"/>
          <w:sz w:val="24"/>
          <w:szCs w:val="24"/>
        </w:rPr>
      </w:pPr>
      <w:bookmarkStart w:id="84" w:name="_Toc4418435"/>
      <w:bookmarkStart w:id="85" w:name="_Toc430003769"/>
      <w:bookmarkStart w:id="86" w:name="_Toc33697948"/>
      <w:bookmarkEnd w:id="84"/>
      <w:bookmarkEnd w:id="85"/>
      <w:r w:rsidRPr="004119F6">
        <w:rPr>
          <w:rFonts w:cs="Calibri"/>
          <w:sz w:val="24"/>
          <w:szCs w:val="24"/>
        </w:rPr>
        <w:t>Okres realizacji projektu</w:t>
      </w:r>
      <w:bookmarkEnd w:id="86"/>
    </w:p>
    <w:p w14:paraId="37BEFE91" w14:textId="1D03819D" w:rsidR="002312E5" w:rsidRPr="00C57DD2" w:rsidRDefault="007E0244" w:rsidP="00CC2DBF">
      <w:pPr>
        <w:spacing w:before="60" w:line="360" w:lineRule="auto"/>
        <w:rPr>
          <w:sz w:val="24"/>
          <w:szCs w:val="24"/>
        </w:rPr>
      </w:pPr>
      <w:r w:rsidRPr="00C57DD2">
        <w:rPr>
          <w:sz w:val="24"/>
          <w:szCs w:val="24"/>
        </w:rPr>
        <w:t>N</w:t>
      </w:r>
      <w:r w:rsidR="00257EA3" w:rsidRPr="00C57DD2">
        <w:rPr>
          <w:sz w:val="24"/>
          <w:szCs w:val="24"/>
        </w:rPr>
        <w:t>ie określa</w:t>
      </w:r>
      <w:r w:rsidRPr="00C57DD2">
        <w:rPr>
          <w:sz w:val="24"/>
          <w:szCs w:val="24"/>
        </w:rPr>
        <w:t>my</w:t>
      </w:r>
      <w:r w:rsidR="00257EA3" w:rsidRPr="00C57DD2">
        <w:rPr>
          <w:sz w:val="24"/>
          <w:szCs w:val="24"/>
        </w:rPr>
        <w:t xml:space="preserve"> maksymalnego okresu realizacji projektu,</w:t>
      </w:r>
      <w:r w:rsidR="004C0500" w:rsidRPr="00C57DD2">
        <w:rPr>
          <w:sz w:val="24"/>
          <w:szCs w:val="24"/>
        </w:rPr>
        <w:t xml:space="preserve"> ani obligatoryjnego terminu, w </w:t>
      </w:r>
      <w:r w:rsidR="00257EA3" w:rsidRPr="00937860">
        <w:rPr>
          <w:sz w:val="24"/>
          <w:szCs w:val="24"/>
        </w:rPr>
        <w:t>którym musi rozpocząć się realizacja projektu, jednak mając na uwadze sprawną realizację zaleca</w:t>
      </w:r>
      <w:r w:rsidRPr="00937860">
        <w:rPr>
          <w:sz w:val="24"/>
          <w:szCs w:val="24"/>
        </w:rPr>
        <w:t>my</w:t>
      </w:r>
      <w:r w:rsidR="00257EA3" w:rsidRPr="00C57DD2">
        <w:rPr>
          <w:sz w:val="24"/>
          <w:szCs w:val="24"/>
        </w:rPr>
        <w:t xml:space="preserve">, aby realizacja projektu rozpoczynała się nie </w:t>
      </w:r>
      <w:r w:rsidR="008E229C" w:rsidRPr="00C57DD2">
        <w:rPr>
          <w:sz w:val="24"/>
          <w:szCs w:val="24"/>
        </w:rPr>
        <w:t>wcześniej niż </w:t>
      </w:r>
      <w:r w:rsidR="00257EA3" w:rsidRPr="00C57DD2">
        <w:rPr>
          <w:sz w:val="24"/>
          <w:szCs w:val="24"/>
        </w:rPr>
        <w:t>w</w:t>
      </w:r>
      <w:r w:rsidR="008E229C" w:rsidRPr="00C57DD2">
        <w:rPr>
          <w:sz w:val="24"/>
          <w:szCs w:val="24"/>
        </w:rPr>
        <w:t> </w:t>
      </w:r>
      <w:r w:rsidR="00A635AE">
        <w:rPr>
          <w:sz w:val="24"/>
          <w:szCs w:val="24"/>
        </w:rPr>
        <w:t>styczniu</w:t>
      </w:r>
      <w:r w:rsidR="00C214DA" w:rsidRPr="00C57DD2">
        <w:rPr>
          <w:sz w:val="24"/>
          <w:szCs w:val="24"/>
        </w:rPr>
        <w:t xml:space="preserve"> 202</w:t>
      </w:r>
      <w:r w:rsidR="00A635AE">
        <w:rPr>
          <w:sz w:val="24"/>
          <w:szCs w:val="24"/>
        </w:rPr>
        <w:t>1</w:t>
      </w:r>
      <w:r w:rsidR="00C214DA" w:rsidRPr="00C57DD2">
        <w:rPr>
          <w:sz w:val="24"/>
          <w:szCs w:val="24"/>
        </w:rPr>
        <w:t xml:space="preserve"> </w:t>
      </w:r>
      <w:r w:rsidR="00257EA3" w:rsidRPr="00C57DD2">
        <w:rPr>
          <w:sz w:val="24"/>
          <w:szCs w:val="24"/>
        </w:rPr>
        <w:t xml:space="preserve">r. </w:t>
      </w:r>
      <w:r w:rsidR="00C214DA" w:rsidRPr="00C57DD2">
        <w:rPr>
          <w:sz w:val="24"/>
          <w:szCs w:val="24"/>
        </w:rPr>
        <w:t>i</w:t>
      </w:r>
      <w:r w:rsidR="0091131A" w:rsidRPr="00C57DD2">
        <w:rPr>
          <w:sz w:val="24"/>
          <w:szCs w:val="24"/>
        </w:rPr>
        <w:t xml:space="preserve"> kończyła się najpóźniej</w:t>
      </w:r>
      <w:r w:rsidR="00C214DA" w:rsidRPr="00C57DD2">
        <w:rPr>
          <w:sz w:val="24"/>
          <w:szCs w:val="24"/>
        </w:rPr>
        <w:t xml:space="preserve"> w </w:t>
      </w:r>
      <w:r w:rsidR="00A635AE">
        <w:rPr>
          <w:sz w:val="24"/>
          <w:szCs w:val="24"/>
        </w:rPr>
        <w:t>II</w:t>
      </w:r>
      <w:r w:rsidR="00A635AE" w:rsidRPr="00C57DD2">
        <w:rPr>
          <w:sz w:val="24"/>
          <w:szCs w:val="24"/>
        </w:rPr>
        <w:t xml:space="preserve"> </w:t>
      </w:r>
      <w:r w:rsidR="00C214DA" w:rsidRPr="00C57DD2">
        <w:rPr>
          <w:sz w:val="24"/>
          <w:szCs w:val="24"/>
        </w:rPr>
        <w:t>kwartale 2023</w:t>
      </w:r>
      <w:r w:rsidR="001405B4" w:rsidRPr="00C57DD2">
        <w:rPr>
          <w:sz w:val="24"/>
          <w:szCs w:val="24"/>
        </w:rPr>
        <w:t xml:space="preserve"> r</w:t>
      </w:r>
      <w:r w:rsidR="0091131A" w:rsidRPr="00C57DD2">
        <w:rPr>
          <w:sz w:val="24"/>
          <w:szCs w:val="24"/>
        </w:rPr>
        <w:t>.</w:t>
      </w:r>
      <w:r w:rsidR="008E229C" w:rsidRPr="00C57DD2">
        <w:rPr>
          <w:sz w:val="24"/>
          <w:szCs w:val="24"/>
        </w:rPr>
        <w:t xml:space="preserve"> Końcowy wniosek o </w:t>
      </w:r>
      <w:r w:rsidR="0091131A" w:rsidRPr="00937860">
        <w:rPr>
          <w:sz w:val="24"/>
          <w:szCs w:val="24"/>
        </w:rPr>
        <w:t>płatność należy złożyć w</w:t>
      </w:r>
      <w:r w:rsidR="004C0500" w:rsidRPr="00C57DD2">
        <w:rPr>
          <w:sz w:val="24"/>
          <w:szCs w:val="24"/>
        </w:rPr>
        <w:t> </w:t>
      </w:r>
      <w:r w:rsidR="0091131A" w:rsidRPr="00C57DD2">
        <w:rPr>
          <w:sz w:val="24"/>
          <w:szCs w:val="24"/>
        </w:rPr>
        <w:t>terminie do 30 dni od daty zakończenia realizacji</w:t>
      </w:r>
      <w:r w:rsidR="004C0500" w:rsidRPr="00C57DD2">
        <w:rPr>
          <w:sz w:val="24"/>
          <w:szCs w:val="24"/>
        </w:rPr>
        <w:t xml:space="preserve"> projektu, wskazanej w umowie o </w:t>
      </w:r>
      <w:r w:rsidR="0091131A" w:rsidRPr="00C57DD2">
        <w:rPr>
          <w:sz w:val="24"/>
          <w:szCs w:val="24"/>
        </w:rPr>
        <w:t>dofinansowanie</w:t>
      </w:r>
      <w:r w:rsidR="00FE42B3" w:rsidRPr="00C57DD2">
        <w:rPr>
          <w:sz w:val="24"/>
          <w:szCs w:val="24"/>
        </w:rPr>
        <w:t xml:space="preserve"> projektu</w:t>
      </w:r>
      <w:r w:rsidR="0091131A" w:rsidRPr="00C57DD2">
        <w:rPr>
          <w:sz w:val="24"/>
          <w:szCs w:val="24"/>
        </w:rPr>
        <w:t>. Końcem okresu kwalifikowalności wydatków w ramach okresu programowania 2014-2020 jest</w:t>
      </w:r>
      <w:r w:rsidR="0034161A" w:rsidRPr="00C57DD2">
        <w:rPr>
          <w:sz w:val="24"/>
          <w:szCs w:val="24"/>
        </w:rPr>
        <w:t xml:space="preserve"> 31.12.2023</w:t>
      </w:r>
      <w:r w:rsidR="00FB18D3" w:rsidRPr="00C57DD2">
        <w:rPr>
          <w:sz w:val="24"/>
          <w:szCs w:val="24"/>
        </w:rPr>
        <w:t xml:space="preserve"> </w:t>
      </w:r>
      <w:r w:rsidR="0091131A" w:rsidRPr="00C57DD2">
        <w:rPr>
          <w:sz w:val="24"/>
          <w:szCs w:val="24"/>
        </w:rPr>
        <w:t xml:space="preserve">r. </w:t>
      </w:r>
    </w:p>
    <w:p w14:paraId="3538D160" w14:textId="72367CB2" w:rsidR="00577682" w:rsidRPr="004119F6" w:rsidRDefault="00577682" w:rsidP="00B427C5">
      <w:pPr>
        <w:spacing w:before="120" w:after="120" w:line="360" w:lineRule="auto"/>
        <w:rPr>
          <w:sz w:val="24"/>
          <w:szCs w:val="24"/>
        </w:rPr>
      </w:pPr>
      <w:r w:rsidRPr="004119F6">
        <w:rPr>
          <w:sz w:val="24"/>
          <w:szCs w:val="24"/>
        </w:rPr>
        <w:t xml:space="preserve">Przy określaniu daty rozpoczęcia realizacji projektu </w:t>
      </w:r>
      <w:r w:rsidR="004D169E">
        <w:rPr>
          <w:sz w:val="24"/>
          <w:szCs w:val="24"/>
        </w:rPr>
        <w:t>musi</w:t>
      </w:r>
      <w:r w:rsidR="00A17C40">
        <w:rPr>
          <w:sz w:val="24"/>
          <w:szCs w:val="24"/>
        </w:rPr>
        <w:t>cie Państwo</w:t>
      </w:r>
      <w:r w:rsidR="004D169E" w:rsidRPr="004119F6">
        <w:rPr>
          <w:sz w:val="24"/>
          <w:szCs w:val="24"/>
        </w:rPr>
        <w:t xml:space="preserve"> </w:t>
      </w:r>
      <w:r w:rsidRPr="004119F6">
        <w:rPr>
          <w:sz w:val="24"/>
          <w:szCs w:val="24"/>
        </w:rPr>
        <w:t xml:space="preserve">uwzględnić czas trwania procedury konkursowej </w:t>
      </w:r>
      <w:r w:rsidR="009C1517" w:rsidRPr="004119F6">
        <w:rPr>
          <w:sz w:val="24"/>
          <w:szCs w:val="24"/>
        </w:rPr>
        <w:t xml:space="preserve">określony w </w:t>
      </w:r>
      <w:hyperlink w:anchor="_VII._Postanowienia_końcowe" w:history="1">
        <w:r w:rsidR="009C1517" w:rsidRPr="00872652">
          <w:rPr>
            <w:rStyle w:val="Hipercze"/>
            <w:sz w:val="24"/>
            <w:szCs w:val="24"/>
          </w:rPr>
          <w:t>Rozdziale VII</w:t>
        </w:r>
      </w:hyperlink>
      <w:r w:rsidR="009C1517" w:rsidRPr="004119F6">
        <w:rPr>
          <w:sz w:val="24"/>
          <w:szCs w:val="24"/>
        </w:rPr>
        <w:t xml:space="preserve"> </w:t>
      </w:r>
      <w:r w:rsidR="009C1517" w:rsidRPr="008C6FE8">
        <w:rPr>
          <w:sz w:val="24"/>
          <w:szCs w:val="24"/>
        </w:rPr>
        <w:t>Regulaminu</w:t>
      </w:r>
      <w:r w:rsidR="009975CB">
        <w:rPr>
          <w:sz w:val="24"/>
          <w:szCs w:val="24"/>
        </w:rPr>
        <w:t xml:space="preserve"> konkursu</w:t>
      </w:r>
      <w:r w:rsidRPr="004119F6">
        <w:rPr>
          <w:sz w:val="24"/>
          <w:szCs w:val="24"/>
        </w:rPr>
        <w:t>.</w:t>
      </w:r>
    </w:p>
    <w:p w14:paraId="5FC51B67" w14:textId="3FBD58ED" w:rsidR="00437CD5" w:rsidRPr="0039520F" w:rsidRDefault="00970548" w:rsidP="008F6D9B">
      <w:pPr>
        <w:spacing w:before="60" w:line="360" w:lineRule="auto"/>
        <w:rPr>
          <w:sz w:val="24"/>
          <w:szCs w:val="24"/>
        </w:rPr>
      </w:pPr>
      <w:r w:rsidRPr="0039520F">
        <w:rPr>
          <w:b/>
          <w:sz w:val="24"/>
          <w:szCs w:val="24"/>
        </w:rPr>
        <w:t>O</w:t>
      </w:r>
      <w:r w:rsidR="00437CD5" w:rsidRPr="0039520F">
        <w:rPr>
          <w:b/>
          <w:sz w:val="24"/>
          <w:szCs w:val="24"/>
        </w:rPr>
        <w:t>kres</w:t>
      </w:r>
      <w:r w:rsidR="00437CD5" w:rsidRPr="0039520F">
        <w:rPr>
          <w:sz w:val="24"/>
          <w:szCs w:val="24"/>
        </w:rPr>
        <w:t xml:space="preserve"> </w:t>
      </w:r>
      <w:r w:rsidR="00437CD5" w:rsidRPr="0039520F">
        <w:rPr>
          <w:b/>
          <w:sz w:val="24"/>
          <w:szCs w:val="24"/>
        </w:rPr>
        <w:t>kwalifikowalności</w:t>
      </w:r>
      <w:r w:rsidR="00437CD5" w:rsidRPr="0039520F">
        <w:rPr>
          <w:sz w:val="24"/>
          <w:szCs w:val="24"/>
        </w:rPr>
        <w:t xml:space="preserve"> wydatków w ramach projektu </w:t>
      </w:r>
      <w:r w:rsidR="000716B5" w:rsidRPr="0039520F">
        <w:rPr>
          <w:sz w:val="24"/>
          <w:szCs w:val="24"/>
        </w:rPr>
        <w:t xml:space="preserve">może </w:t>
      </w:r>
      <w:r w:rsidR="00437CD5" w:rsidRPr="0039520F">
        <w:rPr>
          <w:sz w:val="24"/>
          <w:szCs w:val="24"/>
        </w:rPr>
        <w:t xml:space="preserve">przypadać na </w:t>
      </w:r>
      <w:r w:rsidR="00437CD5" w:rsidRPr="0039520F">
        <w:rPr>
          <w:b/>
          <w:sz w:val="24"/>
          <w:szCs w:val="24"/>
        </w:rPr>
        <w:t>okres przed podpisaniem umowy o dofinansowanie</w:t>
      </w:r>
      <w:r w:rsidR="00FE42B3" w:rsidRPr="0039520F">
        <w:rPr>
          <w:b/>
          <w:sz w:val="24"/>
          <w:szCs w:val="24"/>
        </w:rPr>
        <w:t xml:space="preserve"> projektu</w:t>
      </w:r>
      <w:r w:rsidR="00437CD5" w:rsidRPr="0039520F">
        <w:rPr>
          <w:b/>
          <w:sz w:val="24"/>
          <w:szCs w:val="24"/>
        </w:rPr>
        <w:t xml:space="preserve">, jednak nie wcześniej niż przed dniem złożenia wniosku </w:t>
      </w:r>
      <w:r w:rsidR="000716B5" w:rsidRPr="0039520F">
        <w:rPr>
          <w:sz w:val="24"/>
          <w:szCs w:val="24"/>
        </w:rPr>
        <w:t>(pod warunkie</w:t>
      </w:r>
      <w:r w:rsidR="00C52BD2" w:rsidRPr="0039520F">
        <w:rPr>
          <w:sz w:val="24"/>
          <w:szCs w:val="24"/>
        </w:rPr>
        <w:t>m, że wydatki te odnoszą się do </w:t>
      </w:r>
      <w:r w:rsidR="000716B5" w:rsidRPr="0039520F">
        <w:rPr>
          <w:sz w:val="24"/>
          <w:szCs w:val="24"/>
        </w:rPr>
        <w:t>okresu realizacji projektu)</w:t>
      </w:r>
      <w:r w:rsidR="00437CD5" w:rsidRPr="0039520F">
        <w:rPr>
          <w:sz w:val="24"/>
          <w:szCs w:val="24"/>
        </w:rPr>
        <w:t>. Wydatki te mogą zostać uznane</w:t>
      </w:r>
      <w:r w:rsidR="000716B5" w:rsidRPr="0039520F">
        <w:rPr>
          <w:sz w:val="24"/>
          <w:szCs w:val="24"/>
        </w:rPr>
        <w:t xml:space="preserve"> </w:t>
      </w:r>
      <w:r w:rsidR="00437CD5" w:rsidRPr="0039520F">
        <w:rPr>
          <w:sz w:val="24"/>
          <w:szCs w:val="24"/>
        </w:rPr>
        <w:t xml:space="preserve">za kwalifikowalne wyłącznie w przypadku spełnienia warunków kwalifikowalności określonych w Wytycznych w zakresie kwalifikowalności </w:t>
      </w:r>
      <w:r w:rsidR="00C52BD2" w:rsidRPr="0039520F">
        <w:rPr>
          <w:sz w:val="24"/>
          <w:szCs w:val="24"/>
        </w:rPr>
        <w:t>i </w:t>
      </w:r>
      <w:r w:rsidR="00437CD5" w:rsidRPr="0039520F">
        <w:rPr>
          <w:sz w:val="24"/>
          <w:szCs w:val="24"/>
        </w:rPr>
        <w:t>umowie o dofinansowanie</w:t>
      </w:r>
      <w:r w:rsidR="00BF79E6" w:rsidRPr="0039520F">
        <w:rPr>
          <w:sz w:val="24"/>
          <w:szCs w:val="24"/>
        </w:rPr>
        <w:t xml:space="preserve"> </w:t>
      </w:r>
      <w:r w:rsidR="00FE42B3" w:rsidRPr="0039520F">
        <w:rPr>
          <w:sz w:val="24"/>
          <w:szCs w:val="24"/>
        </w:rPr>
        <w:t xml:space="preserve">projektu </w:t>
      </w:r>
      <w:r w:rsidR="00BF79E6" w:rsidRPr="0039520F">
        <w:rPr>
          <w:sz w:val="24"/>
          <w:szCs w:val="24"/>
        </w:rPr>
        <w:t>oraz będą przypadać na okres realizacji projektu</w:t>
      </w:r>
      <w:r w:rsidR="00437CD5" w:rsidRPr="0039520F">
        <w:rPr>
          <w:sz w:val="24"/>
          <w:szCs w:val="24"/>
        </w:rPr>
        <w:t>.</w:t>
      </w:r>
    </w:p>
    <w:p w14:paraId="27B91BDB" w14:textId="14373226" w:rsidR="00031AE6" w:rsidRPr="0039520F" w:rsidRDefault="00031AE6" w:rsidP="006D4F41">
      <w:pPr>
        <w:spacing w:before="180" w:after="120" w:line="360" w:lineRule="auto"/>
        <w:rPr>
          <w:sz w:val="24"/>
          <w:szCs w:val="24"/>
        </w:rPr>
      </w:pPr>
      <w:r w:rsidRPr="0039520F">
        <w:rPr>
          <w:sz w:val="24"/>
          <w:szCs w:val="24"/>
        </w:rPr>
        <w:t>Na etapie oceny wniosku dokon</w:t>
      </w:r>
      <w:r w:rsidR="007E0244" w:rsidRPr="0039520F">
        <w:rPr>
          <w:sz w:val="24"/>
          <w:szCs w:val="24"/>
        </w:rPr>
        <w:t>ujemy</w:t>
      </w:r>
      <w:r w:rsidRPr="0039520F">
        <w:rPr>
          <w:sz w:val="24"/>
          <w:szCs w:val="24"/>
        </w:rPr>
        <w:t xml:space="preserve"> </w:t>
      </w:r>
      <w:r w:rsidRPr="0039520F">
        <w:rPr>
          <w:b/>
          <w:sz w:val="24"/>
          <w:szCs w:val="24"/>
        </w:rPr>
        <w:t>ocen</w:t>
      </w:r>
      <w:r w:rsidR="007E0244" w:rsidRPr="0039520F">
        <w:rPr>
          <w:b/>
          <w:sz w:val="24"/>
          <w:szCs w:val="24"/>
        </w:rPr>
        <w:t>y</w:t>
      </w:r>
      <w:r w:rsidRPr="0039520F">
        <w:rPr>
          <w:b/>
          <w:sz w:val="24"/>
          <w:szCs w:val="24"/>
        </w:rPr>
        <w:t xml:space="preserve"> kwalifikowalności planowanych wydatków</w:t>
      </w:r>
      <w:r w:rsidRPr="0039520F">
        <w:rPr>
          <w:sz w:val="24"/>
          <w:szCs w:val="24"/>
        </w:rPr>
        <w:t xml:space="preserve">. Przyjęcie projektu do realizacji i podpisanie z </w:t>
      </w:r>
      <w:r w:rsidR="00BB21B1">
        <w:rPr>
          <w:sz w:val="24"/>
          <w:szCs w:val="24"/>
        </w:rPr>
        <w:t xml:space="preserve">Państwem jako </w:t>
      </w:r>
      <w:r w:rsidR="00B714C9" w:rsidRPr="0039520F">
        <w:rPr>
          <w:sz w:val="24"/>
          <w:szCs w:val="24"/>
        </w:rPr>
        <w:t xml:space="preserve">Beneficjentem </w:t>
      </w:r>
      <w:r w:rsidRPr="0039520F">
        <w:rPr>
          <w:sz w:val="24"/>
          <w:szCs w:val="24"/>
        </w:rPr>
        <w:lastRenderedPageBreak/>
        <w:t xml:space="preserve">umowy </w:t>
      </w:r>
      <w:r w:rsidR="00C52BD2" w:rsidRPr="0039520F">
        <w:rPr>
          <w:sz w:val="24"/>
          <w:szCs w:val="24"/>
        </w:rPr>
        <w:t>o </w:t>
      </w:r>
      <w:r w:rsidRPr="0039520F">
        <w:rPr>
          <w:sz w:val="24"/>
          <w:szCs w:val="24"/>
        </w:rPr>
        <w:t xml:space="preserve">dofinansowanie projektu nie oznacza, że wszystkie wydatki, które </w:t>
      </w:r>
      <w:r w:rsidR="00BB21B1">
        <w:rPr>
          <w:sz w:val="24"/>
          <w:szCs w:val="24"/>
        </w:rPr>
        <w:t xml:space="preserve">Państwo jako </w:t>
      </w:r>
      <w:r w:rsidR="00B714C9" w:rsidRPr="0039520F">
        <w:rPr>
          <w:sz w:val="24"/>
          <w:szCs w:val="24"/>
        </w:rPr>
        <w:t xml:space="preserve">Beneficjent </w:t>
      </w:r>
      <w:r w:rsidRPr="0039520F">
        <w:rPr>
          <w:sz w:val="24"/>
          <w:szCs w:val="24"/>
        </w:rPr>
        <w:t>przedstawi</w:t>
      </w:r>
      <w:r w:rsidR="00BB21B1">
        <w:rPr>
          <w:sz w:val="24"/>
          <w:szCs w:val="24"/>
        </w:rPr>
        <w:t>ą</w:t>
      </w:r>
      <w:r w:rsidRPr="0039520F">
        <w:rPr>
          <w:sz w:val="24"/>
          <w:szCs w:val="24"/>
        </w:rPr>
        <w:t xml:space="preserve"> </w:t>
      </w:r>
      <w:r w:rsidR="00C52BD2" w:rsidRPr="0039520F">
        <w:rPr>
          <w:sz w:val="24"/>
          <w:szCs w:val="24"/>
        </w:rPr>
        <w:t>we </w:t>
      </w:r>
      <w:r w:rsidRPr="0039520F">
        <w:rPr>
          <w:sz w:val="24"/>
          <w:szCs w:val="24"/>
        </w:rPr>
        <w:t>wniosku o płatność w trakcie realizacji projektu, zostaną poświadczone, zrefundowane</w:t>
      </w:r>
      <w:r w:rsidR="00C52BD2" w:rsidRPr="0039520F">
        <w:rPr>
          <w:sz w:val="24"/>
          <w:szCs w:val="24"/>
        </w:rPr>
        <w:t xml:space="preserve"> lub </w:t>
      </w:r>
      <w:r w:rsidRPr="0039520F">
        <w:rPr>
          <w:sz w:val="24"/>
          <w:szCs w:val="24"/>
        </w:rPr>
        <w:t>rozliczone.</w:t>
      </w:r>
    </w:p>
    <w:p w14:paraId="503C7CCF" w14:textId="41FA3C76" w:rsidR="00084234" w:rsidRPr="00FB39B1" w:rsidRDefault="007E0244" w:rsidP="00084234">
      <w:pPr>
        <w:spacing w:before="120" w:line="360" w:lineRule="auto"/>
        <w:rPr>
          <w:sz w:val="24"/>
          <w:szCs w:val="24"/>
        </w:rPr>
      </w:pPr>
      <w:r>
        <w:rPr>
          <w:sz w:val="24"/>
          <w:szCs w:val="24"/>
        </w:rPr>
        <w:t>P</w:t>
      </w:r>
      <w:r w:rsidR="00B37348" w:rsidRPr="00FB39B1">
        <w:rPr>
          <w:sz w:val="24"/>
          <w:szCs w:val="24"/>
        </w:rPr>
        <w:t>rzed podpisaniem umowy o dofinansowanie przeprowadzi</w:t>
      </w:r>
      <w:r>
        <w:rPr>
          <w:sz w:val="24"/>
          <w:szCs w:val="24"/>
        </w:rPr>
        <w:t>my</w:t>
      </w:r>
      <w:r w:rsidR="00B37348" w:rsidRPr="00FB39B1">
        <w:rPr>
          <w:sz w:val="24"/>
          <w:szCs w:val="24"/>
        </w:rPr>
        <w:t xml:space="preserve"> kontrolę prawidłowości udzielania zamówień (udzielonych zgodnie z </w:t>
      </w:r>
      <w:r w:rsidR="00B37348" w:rsidRPr="00E019BB">
        <w:rPr>
          <w:sz w:val="24"/>
          <w:szCs w:val="24"/>
        </w:rPr>
        <w:t xml:space="preserve">ustawą z dnia 29 stycznia 2004 r. Prawo zamówień publicznych, </w:t>
      </w:r>
      <w:r w:rsidR="00B37348" w:rsidRPr="00FB39B1">
        <w:rPr>
          <w:sz w:val="24"/>
          <w:szCs w:val="24"/>
        </w:rPr>
        <w:t>zasadą konkurencyjności lub udokumentowanym rozeznaniem rynku), która będzie obejmować wszystkie postępowania o udzielenie zamówienia zakończone</w:t>
      </w:r>
      <w:r w:rsidR="00B37348">
        <w:rPr>
          <w:sz w:val="24"/>
          <w:szCs w:val="24"/>
        </w:rPr>
        <w:t xml:space="preserve"> </w:t>
      </w:r>
      <w:r w:rsidR="0022582D">
        <w:rPr>
          <w:sz w:val="24"/>
          <w:szCs w:val="24"/>
        </w:rPr>
        <w:t>podpisaniem umowy z wykonawcą przed</w:t>
      </w:r>
      <w:r w:rsidR="00B37348" w:rsidRPr="00FB39B1">
        <w:rPr>
          <w:sz w:val="24"/>
          <w:szCs w:val="24"/>
        </w:rPr>
        <w:t xml:space="preserve"> dni</w:t>
      </w:r>
      <w:r w:rsidR="0022582D">
        <w:rPr>
          <w:sz w:val="24"/>
          <w:szCs w:val="24"/>
        </w:rPr>
        <w:t>em</w:t>
      </w:r>
      <w:r w:rsidR="00B37348" w:rsidRPr="00FB39B1">
        <w:rPr>
          <w:sz w:val="24"/>
          <w:szCs w:val="24"/>
        </w:rPr>
        <w:t xml:space="preserve"> </w:t>
      </w:r>
      <w:r w:rsidR="00446A9A">
        <w:rPr>
          <w:sz w:val="24"/>
          <w:szCs w:val="24"/>
        </w:rPr>
        <w:t xml:space="preserve">zawarcia </w:t>
      </w:r>
      <w:r w:rsidR="0022582D">
        <w:rPr>
          <w:sz w:val="24"/>
          <w:szCs w:val="24"/>
        </w:rPr>
        <w:t xml:space="preserve">umowy </w:t>
      </w:r>
      <w:r w:rsidR="00B37348" w:rsidRPr="00FB39B1">
        <w:rPr>
          <w:sz w:val="24"/>
          <w:szCs w:val="24"/>
        </w:rPr>
        <w:t>o</w:t>
      </w:r>
      <w:r w:rsidR="0022582D">
        <w:rPr>
          <w:sz w:val="24"/>
          <w:szCs w:val="24"/>
        </w:rPr>
        <w:t> </w:t>
      </w:r>
      <w:r w:rsidR="00B37348" w:rsidRPr="00FB39B1">
        <w:rPr>
          <w:sz w:val="24"/>
          <w:szCs w:val="24"/>
        </w:rPr>
        <w:t>dofinansowani</w:t>
      </w:r>
      <w:r w:rsidR="0022582D">
        <w:rPr>
          <w:sz w:val="24"/>
          <w:szCs w:val="24"/>
        </w:rPr>
        <w:t>e</w:t>
      </w:r>
      <w:r w:rsidR="00B37348" w:rsidRPr="00FB39B1">
        <w:rPr>
          <w:sz w:val="24"/>
          <w:szCs w:val="24"/>
        </w:rPr>
        <w:t xml:space="preserve">. </w:t>
      </w:r>
      <w:bookmarkStart w:id="87" w:name="_Hlk535830135"/>
      <w:r>
        <w:rPr>
          <w:sz w:val="24"/>
          <w:szCs w:val="24"/>
        </w:rPr>
        <w:t>M</w:t>
      </w:r>
      <w:r w:rsidR="00084234">
        <w:rPr>
          <w:sz w:val="24"/>
          <w:szCs w:val="24"/>
        </w:rPr>
        <w:t>oże</w:t>
      </w:r>
      <w:r>
        <w:rPr>
          <w:sz w:val="24"/>
          <w:szCs w:val="24"/>
        </w:rPr>
        <w:t>my</w:t>
      </w:r>
      <w:r w:rsidR="00084234">
        <w:rPr>
          <w:sz w:val="24"/>
          <w:szCs w:val="24"/>
        </w:rPr>
        <w:t xml:space="preserve"> podjąć decyzję </w:t>
      </w:r>
      <w:r w:rsidR="00084234" w:rsidRPr="00E448D5">
        <w:rPr>
          <w:sz w:val="24"/>
          <w:szCs w:val="24"/>
        </w:rPr>
        <w:t>o podpisaniu</w:t>
      </w:r>
      <w:r w:rsidR="00084234">
        <w:rPr>
          <w:sz w:val="24"/>
          <w:szCs w:val="24"/>
        </w:rPr>
        <w:t xml:space="preserve"> umowy z </w:t>
      </w:r>
      <w:r w:rsidR="0023649A">
        <w:rPr>
          <w:sz w:val="24"/>
          <w:szCs w:val="24"/>
        </w:rPr>
        <w:t xml:space="preserve">Państwem jako </w:t>
      </w:r>
      <w:r w:rsidR="00084234">
        <w:rPr>
          <w:sz w:val="24"/>
          <w:szCs w:val="24"/>
        </w:rPr>
        <w:t xml:space="preserve">Wnioskodawcą przed zakończeniem wszystkich </w:t>
      </w:r>
      <w:r w:rsidR="00084234" w:rsidRPr="00A508E4">
        <w:rPr>
          <w:sz w:val="24"/>
          <w:szCs w:val="24"/>
        </w:rPr>
        <w:t>czynności kontrolnych w sytuacji braku zagrożenia uznania całości wydatków objętych umową za niekwalifikowalne. W sytuacji stwierdzenia podczas kontroli wydatków niekwalifikowalnych</w:t>
      </w:r>
      <w:r w:rsidRPr="00A508E4">
        <w:rPr>
          <w:sz w:val="24"/>
          <w:szCs w:val="24"/>
        </w:rPr>
        <w:t xml:space="preserve">, </w:t>
      </w:r>
      <w:r w:rsidR="00084234" w:rsidRPr="00A508E4">
        <w:rPr>
          <w:sz w:val="24"/>
          <w:szCs w:val="24"/>
        </w:rPr>
        <w:t>po podpisaniu umowy może</w:t>
      </w:r>
      <w:r w:rsidRPr="00A508E4">
        <w:rPr>
          <w:sz w:val="24"/>
          <w:szCs w:val="24"/>
        </w:rPr>
        <w:t>my</w:t>
      </w:r>
      <w:r w:rsidR="00084234" w:rsidRPr="00A508E4">
        <w:rPr>
          <w:sz w:val="24"/>
          <w:szCs w:val="24"/>
        </w:rPr>
        <w:t xml:space="preserve"> podjąć decyzję o pomniejszeniu przyznanego dofinansowania.</w:t>
      </w:r>
      <w:bookmarkEnd w:id="87"/>
    </w:p>
    <w:p w14:paraId="3D832D72" w14:textId="6AB95880" w:rsidR="00723F1F" w:rsidRPr="00966E36" w:rsidRDefault="00723F1F" w:rsidP="00084234">
      <w:pPr>
        <w:spacing w:before="120" w:after="120" w:line="360" w:lineRule="auto"/>
        <w:rPr>
          <w:sz w:val="24"/>
          <w:szCs w:val="24"/>
        </w:rPr>
      </w:pPr>
      <w:r w:rsidRPr="00966E36">
        <w:rPr>
          <w:sz w:val="24"/>
          <w:szCs w:val="24"/>
        </w:rPr>
        <w:t>Mo</w:t>
      </w:r>
      <w:r w:rsidR="00A508E4">
        <w:rPr>
          <w:sz w:val="24"/>
          <w:szCs w:val="24"/>
        </w:rPr>
        <w:t>gą</w:t>
      </w:r>
      <w:r w:rsidR="00A17C40">
        <w:rPr>
          <w:sz w:val="24"/>
          <w:szCs w:val="24"/>
        </w:rPr>
        <w:t xml:space="preserve"> Państwo</w:t>
      </w:r>
      <w:r w:rsidRPr="00966E36">
        <w:rPr>
          <w:sz w:val="24"/>
          <w:szCs w:val="24"/>
        </w:rPr>
        <w:t xml:space="preserve"> pono</w:t>
      </w:r>
      <w:r w:rsidR="004D169E">
        <w:rPr>
          <w:sz w:val="24"/>
          <w:szCs w:val="24"/>
        </w:rPr>
        <w:t>sić</w:t>
      </w:r>
      <w:r w:rsidRPr="00966E36">
        <w:rPr>
          <w:sz w:val="24"/>
          <w:szCs w:val="24"/>
        </w:rPr>
        <w:t xml:space="preserve"> wydatk</w:t>
      </w:r>
      <w:r w:rsidR="004D169E">
        <w:rPr>
          <w:sz w:val="24"/>
          <w:szCs w:val="24"/>
        </w:rPr>
        <w:t>i</w:t>
      </w:r>
      <w:r w:rsidRPr="00966E36">
        <w:rPr>
          <w:sz w:val="24"/>
          <w:szCs w:val="24"/>
        </w:rPr>
        <w:t xml:space="preserve"> po okresie kwalifikowalności wydatków określonym w umowie o dofinansowanie</w:t>
      </w:r>
      <w:r w:rsidR="00593A8C" w:rsidRPr="00966E36">
        <w:rPr>
          <w:sz w:val="24"/>
          <w:szCs w:val="24"/>
        </w:rPr>
        <w:t xml:space="preserve"> projektu</w:t>
      </w:r>
      <w:r w:rsidRPr="00966E36">
        <w:rPr>
          <w:sz w:val="24"/>
          <w:szCs w:val="24"/>
        </w:rPr>
        <w:t>, pod warunkiem, że wydatki te odnoszą się</w:t>
      </w:r>
      <w:r w:rsidR="00C52BD2" w:rsidRPr="00966E36">
        <w:rPr>
          <w:sz w:val="24"/>
          <w:szCs w:val="24"/>
        </w:rPr>
        <w:t xml:space="preserve"> </w:t>
      </w:r>
      <w:r w:rsidRPr="00966E36">
        <w:rPr>
          <w:sz w:val="24"/>
          <w:szCs w:val="24"/>
        </w:rPr>
        <w:t>do okresu realizacji projektu</w:t>
      </w:r>
      <w:r w:rsidR="00E67403" w:rsidRPr="00E67403">
        <w:rPr>
          <w:sz w:val="24"/>
          <w:szCs w:val="24"/>
        </w:rPr>
        <w:t>, zostaną poniesione do 31 grudnia 2023 r.</w:t>
      </w:r>
      <w:r w:rsidRPr="00966E36">
        <w:rPr>
          <w:sz w:val="24"/>
          <w:szCs w:val="24"/>
        </w:rPr>
        <w:t xml:space="preserve"> oraz zostaną uwzględnione we wniosku o płatność końcową. W takim przypadku wydatki t</w:t>
      </w:r>
      <w:r w:rsidR="00A17C40">
        <w:rPr>
          <w:sz w:val="24"/>
          <w:szCs w:val="24"/>
        </w:rPr>
        <w:t>akie</w:t>
      </w:r>
      <w:r w:rsidRPr="00966E36">
        <w:rPr>
          <w:sz w:val="24"/>
          <w:szCs w:val="24"/>
        </w:rPr>
        <w:t xml:space="preserve"> mo</w:t>
      </w:r>
      <w:r w:rsidR="00A17C40">
        <w:rPr>
          <w:sz w:val="24"/>
          <w:szCs w:val="24"/>
        </w:rPr>
        <w:t xml:space="preserve">żemy </w:t>
      </w:r>
      <w:r w:rsidRPr="00966E36">
        <w:rPr>
          <w:sz w:val="24"/>
          <w:szCs w:val="24"/>
        </w:rPr>
        <w:t>uzna</w:t>
      </w:r>
      <w:r w:rsidR="00A17C40">
        <w:rPr>
          <w:sz w:val="24"/>
          <w:szCs w:val="24"/>
        </w:rPr>
        <w:t>ć</w:t>
      </w:r>
      <w:r w:rsidRPr="00966E36">
        <w:rPr>
          <w:sz w:val="24"/>
          <w:szCs w:val="24"/>
        </w:rPr>
        <w:t xml:space="preserve"> za</w:t>
      </w:r>
      <w:r w:rsidR="00E67403">
        <w:rPr>
          <w:sz w:val="24"/>
          <w:szCs w:val="24"/>
        </w:rPr>
        <w:t> </w:t>
      </w:r>
      <w:r w:rsidRPr="00966E36">
        <w:rPr>
          <w:sz w:val="24"/>
          <w:szCs w:val="24"/>
        </w:rPr>
        <w:t>kwalifikowalne, o ile spełniają pozostałe warunki kwalifikowalności określone w</w:t>
      </w:r>
      <w:r w:rsidR="00E67403">
        <w:rPr>
          <w:sz w:val="24"/>
          <w:szCs w:val="24"/>
        </w:rPr>
        <w:t> </w:t>
      </w:r>
      <w:r w:rsidRPr="00966E36">
        <w:rPr>
          <w:sz w:val="24"/>
          <w:szCs w:val="24"/>
        </w:rPr>
        <w:t>Wytycznych w zakresie kwalifikowalności</w:t>
      </w:r>
      <w:r w:rsidR="00095043">
        <w:rPr>
          <w:sz w:val="24"/>
          <w:szCs w:val="24"/>
        </w:rPr>
        <w:t>.</w:t>
      </w:r>
    </w:p>
    <w:p w14:paraId="6C734E9F" w14:textId="77777777" w:rsidR="00FD30CB" w:rsidRPr="00B6755E" w:rsidRDefault="009F4588" w:rsidP="00476682">
      <w:pPr>
        <w:pStyle w:val="Nagwek1"/>
        <w:numPr>
          <w:ilvl w:val="0"/>
          <w:numId w:val="4"/>
        </w:numPr>
        <w:spacing w:after="240" w:line="276" w:lineRule="auto"/>
        <w:ind w:left="357" w:hanging="357"/>
        <w:rPr>
          <w:rFonts w:cs="Calibri"/>
          <w:sz w:val="24"/>
          <w:szCs w:val="24"/>
        </w:rPr>
      </w:pPr>
      <w:bookmarkStart w:id="88" w:name="_Toc425494914"/>
      <w:bookmarkStart w:id="89" w:name="_Toc425494915"/>
      <w:bookmarkStart w:id="90" w:name="_Toc425494916"/>
      <w:bookmarkStart w:id="91" w:name="_Toc33697949"/>
      <w:bookmarkEnd w:id="88"/>
      <w:bookmarkEnd w:id="89"/>
      <w:bookmarkEnd w:id="90"/>
      <w:r w:rsidRPr="004119F6">
        <w:rPr>
          <w:rFonts w:cs="Calibri"/>
          <w:sz w:val="24"/>
          <w:szCs w:val="24"/>
        </w:rPr>
        <w:t xml:space="preserve">Minimalne wymagania w zakresie struktury </w:t>
      </w:r>
      <w:r w:rsidRPr="00B6755E">
        <w:rPr>
          <w:rFonts w:cs="Calibri"/>
          <w:sz w:val="24"/>
          <w:szCs w:val="24"/>
        </w:rPr>
        <w:t>projektu</w:t>
      </w:r>
      <w:bookmarkEnd w:id="91"/>
    </w:p>
    <w:p w14:paraId="6C897079" w14:textId="6FCADFC1" w:rsidR="00F129E4" w:rsidRPr="00F129E4" w:rsidRDefault="00F129E4" w:rsidP="00EA4D1E">
      <w:pPr>
        <w:spacing w:before="60" w:line="360" w:lineRule="auto"/>
        <w:rPr>
          <w:sz w:val="24"/>
          <w:szCs w:val="24"/>
        </w:rPr>
      </w:pPr>
      <w:r>
        <w:rPr>
          <w:sz w:val="24"/>
          <w:szCs w:val="24"/>
        </w:rPr>
        <w:t>U</w:t>
      </w:r>
      <w:r w:rsidRPr="00F129E4">
        <w:rPr>
          <w:sz w:val="24"/>
          <w:szCs w:val="24"/>
        </w:rPr>
        <w:t>stala</w:t>
      </w:r>
      <w:r>
        <w:rPr>
          <w:sz w:val="24"/>
          <w:szCs w:val="24"/>
        </w:rPr>
        <w:t>my</w:t>
      </w:r>
      <w:r w:rsidRPr="00F129E4">
        <w:rPr>
          <w:sz w:val="24"/>
          <w:szCs w:val="24"/>
        </w:rPr>
        <w:t xml:space="preserve"> parametry konkursu, których celem jest zagwarant</w:t>
      </w:r>
      <w:r>
        <w:rPr>
          <w:sz w:val="24"/>
          <w:szCs w:val="24"/>
        </w:rPr>
        <w:t>owanie, że projekty przyjęte do </w:t>
      </w:r>
      <w:r w:rsidRPr="00F129E4">
        <w:rPr>
          <w:sz w:val="24"/>
          <w:szCs w:val="24"/>
        </w:rPr>
        <w:t>dofinansowania będą wysokiej jakości, dostarczą powtarzalne i wystandaryzowane usługi, a uczestnikom projektów zostaną zapewnione odpowiednie warunki w udzielaniu wsparcia oraz zostaną uzyskane spodziewane efekty.</w:t>
      </w:r>
    </w:p>
    <w:p w14:paraId="63906DB0" w14:textId="249DCDD3" w:rsidR="009A4767" w:rsidRPr="00371320" w:rsidRDefault="00A17C40" w:rsidP="00EA4D1E">
      <w:pPr>
        <w:spacing w:before="60" w:line="360" w:lineRule="auto"/>
        <w:rPr>
          <w:b/>
          <w:sz w:val="24"/>
          <w:szCs w:val="24"/>
        </w:rPr>
      </w:pPr>
      <w:r w:rsidRPr="00B6755E">
        <w:rPr>
          <w:b/>
          <w:sz w:val="24"/>
          <w:szCs w:val="24"/>
        </w:rPr>
        <w:t>Zobowiązani</w:t>
      </w:r>
      <w:r w:rsidRPr="00B6755E" w:rsidDel="003339F0">
        <w:rPr>
          <w:sz w:val="24"/>
          <w:szCs w:val="24"/>
        </w:rPr>
        <w:t xml:space="preserve"> </w:t>
      </w:r>
      <w:r w:rsidR="00C57DD2" w:rsidRPr="00B6755E">
        <w:rPr>
          <w:b/>
          <w:sz w:val="24"/>
          <w:szCs w:val="24"/>
        </w:rPr>
        <w:t>są</w:t>
      </w:r>
      <w:r w:rsidRPr="00B6755E">
        <w:rPr>
          <w:b/>
          <w:sz w:val="24"/>
          <w:szCs w:val="24"/>
        </w:rPr>
        <w:t xml:space="preserve"> </w:t>
      </w:r>
      <w:r w:rsidRPr="00DE718E">
        <w:rPr>
          <w:b/>
          <w:sz w:val="24"/>
          <w:szCs w:val="24"/>
        </w:rPr>
        <w:t>Państwo</w:t>
      </w:r>
      <w:r w:rsidR="00374E0D" w:rsidRPr="00DE718E">
        <w:rPr>
          <w:b/>
          <w:sz w:val="24"/>
          <w:szCs w:val="24"/>
        </w:rPr>
        <w:t xml:space="preserve"> do</w:t>
      </w:r>
      <w:r w:rsidR="00DF4209" w:rsidRPr="00DE718E">
        <w:rPr>
          <w:b/>
          <w:sz w:val="24"/>
          <w:szCs w:val="24"/>
        </w:rPr>
        <w:t xml:space="preserve"> uważne</w:t>
      </w:r>
      <w:r w:rsidR="00374E0D" w:rsidRPr="00DE718E">
        <w:rPr>
          <w:b/>
          <w:sz w:val="24"/>
          <w:szCs w:val="24"/>
        </w:rPr>
        <w:t>go</w:t>
      </w:r>
      <w:r w:rsidR="00DF4209" w:rsidRPr="00DE718E">
        <w:rPr>
          <w:b/>
          <w:sz w:val="24"/>
          <w:szCs w:val="24"/>
        </w:rPr>
        <w:t xml:space="preserve"> zapoznani</w:t>
      </w:r>
      <w:r w:rsidR="00374E0D" w:rsidRPr="00DE718E">
        <w:rPr>
          <w:b/>
          <w:sz w:val="24"/>
          <w:szCs w:val="24"/>
        </w:rPr>
        <w:t>a</w:t>
      </w:r>
      <w:r w:rsidR="00DF4209" w:rsidRPr="00371320">
        <w:rPr>
          <w:b/>
          <w:sz w:val="24"/>
          <w:szCs w:val="24"/>
        </w:rPr>
        <w:t xml:space="preserve"> się z </w:t>
      </w:r>
      <w:r w:rsidR="00F129E4" w:rsidRPr="00371320">
        <w:rPr>
          <w:b/>
          <w:sz w:val="24"/>
          <w:szCs w:val="24"/>
        </w:rPr>
        <w:t>Minimalnym standardem usług i katalogiem stawek</w:t>
      </w:r>
      <w:r w:rsidR="008F0FE7" w:rsidRPr="00371320">
        <w:rPr>
          <w:b/>
          <w:sz w:val="24"/>
          <w:szCs w:val="24"/>
        </w:rPr>
        <w:t xml:space="preserve"> </w:t>
      </w:r>
      <w:r w:rsidRPr="00371320">
        <w:rPr>
          <w:b/>
          <w:sz w:val="24"/>
          <w:szCs w:val="24"/>
        </w:rPr>
        <w:t>(</w:t>
      </w:r>
      <w:r w:rsidR="001D2347" w:rsidRPr="00371320">
        <w:rPr>
          <w:b/>
          <w:sz w:val="24"/>
          <w:szCs w:val="24"/>
        </w:rPr>
        <w:t xml:space="preserve">załącznik nr </w:t>
      </w:r>
      <w:r w:rsidR="00D33E1B" w:rsidRPr="00371320">
        <w:rPr>
          <w:b/>
          <w:sz w:val="24"/>
          <w:szCs w:val="24"/>
        </w:rPr>
        <w:t>3</w:t>
      </w:r>
      <w:r w:rsidR="0083623B" w:rsidRPr="00DE718E">
        <w:rPr>
          <w:b/>
          <w:sz w:val="24"/>
          <w:szCs w:val="24"/>
        </w:rPr>
        <w:t xml:space="preserve"> </w:t>
      </w:r>
      <w:r w:rsidR="001D2347" w:rsidRPr="00DE718E">
        <w:rPr>
          <w:b/>
          <w:sz w:val="24"/>
          <w:szCs w:val="24"/>
        </w:rPr>
        <w:t>do</w:t>
      </w:r>
      <w:r w:rsidR="008F0FE7" w:rsidRPr="00DE718E">
        <w:rPr>
          <w:b/>
          <w:sz w:val="24"/>
          <w:szCs w:val="24"/>
        </w:rPr>
        <w:t> </w:t>
      </w:r>
      <w:r w:rsidR="001D2347" w:rsidRPr="00DE718E">
        <w:rPr>
          <w:b/>
          <w:sz w:val="24"/>
          <w:szCs w:val="24"/>
        </w:rPr>
        <w:t>Regulaminu konkursu</w:t>
      </w:r>
      <w:r w:rsidRPr="00DE718E">
        <w:rPr>
          <w:b/>
          <w:sz w:val="24"/>
          <w:szCs w:val="24"/>
        </w:rPr>
        <w:t>), który zawiera</w:t>
      </w:r>
      <w:r w:rsidR="004D169E" w:rsidRPr="00DE718E">
        <w:rPr>
          <w:b/>
          <w:sz w:val="24"/>
          <w:szCs w:val="24"/>
        </w:rPr>
        <w:t xml:space="preserve"> opis dotyczący</w:t>
      </w:r>
      <w:r w:rsidR="009A4767" w:rsidRPr="00371320">
        <w:rPr>
          <w:b/>
          <w:sz w:val="24"/>
          <w:szCs w:val="24"/>
        </w:rPr>
        <w:t>:</w:t>
      </w:r>
    </w:p>
    <w:p w14:paraId="36CCEDFA" w14:textId="4E28943D" w:rsidR="009A4767" w:rsidRPr="00371320" w:rsidRDefault="009A4767" w:rsidP="009F3ED1">
      <w:pPr>
        <w:numPr>
          <w:ilvl w:val="0"/>
          <w:numId w:val="5"/>
        </w:numPr>
        <w:spacing w:before="60" w:after="60" w:line="360" w:lineRule="auto"/>
        <w:rPr>
          <w:b/>
          <w:sz w:val="24"/>
          <w:szCs w:val="24"/>
        </w:rPr>
      </w:pPr>
      <w:r w:rsidRPr="00371320">
        <w:rPr>
          <w:b/>
          <w:sz w:val="24"/>
          <w:szCs w:val="24"/>
        </w:rPr>
        <w:t>katalog</w:t>
      </w:r>
      <w:r w:rsidR="004D169E" w:rsidRPr="00371320">
        <w:rPr>
          <w:b/>
          <w:sz w:val="24"/>
          <w:szCs w:val="24"/>
        </w:rPr>
        <w:t>u</w:t>
      </w:r>
      <w:r w:rsidR="00EE3DD0" w:rsidRPr="00371320">
        <w:rPr>
          <w:b/>
          <w:sz w:val="24"/>
          <w:szCs w:val="24"/>
        </w:rPr>
        <w:t xml:space="preserve"> zadań możliwych do realizacji w ramach projektu</w:t>
      </w:r>
      <w:r w:rsidR="004D69CF" w:rsidRPr="00371320">
        <w:rPr>
          <w:b/>
          <w:sz w:val="24"/>
          <w:szCs w:val="24"/>
        </w:rPr>
        <w:t>,</w:t>
      </w:r>
    </w:p>
    <w:p w14:paraId="6ED25F04" w14:textId="2C0FDC30" w:rsidR="00BF35CB" w:rsidRPr="00371320" w:rsidRDefault="00E9103C" w:rsidP="009F3ED1">
      <w:pPr>
        <w:numPr>
          <w:ilvl w:val="0"/>
          <w:numId w:val="5"/>
        </w:numPr>
        <w:spacing w:before="60" w:after="60" w:line="360" w:lineRule="auto"/>
        <w:rPr>
          <w:b/>
          <w:sz w:val="24"/>
          <w:szCs w:val="24"/>
        </w:rPr>
      </w:pPr>
      <w:r w:rsidRPr="00371320">
        <w:rPr>
          <w:b/>
          <w:sz w:val="24"/>
          <w:szCs w:val="24"/>
        </w:rPr>
        <w:t>minimaln</w:t>
      </w:r>
      <w:r w:rsidR="004D169E" w:rsidRPr="00371320">
        <w:rPr>
          <w:b/>
          <w:sz w:val="24"/>
          <w:szCs w:val="24"/>
        </w:rPr>
        <w:t>ego</w:t>
      </w:r>
      <w:r w:rsidRPr="00371320">
        <w:rPr>
          <w:b/>
          <w:sz w:val="24"/>
          <w:szCs w:val="24"/>
        </w:rPr>
        <w:t xml:space="preserve"> </w:t>
      </w:r>
      <w:r w:rsidR="009A4767" w:rsidRPr="00371320">
        <w:rPr>
          <w:b/>
          <w:sz w:val="24"/>
          <w:szCs w:val="24"/>
        </w:rPr>
        <w:t>standard</w:t>
      </w:r>
      <w:r w:rsidR="00547025" w:rsidRPr="00371320">
        <w:rPr>
          <w:b/>
          <w:sz w:val="24"/>
          <w:szCs w:val="24"/>
        </w:rPr>
        <w:t>u</w:t>
      </w:r>
      <w:r w:rsidR="009A4767" w:rsidRPr="00371320">
        <w:rPr>
          <w:b/>
          <w:sz w:val="24"/>
          <w:szCs w:val="24"/>
        </w:rPr>
        <w:t xml:space="preserve"> usług, które mają być dostarczone w ramach projektu,</w:t>
      </w:r>
    </w:p>
    <w:p w14:paraId="46E30F5C" w14:textId="66050240" w:rsidR="004D169E" w:rsidRPr="00371320" w:rsidRDefault="00E9103C" w:rsidP="00D51AAC">
      <w:pPr>
        <w:numPr>
          <w:ilvl w:val="0"/>
          <w:numId w:val="5"/>
        </w:numPr>
        <w:spacing w:before="60" w:after="60" w:line="360" w:lineRule="auto"/>
        <w:rPr>
          <w:sz w:val="24"/>
          <w:szCs w:val="24"/>
        </w:rPr>
      </w:pPr>
      <w:r w:rsidRPr="00371320">
        <w:rPr>
          <w:b/>
          <w:spacing w:val="-4"/>
          <w:sz w:val="24"/>
          <w:szCs w:val="24"/>
        </w:rPr>
        <w:t>maksymaln</w:t>
      </w:r>
      <w:r w:rsidR="004D169E" w:rsidRPr="00371320">
        <w:rPr>
          <w:b/>
          <w:spacing w:val="-4"/>
          <w:sz w:val="24"/>
          <w:szCs w:val="24"/>
        </w:rPr>
        <w:t>ego</w:t>
      </w:r>
      <w:r w:rsidRPr="00371320">
        <w:rPr>
          <w:b/>
          <w:spacing w:val="-4"/>
          <w:sz w:val="24"/>
          <w:szCs w:val="24"/>
        </w:rPr>
        <w:t xml:space="preserve"> </w:t>
      </w:r>
      <w:r w:rsidR="009A4767" w:rsidRPr="00371320">
        <w:rPr>
          <w:b/>
          <w:spacing w:val="-4"/>
          <w:sz w:val="24"/>
          <w:szCs w:val="24"/>
        </w:rPr>
        <w:t>budżet</w:t>
      </w:r>
      <w:r w:rsidR="00547025" w:rsidRPr="00371320">
        <w:rPr>
          <w:b/>
          <w:spacing w:val="-4"/>
          <w:sz w:val="24"/>
          <w:szCs w:val="24"/>
        </w:rPr>
        <w:t>u</w:t>
      </w:r>
      <w:r w:rsidR="009A4767" w:rsidRPr="00371320">
        <w:rPr>
          <w:b/>
          <w:spacing w:val="-4"/>
          <w:sz w:val="24"/>
          <w:szCs w:val="24"/>
        </w:rPr>
        <w:t xml:space="preserve"> </w:t>
      </w:r>
      <w:r w:rsidRPr="00371320">
        <w:rPr>
          <w:b/>
          <w:spacing w:val="-4"/>
          <w:sz w:val="24"/>
          <w:szCs w:val="24"/>
        </w:rPr>
        <w:t>przewidzian</w:t>
      </w:r>
      <w:r w:rsidR="00547025" w:rsidRPr="00371320">
        <w:rPr>
          <w:b/>
          <w:spacing w:val="-4"/>
          <w:sz w:val="24"/>
          <w:szCs w:val="24"/>
        </w:rPr>
        <w:t>ego</w:t>
      </w:r>
      <w:r w:rsidRPr="00371320">
        <w:rPr>
          <w:b/>
          <w:spacing w:val="-4"/>
          <w:sz w:val="24"/>
          <w:szCs w:val="24"/>
        </w:rPr>
        <w:t xml:space="preserve"> </w:t>
      </w:r>
      <w:r w:rsidR="009A4767" w:rsidRPr="00371320">
        <w:rPr>
          <w:b/>
          <w:spacing w:val="-4"/>
          <w:sz w:val="24"/>
          <w:szCs w:val="24"/>
        </w:rPr>
        <w:t>na rea</w:t>
      </w:r>
      <w:r w:rsidR="00266660" w:rsidRPr="00371320">
        <w:rPr>
          <w:b/>
          <w:spacing w:val="-4"/>
          <w:sz w:val="24"/>
          <w:szCs w:val="24"/>
        </w:rPr>
        <w:t>lizację zadań w ramach projektu</w:t>
      </w:r>
      <w:r w:rsidR="001B158D" w:rsidRPr="00371320">
        <w:rPr>
          <w:b/>
          <w:spacing w:val="-4"/>
          <w:sz w:val="24"/>
          <w:szCs w:val="24"/>
        </w:rPr>
        <w:t>.</w:t>
      </w:r>
    </w:p>
    <w:p w14:paraId="06C5A7FC" w14:textId="6E9A710C" w:rsidR="00366796" w:rsidRPr="00371320" w:rsidRDefault="00A17C40" w:rsidP="004D169E">
      <w:pPr>
        <w:spacing w:before="60" w:after="60" w:line="360" w:lineRule="auto"/>
        <w:ind w:left="720"/>
        <w:rPr>
          <w:sz w:val="24"/>
          <w:szCs w:val="24"/>
        </w:rPr>
      </w:pPr>
      <w:r w:rsidRPr="00371320">
        <w:rPr>
          <w:b/>
          <w:spacing w:val="-4"/>
          <w:sz w:val="24"/>
          <w:szCs w:val="24"/>
        </w:rPr>
        <w:lastRenderedPageBreak/>
        <w:t>Z</w:t>
      </w:r>
      <w:r w:rsidR="001B158D" w:rsidRPr="00371320">
        <w:rPr>
          <w:b/>
          <w:spacing w:val="-4"/>
          <w:sz w:val="24"/>
          <w:szCs w:val="24"/>
        </w:rPr>
        <w:t>obowiązan</w:t>
      </w:r>
      <w:r w:rsidRPr="00371320">
        <w:rPr>
          <w:b/>
          <w:spacing w:val="-4"/>
          <w:sz w:val="24"/>
          <w:szCs w:val="24"/>
        </w:rPr>
        <w:t>i</w:t>
      </w:r>
      <w:r w:rsidR="001B158D" w:rsidRPr="00371320">
        <w:rPr>
          <w:b/>
          <w:spacing w:val="-4"/>
          <w:sz w:val="24"/>
          <w:szCs w:val="24"/>
        </w:rPr>
        <w:t xml:space="preserve"> </w:t>
      </w:r>
      <w:r w:rsidRPr="00371320">
        <w:rPr>
          <w:b/>
          <w:spacing w:val="-4"/>
          <w:sz w:val="24"/>
          <w:szCs w:val="24"/>
        </w:rPr>
        <w:t>są Państwo</w:t>
      </w:r>
      <w:r w:rsidR="001B158D" w:rsidRPr="00371320">
        <w:rPr>
          <w:b/>
          <w:spacing w:val="-4"/>
          <w:sz w:val="24"/>
          <w:szCs w:val="24"/>
        </w:rPr>
        <w:t xml:space="preserve"> do</w:t>
      </w:r>
      <w:r w:rsidR="00D663CB" w:rsidRPr="00371320">
        <w:rPr>
          <w:b/>
          <w:spacing w:val="-4"/>
          <w:sz w:val="24"/>
          <w:szCs w:val="24"/>
        </w:rPr>
        <w:t xml:space="preserve"> </w:t>
      </w:r>
      <w:r w:rsidR="00266660" w:rsidRPr="00371320">
        <w:rPr>
          <w:b/>
          <w:spacing w:val="-8"/>
          <w:sz w:val="24"/>
          <w:szCs w:val="24"/>
        </w:rPr>
        <w:t>zastosowani</w:t>
      </w:r>
      <w:r w:rsidR="00695686" w:rsidRPr="00371320">
        <w:rPr>
          <w:b/>
          <w:spacing w:val="-8"/>
          <w:sz w:val="24"/>
          <w:szCs w:val="24"/>
        </w:rPr>
        <w:t>a</w:t>
      </w:r>
      <w:r w:rsidR="00266660" w:rsidRPr="00371320">
        <w:rPr>
          <w:b/>
          <w:spacing w:val="-8"/>
          <w:sz w:val="24"/>
          <w:szCs w:val="24"/>
        </w:rPr>
        <w:t xml:space="preserve"> </w:t>
      </w:r>
      <w:r w:rsidR="00681C69" w:rsidRPr="00371320">
        <w:rPr>
          <w:b/>
          <w:spacing w:val="-8"/>
          <w:sz w:val="24"/>
          <w:szCs w:val="24"/>
        </w:rPr>
        <w:t xml:space="preserve">cen </w:t>
      </w:r>
      <w:r w:rsidR="003756E6" w:rsidRPr="00371320">
        <w:rPr>
          <w:b/>
          <w:spacing w:val="-8"/>
          <w:sz w:val="24"/>
          <w:szCs w:val="24"/>
        </w:rPr>
        <w:t xml:space="preserve">rynkowych </w:t>
      </w:r>
      <w:r w:rsidR="00266660" w:rsidRPr="00371320">
        <w:rPr>
          <w:b/>
          <w:spacing w:val="-8"/>
          <w:sz w:val="24"/>
          <w:szCs w:val="24"/>
        </w:rPr>
        <w:t>do określonych kategorii kosztów</w:t>
      </w:r>
      <w:r w:rsidR="00B95FE6" w:rsidRPr="00371320">
        <w:rPr>
          <w:b/>
          <w:spacing w:val="-8"/>
          <w:sz w:val="24"/>
          <w:szCs w:val="24"/>
        </w:rPr>
        <w:t xml:space="preserve"> </w:t>
      </w:r>
      <w:r w:rsidR="00266660" w:rsidRPr="00371320">
        <w:rPr>
          <w:b/>
          <w:spacing w:val="-8"/>
          <w:sz w:val="24"/>
          <w:szCs w:val="24"/>
        </w:rPr>
        <w:t>w</w:t>
      </w:r>
      <w:r w:rsidR="00695686" w:rsidRPr="00371320">
        <w:rPr>
          <w:b/>
          <w:spacing w:val="-8"/>
          <w:sz w:val="24"/>
          <w:szCs w:val="24"/>
        </w:rPr>
        <w:t> </w:t>
      </w:r>
      <w:r w:rsidR="00266660" w:rsidRPr="00371320">
        <w:rPr>
          <w:b/>
          <w:spacing w:val="-8"/>
          <w:sz w:val="24"/>
          <w:szCs w:val="24"/>
        </w:rPr>
        <w:t>projekcie.</w:t>
      </w:r>
      <w:r w:rsidR="00553D65" w:rsidRPr="00371320">
        <w:rPr>
          <w:b/>
          <w:spacing w:val="-8"/>
          <w:sz w:val="24"/>
          <w:szCs w:val="24"/>
        </w:rPr>
        <w:t xml:space="preserve"> </w:t>
      </w:r>
    </w:p>
    <w:p w14:paraId="68906DCC" w14:textId="726F5620" w:rsidR="00F620D3" w:rsidRPr="00DE718E" w:rsidRDefault="00366796" w:rsidP="007D1A4B">
      <w:pPr>
        <w:spacing w:before="60" w:after="240" w:line="360" w:lineRule="auto"/>
        <w:rPr>
          <w:sz w:val="24"/>
          <w:szCs w:val="24"/>
        </w:rPr>
      </w:pPr>
      <w:r w:rsidRPr="00371320">
        <w:rPr>
          <w:sz w:val="24"/>
          <w:szCs w:val="24"/>
        </w:rPr>
        <w:t>Proponujemy Wnioskodawcom, aby we wniosku zamieścili informację „Projekt będzie realizowany zgodnie z minimalnym standardem usług i katalogiem stawek określonym w załączniku nr 3</w:t>
      </w:r>
      <w:r w:rsidRPr="00DE718E">
        <w:rPr>
          <w:sz w:val="24"/>
          <w:szCs w:val="24"/>
        </w:rPr>
        <w:t xml:space="preserve"> do</w:t>
      </w:r>
      <w:r w:rsidRPr="00366796">
        <w:rPr>
          <w:sz w:val="24"/>
          <w:szCs w:val="24"/>
        </w:rPr>
        <w:t xml:space="preserve"> Regulaminu konkursu”. Zamieszczenie proponowanego zapisu nie jest wyłącznym wyznacznikiem spełnienia kryterium merytorycznego (opisanego szczegółowo w Rozdziale </w:t>
      </w:r>
      <w:r w:rsidRPr="00DE718E">
        <w:rPr>
          <w:sz w:val="24"/>
          <w:szCs w:val="24"/>
        </w:rPr>
        <w:t xml:space="preserve">V </w:t>
      </w:r>
      <w:r w:rsidRPr="00371320">
        <w:rPr>
          <w:sz w:val="24"/>
          <w:szCs w:val="24"/>
        </w:rPr>
        <w:t>załącznika nr 9</w:t>
      </w:r>
      <w:r w:rsidRPr="00DE718E">
        <w:rPr>
          <w:sz w:val="24"/>
          <w:szCs w:val="24"/>
        </w:rPr>
        <w:t xml:space="preserve"> do Regulaminu konkursu), wniosek będzie podlegał ocenie jako całość.</w:t>
      </w:r>
    </w:p>
    <w:tbl>
      <w:tblPr>
        <w:tblStyle w:val="Tabela-Siatka"/>
        <w:tblW w:w="0" w:type="auto"/>
        <w:tblInd w:w="357" w:type="dxa"/>
        <w:tblLook w:val="04A0" w:firstRow="1" w:lastRow="0" w:firstColumn="1" w:lastColumn="0" w:noHBand="0" w:noVBand="1"/>
      </w:tblPr>
      <w:tblGrid>
        <w:gridCol w:w="9353"/>
      </w:tblGrid>
      <w:tr w:rsidR="00056F35" w:rsidRPr="00371320" w14:paraId="7F7700B2" w14:textId="77777777" w:rsidTr="00864DFE">
        <w:tc>
          <w:tcPr>
            <w:tcW w:w="9353" w:type="dxa"/>
          </w:tcPr>
          <w:p w14:paraId="68CECB1C" w14:textId="77777777" w:rsidR="00056F35" w:rsidRPr="00371320" w:rsidRDefault="00056F35" w:rsidP="00EA4D1E">
            <w:pPr>
              <w:spacing w:before="160" w:line="360" w:lineRule="auto"/>
              <w:ind w:left="97"/>
              <w:rPr>
                <w:b/>
                <w:sz w:val="24"/>
                <w:szCs w:val="24"/>
              </w:rPr>
            </w:pPr>
            <w:r w:rsidRPr="00371320">
              <w:rPr>
                <w:b/>
                <w:sz w:val="24"/>
                <w:szCs w:val="24"/>
              </w:rPr>
              <w:t xml:space="preserve">UWAGA! </w:t>
            </w:r>
          </w:p>
          <w:p w14:paraId="046DB2F5" w14:textId="0E2B80BA" w:rsidR="00056F35" w:rsidRPr="00371320" w:rsidRDefault="00056F35" w:rsidP="00EA4D1E">
            <w:pPr>
              <w:spacing w:before="0" w:after="60" w:line="360" w:lineRule="auto"/>
              <w:ind w:left="97"/>
              <w:rPr>
                <w:b/>
                <w:sz w:val="24"/>
                <w:szCs w:val="24"/>
              </w:rPr>
            </w:pPr>
            <w:r w:rsidRPr="00371320">
              <w:rPr>
                <w:sz w:val="24"/>
                <w:szCs w:val="24"/>
              </w:rPr>
              <w:t xml:space="preserve">W przypadku wskazania we wniosku założeń projektu nie uwzględniających określonych przez nas minimalnych wymagań jakościowych, dopuszczamy możliwość skierowania projektu do etapu negocjacji zgodnie z zapisami kryterium opisanego w Rozdziale V załącznika nr </w:t>
            </w:r>
            <w:r w:rsidR="00201315" w:rsidRPr="00371320">
              <w:rPr>
                <w:sz w:val="24"/>
                <w:szCs w:val="24"/>
              </w:rPr>
              <w:t>9</w:t>
            </w:r>
            <w:r w:rsidRPr="00DE718E">
              <w:rPr>
                <w:sz w:val="24"/>
                <w:szCs w:val="24"/>
              </w:rPr>
              <w:t xml:space="preserve"> do Regulaminu konkursu.</w:t>
            </w:r>
          </w:p>
        </w:tc>
      </w:tr>
    </w:tbl>
    <w:p w14:paraId="2496BEB8" w14:textId="6E015336" w:rsidR="00864DFE" w:rsidRPr="00371320" w:rsidRDefault="00864DFE" w:rsidP="007D1A4B">
      <w:pPr>
        <w:spacing w:before="360" w:after="120" w:line="360" w:lineRule="auto"/>
        <w:rPr>
          <w:sz w:val="24"/>
          <w:szCs w:val="24"/>
        </w:rPr>
      </w:pPr>
      <w:r w:rsidRPr="00371320">
        <w:rPr>
          <w:sz w:val="24"/>
          <w:szCs w:val="24"/>
        </w:rPr>
        <w:t xml:space="preserve">Przewidziane w projekcie szkolenia </w:t>
      </w:r>
      <w:r w:rsidR="00366796" w:rsidRPr="00371320">
        <w:rPr>
          <w:sz w:val="24"/>
          <w:szCs w:val="24"/>
        </w:rPr>
        <w:t xml:space="preserve">i kursy zawodowe </w:t>
      </w:r>
      <w:r w:rsidRPr="00371320">
        <w:rPr>
          <w:sz w:val="24"/>
          <w:szCs w:val="24"/>
        </w:rPr>
        <w:t xml:space="preserve">nakierowane na zdobycie konkretnych kompetencji/kwalifikacji powinny zakończyć się odpowiednim potwierdzeniem zdobytej wiedzy lub uzyskanych kwalifikacji czy kompetencji (odpowiednim dokumentem). W przypadku gdy specyfika szkolenia tego nie wymaga wówczas można odstąpić od tej zasady. </w:t>
      </w:r>
    </w:p>
    <w:p w14:paraId="461F6532" w14:textId="5B534136" w:rsidR="00864DFE" w:rsidRPr="00DE718E" w:rsidRDefault="00864DFE" w:rsidP="00864DFE">
      <w:pPr>
        <w:spacing w:before="120" w:line="360" w:lineRule="auto"/>
        <w:rPr>
          <w:sz w:val="24"/>
          <w:szCs w:val="24"/>
        </w:rPr>
      </w:pPr>
      <w:r w:rsidRPr="00371320">
        <w:rPr>
          <w:sz w:val="24"/>
          <w:szCs w:val="24"/>
        </w:rPr>
        <w:t xml:space="preserve">Pojęcie kwalifikacji zostało określone w </w:t>
      </w:r>
      <w:r w:rsidR="0093094D" w:rsidRPr="00371320">
        <w:rPr>
          <w:sz w:val="24"/>
          <w:szCs w:val="24"/>
        </w:rPr>
        <w:t>załączniku nr 8</w:t>
      </w:r>
      <w:r w:rsidRPr="00DE718E">
        <w:rPr>
          <w:sz w:val="24"/>
          <w:szCs w:val="24"/>
        </w:rPr>
        <w:t xml:space="preserve"> do Regulaminu konkursu.</w:t>
      </w:r>
    </w:p>
    <w:p w14:paraId="4413460B" w14:textId="3840AD85" w:rsidR="00864DFE" w:rsidRDefault="00864DFE" w:rsidP="00864DFE">
      <w:pPr>
        <w:spacing w:before="120" w:after="240" w:line="360" w:lineRule="auto"/>
        <w:rPr>
          <w:sz w:val="24"/>
          <w:szCs w:val="24"/>
        </w:rPr>
      </w:pPr>
      <w:r w:rsidRPr="00371320">
        <w:rPr>
          <w:sz w:val="24"/>
          <w:szCs w:val="24"/>
        </w:rPr>
        <w:t>Uzgodnienia w zak</w:t>
      </w:r>
      <w:r w:rsidR="00B1214E" w:rsidRPr="00371320">
        <w:rPr>
          <w:sz w:val="24"/>
          <w:szCs w:val="24"/>
        </w:rPr>
        <w:t>resie uznania kwalifikacji przeprowadzimy</w:t>
      </w:r>
      <w:r w:rsidRPr="00371320">
        <w:rPr>
          <w:sz w:val="24"/>
          <w:szCs w:val="24"/>
        </w:rPr>
        <w:t xml:space="preserve"> na etapie wdrażania projektu (tj. oceny, rozliczania i kontroli projektu) w oparciu o „Listę sprawdzającą do weryfikacji czy dany dokument można uznać za potwierdzający kwalifikację na potrzeby mierzenia wskaźników monitorowania EFS dot. uzyskiwania kwalifikacji” zamieszczoną w </w:t>
      </w:r>
      <w:r w:rsidR="0093094D" w:rsidRPr="00371320">
        <w:rPr>
          <w:sz w:val="24"/>
          <w:szCs w:val="24"/>
        </w:rPr>
        <w:t>załączniku nr 8</w:t>
      </w:r>
      <w:r w:rsidRPr="00DE718E">
        <w:rPr>
          <w:sz w:val="24"/>
          <w:szCs w:val="24"/>
        </w:rPr>
        <w:t xml:space="preserve"> do Regulaminu konkursu</w:t>
      </w:r>
      <w:r w:rsidRPr="00715E69">
        <w:rPr>
          <w:sz w:val="24"/>
          <w:szCs w:val="24"/>
        </w:rPr>
        <w:t>.</w:t>
      </w:r>
    </w:p>
    <w:p w14:paraId="0FD9644A" w14:textId="56FD439A" w:rsidR="00B1214E" w:rsidRPr="00FA3F1C" w:rsidRDefault="00B1214E" w:rsidP="00B1214E">
      <w:pPr>
        <w:spacing w:before="120" w:after="120" w:line="360" w:lineRule="auto"/>
        <w:rPr>
          <w:rFonts w:cs="Arial"/>
          <w:sz w:val="24"/>
          <w:szCs w:val="24"/>
        </w:rPr>
      </w:pPr>
      <w:r w:rsidRPr="00F513E5">
        <w:rPr>
          <w:rFonts w:cs="Arial"/>
          <w:sz w:val="24"/>
          <w:szCs w:val="24"/>
        </w:rPr>
        <w:t>Weryfikacja dokonywana przez Beneficjenta celem sprawdzenia, czy uczestnik spełnia kryteria kwalifikowalności udziału w projekcie</w:t>
      </w:r>
      <w:r w:rsidRPr="00FA3F1C">
        <w:rPr>
          <w:rFonts w:cs="Arial"/>
          <w:sz w:val="24"/>
          <w:szCs w:val="24"/>
        </w:rPr>
        <w:t xml:space="preserve"> odbywa się na podstawie:</w:t>
      </w:r>
    </w:p>
    <w:p w14:paraId="21E92A20" w14:textId="77777777" w:rsidR="00B1214E" w:rsidRPr="008F6D9B" w:rsidRDefault="00B1214E" w:rsidP="00B1214E">
      <w:pPr>
        <w:numPr>
          <w:ilvl w:val="0"/>
          <w:numId w:val="106"/>
        </w:numPr>
        <w:spacing w:before="60" w:line="360" w:lineRule="auto"/>
        <w:rPr>
          <w:rFonts w:cs="Arial"/>
          <w:sz w:val="24"/>
          <w:szCs w:val="24"/>
        </w:rPr>
      </w:pPr>
      <w:r>
        <w:rPr>
          <w:rFonts w:cs="Arial"/>
          <w:sz w:val="24"/>
          <w:szCs w:val="24"/>
        </w:rPr>
        <w:t xml:space="preserve"> </w:t>
      </w:r>
      <w:r w:rsidRPr="008F6D9B">
        <w:rPr>
          <w:rFonts w:cs="Arial"/>
          <w:sz w:val="24"/>
          <w:szCs w:val="24"/>
        </w:rPr>
        <w:t xml:space="preserve">urzędowego zaświadczenia lub oświadczenia uczestnika w przypadku osób zarejestrowanych w urzędach pracy jako bezrobotne, a w przypadku osób </w:t>
      </w:r>
      <w:r w:rsidRPr="008F6D9B">
        <w:rPr>
          <w:rFonts w:cs="Arial"/>
          <w:sz w:val="24"/>
          <w:szCs w:val="24"/>
        </w:rPr>
        <w:lastRenderedPageBreak/>
        <w:t>z niepełnosprawnością - odpowiedniego orzeczenia lub innego dokumentu poświadczającego stan zdrowia;</w:t>
      </w:r>
    </w:p>
    <w:p w14:paraId="2B67E617" w14:textId="77777777" w:rsidR="00B1214E" w:rsidRDefault="00B1214E" w:rsidP="00B1214E">
      <w:pPr>
        <w:numPr>
          <w:ilvl w:val="0"/>
          <w:numId w:val="106"/>
        </w:numPr>
        <w:spacing w:before="60" w:line="360" w:lineRule="auto"/>
        <w:rPr>
          <w:rFonts w:cs="Arial"/>
          <w:sz w:val="24"/>
          <w:szCs w:val="24"/>
        </w:rPr>
      </w:pPr>
      <w:r>
        <w:rPr>
          <w:rFonts w:cs="Arial"/>
          <w:sz w:val="24"/>
          <w:szCs w:val="24"/>
        </w:rPr>
        <w:t xml:space="preserve"> </w:t>
      </w:r>
      <w:r w:rsidRPr="008F6D9B">
        <w:rPr>
          <w:rFonts w:cs="Arial"/>
          <w:sz w:val="24"/>
          <w:szCs w:val="24"/>
        </w:rPr>
        <w:t>oświadczenia w przypadku pozostałych osób, np. osób biernych zawodowo, które nie figurują w publicznych rejestrach</w:t>
      </w:r>
      <w:r>
        <w:rPr>
          <w:rFonts w:cs="Arial"/>
          <w:sz w:val="24"/>
          <w:szCs w:val="24"/>
        </w:rPr>
        <w:t>;</w:t>
      </w:r>
    </w:p>
    <w:p w14:paraId="21142D16" w14:textId="6EFD063F" w:rsidR="00B1214E" w:rsidRPr="00B1214E" w:rsidRDefault="00B1214E" w:rsidP="00B1214E">
      <w:pPr>
        <w:numPr>
          <w:ilvl w:val="0"/>
          <w:numId w:val="106"/>
        </w:numPr>
        <w:spacing w:before="60" w:line="360" w:lineRule="auto"/>
        <w:rPr>
          <w:rFonts w:cs="Arial"/>
          <w:sz w:val="24"/>
          <w:szCs w:val="24"/>
        </w:rPr>
      </w:pPr>
      <w:r w:rsidRPr="00B1214E">
        <w:rPr>
          <w:rFonts w:cs="Arial"/>
          <w:sz w:val="24"/>
          <w:szCs w:val="24"/>
        </w:rPr>
        <w:t>inne zaświadczenia/oświadczenia w przypadku osób fizycznych możliwych do objęcia wsparciem w ramach projektu</w:t>
      </w:r>
      <w:r>
        <w:rPr>
          <w:rFonts w:cs="Arial"/>
          <w:sz w:val="24"/>
          <w:szCs w:val="24"/>
        </w:rPr>
        <w:t>.</w:t>
      </w:r>
    </w:p>
    <w:p w14:paraId="77081A45" w14:textId="3487429D" w:rsidR="001E3320" w:rsidRPr="008C6FE8" w:rsidRDefault="00633349" w:rsidP="0093094D">
      <w:pPr>
        <w:pStyle w:val="Nagwek2"/>
        <w:spacing w:before="360" w:after="120" w:line="276" w:lineRule="auto"/>
        <w:rPr>
          <w:rFonts w:eastAsia="Calibri"/>
          <w:i w:val="0"/>
          <w:sz w:val="24"/>
          <w:szCs w:val="24"/>
          <w:lang w:eastAsia="en-US"/>
        </w:rPr>
      </w:pPr>
      <w:bookmarkStart w:id="92" w:name="_Toc33697950"/>
      <w:r w:rsidRPr="008C6FE8">
        <w:rPr>
          <w:i w:val="0"/>
          <w:sz w:val="24"/>
          <w:szCs w:val="24"/>
        </w:rPr>
        <w:t xml:space="preserve">4.1 </w:t>
      </w:r>
      <w:r w:rsidR="001E3320" w:rsidRPr="008C6FE8">
        <w:rPr>
          <w:i w:val="0"/>
          <w:sz w:val="24"/>
          <w:szCs w:val="24"/>
        </w:rPr>
        <w:t>Realizacja</w:t>
      </w:r>
      <w:r w:rsidR="001E3320" w:rsidRPr="008C6FE8">
        <w:rPr>
          <w:rFonts w:eastAsia="Calibri"/>
          <w:i w:val="0"/>
          <w:sz w:val="24"/>
          <w:szCs w:val="24"/>
          <w:lang w:eastAsia="en-US"/>
        </w:rPr>
        <w:t xml:space="preserve"> zasad</w:t>
      </w:r>
      <w:r w:rsidR="00C3555E">
        <w:rPr>
          <w:rFonts w:eastAsia="Calibri"/>
          <w:i w:val="0"/>
          <w:sz w:val="24"/>
          <w:szCs w:val="24"/>
          <w:lang w:eastAsia="en-US"/>
        </w:rPr>
        <w:t xml:space="preserve"> horyzontalnych</w:t>
      </w:r>
      <w:bookmarkEnd w:id="92"/>
    </w:p>
    <w:p w14:paraId="0CE4C5C0" w14:textId="77777777" w:rsidR="001E3320" w:rsidRPr="004119F6" w:rsidRDefault="001E3320" w:rsidP="00E137AF">
      <w:pPr>
        <w:numPr>
          <w:ilvl w:val="0"/>
          <w:numId w:val="25"/>
        </w:numPr>
        <w:spacing w:before="0" w:line="360" w:lineRule="auto"/>
        <w:ind w:left="714" w:hanging="357"/>
        <w:rPr>
          <w:rFonts w:eastAsia="Calibri" w:cs="Arial"/>
          <w:b/>
          <w:sz w:val="24"/>
          <w:szCs w:val="24"/>
          <w:lang w:eastAsia="en-US"/>
        </w:rPr>
      </w:pPr>
      <w:r w:rsidRPr="004119F6">
        <w:rPr>
          <w:rFonts w:eastAsia="Calibri" w:cs="Arial"/>
          <w:b/>
          <w:sz w:val="24"/>
          <w:szCs w:val="24"/>
          <w:lang w:eastAsia="en-US"/>
        </w:rPr>
        <w:t>Zasada równości szans kobiet i mężczyzn</w:t>
      </w:r>
    </w:p>
    <w:p w14:paraId="3F8313D1" w14:textId="7F3EC281" w:rsidR="001E3320" w:rsidRPr="00EF5DF2" w:rsidRDefault="001E3320" w:rsidP="00643B47">
      <w:pPr>
        <w:spacing w:before="0" w:after="120" w:line="360" w:lineRule="auto"/>
        <w:rPr>
          <w:rFonts w:eastAsia="Calibri" w:cs="Arial"/>
          <w:sz w:val="24"/>
          <w:szCs w:val="24"/>
          <w:lang w:eastAsia="en-US"/>
        </w:rPr>
      </w:pPr>
      <w:r w:rsidRPr="00A508E4">
        <w:rPr>
          <w:rFonts w:eastAsia="Calibri" w:cs="Arial"/>
          <w:sz w:val="24"/>
          <w:szCs w:val="24"/>
          <w:lang w:eastAsia="en-US"/>
        </w:rPr>
        <w:t>Zasada równości szans kobiet i mężczyzn, to zasada, która ma prowadzić do</w:t>
      </w:r>
      <w:r w:rsidR="00A508E4">
        <w:rPr>
          <w:rFonts w:eastAsia="Calibri" w:cs="Arial"/>
          <w:sz w:val="24"/>
          <w:szCs w:val="24"/>
          <w:lang w:eastAsia="en-US"/>
        </w:rPr>
        <w:t> </w:t>
      </w:r>
      <w:r w:rsidRPr="00A508E4">
        <w:rPr>
          <w:rFonts w:eastAsia="Calibri" w:cs="Arial"/>
          <w:sz w:val="24"/>
          <w:szCs w:val="24"/>
          <w:lang w:eastAsia="en-US"/>
        </w:rPr>
        <w:t xml:space="preserve">podejmowania działań na rzecz osiągnięcia stanu, w którym kobietom i mężczyznom przypisuje się taką samą wartość społeczną, równe prawa i równe obowiązki oraz gdy mają oni równy dostęp </w:t>
      </w:r>
      <w:r w:rsidR="00C52BD2" w:rsidRPr="00A508E4">
        <w:rPr>
          <w:rFonts w:eastAsia="Calibri" w:cs="Arial"/>
          <w:sz w:val="24"/>
          <w:szCs w:val="24"/>
          <w:lang w:eastAsia="en-US"/>
        </w:rPr>
        <w:t>do </w:t>
      </w:r>
      <w:r w:rsidRPr="00A508E4">
        <w:rPr>
          <w:rFonts w:eastAsia="Calibri" w:cs="Arial"/>
          <w:sz w:val="24"/>
          <w:szCs w:val="24"/>
          <w:lang w:eastAsia="en-US"/>
        </w:rPr>
        <w:t>zasobów (środki finansowe, szanse rozwoju), z których mogą korzystać. Zasada ta ma gwarantować możliwość wyboru drogi życiowej bez ograniczeń wynikających ze stereotypów płci.</w:t>
      </w:r>
      <w:r w:rsidR="006565CC" w:rsidRPr="00A508E4">
        <w:t xml:space="preserve"> </w:t>
      </w:r>
      <w:r w:rsidR="006565CC" w:rsidRPr="00A508E4">
        <w:rPr>
          <w:rFonts w:eastAsia="Calibri" w:cs="Arial"/>
          <w:sz w:val="24"/>
          <w:szCs w:val="24"/>
          <w:lang w:eastAsia="en-US"/>
        </w:rPr>
        <w:t>Jest to również uwzględnienie perspektywy płci w</w:t>
      </w:r>
      <w:r w:rsidR="00A508E4">
        <w:rPr>
          <w:rFonts w:eastAsia="Calibri" w:cs="Arial"/>
          <w:sz w:val="24"/>
          <w:szCs w:val="24"/>
          <w:lang w:eastAsia="en-US"/>
        </w:rPr>
        <w:t> </w:t>
      </w:r>
      <w:r w:rsidR="006565CC" w:rsidRPr="00A508E4">
        <w:rPr>
          <w:rFonts w:eastAsia="Calibri" w:cs="Arial"/>
          <w:sz w:val="24"/>
          <w:szCs w:val="24"/>
          <w:lang w:eastAsia="en-US"/>
        </w:rPr>
        <w:t>głównym nurcie wszystkich procesów politycznych, priorytetów i działań w ramach</w:t>
      </w:r>
      <w:r w:rsidR="006565CC" w:rsidRPr="006565CC">
        <w:rPr>
          <w:rFonts w:eastAsia="Calibri" w:cs="Arial"/>
          <w:sz w:val="24"/>
          <w:szCs w:val="24"/>
          <w:lang w:eastAsia="en-US"/>
        </w:rPr>
        <w:t xml:space="preserve"> </w:t>
      </w:r>
      <w:r w:rsidR="008C6856">
        <w:rPr>
          <w:rFonts w:eastAsia="Calibri" w:cs="Arial"/>
          <w:sz w:val="24"/>
          <w:szCs w:val="24"/>
          <w:lang w:eastAsia="en-US"/>
        </w:rPr>
        <w:t>RPO WD</w:t>
      </w:r>
      <w:r w:rsidR="00F674DC">
        <w:rPr>
          <w:rFonts w:eastAsia="Calibri" w:cs="Arial"/>
          <w:sz w:val="24"/>
          <w:szCs w:val="24"/>
          <w:lang w:eastAsia="en-US"/>
        </w:rPr>
        <w:t>, na </w:t>
      </w:r>
      <w:r w:rsidR="006565CC" w:rsidRPr="006565CC">
        <w:rPr>
          <w:rFonts w:eastAsia="Calibri" w:cs="Arial"/>
          <w:sz w:val="24"/>
          <w:szCs w:val="24"/>
          <w:lang w:eastAsia="en-US"/>
        </w:rPr>
        <w:t xml:space="preserve">wszystkich jego etapach </w:t>
      </w:r>
      <w:r w:rsidR="006565CC">
        <w:rPr>
          <w:rFonts w:eastAsia="Calibri" w:cs="Arial"/>
          <w:sz w:val="24"/>
          <w:szCs w:val="24"/>
          <w:lang w:eastAsia="en-US"/>
        </w:rPr>
        <w:t xml:space="preserve">wdrażania, tj. </w:t>
      </w:r>
      <w:r w:rsidR="006565CC" w:rsidRPr="006565CC">
        <w:rPr>
          <w:rFonts w:eastAsia="Calibri" w:cs="Arial"/>
          <w:sz w:val="24"/>
          <w:szCs w:val="24"/>
          <w:lang w:eastAsia="en-US"/>
        </w:rPr>
        <w:t>na etapie planowania, realizacji, ewalu</w:t>
      </w:r>
      <w:r w:rsidR="00F674DC">
        <w:rPr>
          <w:rFonts w:eastAsia="Calibri" w:cs="Arial"/>
          <w:sz w:val="24"/>
          <w:szCs w:val="24"/>
          <w:lang w:eastAsia="en-US"/>
        </w:rPr>
        <w:t>acji. To </w:t>
      </w:r>
      <w:r w:rsidR="006565CC" w:rsidRPr="006565CC">
        <w:rPr>
          <w:rFonts w:eastAsia="Calibri" w:cs="Arial"/>
          <w:sz w:val="24"/>
          <w:szCs w:val="24"/>
          <w:lang w:eastAsia="en-US"/>
        </w:rPr>
        <w:t>celowe, sys</w:t>
      </w:r>
      <w:r w:rsidR="006565CC">
        <w:rPr>
          <w:rFonts w:eastAsia="Calibri" w:cs="Arial"/>
          <w:sz w:val="24"/>
          <w:szCs w:val="24"/>
          <w:lang w:eastAsia="en-US"/>
        </w:rPr>
        <w:t xml:space="preserve">tematyczne i świadome ocenianie </w:t>
      </w:r>
      <w:r w:rsidR="006565CC" w:rsidRPr="006565CC">
        <w:rPr>
          <w:rFonts w:eastAsia="Calibri" w:cs="Arial"/>
          <w:sz w:val="24"/>
          <w:szCs w:val="24"/>
          <w:lang w:eastAsia="en-US"/>
        </w:rPr>
        <w:t>danej polityki i działań z perspektywy wpływu na</w:t>
      </w:r>
      <w:r w:rsidR="00BC4C80">
        <w:rPr>
          <w:rFonts w:eastAsia="Calibri" w:cs="Arial"/>
          <w:sz w:val="24"/>
          <w:szCs w:val="24"/>
          <w:lang w:eastAsia="en-US"/>
        </w:rPr>
        <w:t> </w:t>
      </w:r>
      <w:r w:rsidR="006565CC" w:rsidRPr="006565CC">
        <w:rPr>
          <w:rFonts w:eastAsia="Calibri" w:cs="Arial"/>
          <w:sz w:val="24"/>
          <w:szCs w:val="24"/>
          <w:lang w:eastAsia="en-US"/>
        </w:rPr>
        <w:t>warunki ży</w:t>
      </w:r>
      <w:r w:rsidR="006565CC">
        <w:rPr>
          <w:rFonts w:eastAsia="Calibri" w:cs="Arial"/>
          <w:sz w:val="24"/>
          <w:szCs w:val="24"/>
          <w:lang w:eastAsia="en-US"/>
        </w:rPr>
        <w:t xml:space="preserve">cia kobiet i mężczyzn, które ma </w:t>
      </w:r>
      <w:r w:rsidR="006565CC" w:rsidRPr="006565CC">
        <w:rPr>
          <w:rFonts w:eastAsia="Calibri" w:cs="Arial"/>
          <w:sz w:val="24"/>
          <w:szCs w:val="24"/>
          <w:lang w:eastAsia="en-US"/>
        </w:rPr>
        <w:t>na celu przeciwdziałanie dyskryminacji i</w:t>
      </w:r>
      <w:r w:rsidR="00BC4C80">
        <w:rPr>
          <w:rFonts w:eastAsia="Calibri" w:cs="Arial"/>
          <w:sz w:val="24"/>
          <w:szCs w:val="24"/>
          <w:lang w:eastAsia="en-US"/>
        </w:rPr>
        <w:t> </w:t>
      </w:r>
      <w:r w:rsidR="006565CC" w:rsidRPr="006565CC">
        <w:rPr>
          <w:rFonts w:eastAsia="Calibri" w:cs="Arial"/>
          <w:sz w:val="24"/>
          <w:szCs w:val="24"/>
          <w:lang w:eastAsia="en-US"/>
        </w:rPr>
        <w:t>osiągniecie równości szans kobiet i mężczyzn.</w:t>
      </w:r>
    </w:p>
    <w:p w14:paraId="229C1431" w14:textId="739C1FC6" w:rsidR="001E3320" w:rsidRPr="00F513E5" w:rsidRDefault="001E3320" w:rsidP="00643B47">
      <w:pPr>
        <w:spacing w:before="0" w:after="240" w:line="360" w:lineRule="auto"/>
        <w:rPr>
          <w:rFonts w:eastAsia="Calibri" w:cs="Arial"/>
          <w:sz w:val="24"/>
          <w:szCs w:val="24"/>
          <w:lang w:eastAsia="en-US"/>
        </w:rPr>
      </w:pPr>
      <w:r w:rsidRPr="00EF5DF2">
        <w:rPr>
          <w:rFonts w:eastAsia="Calibri" w:cs="Arial"/>
          <w:sz w:val="24"/>
          <w:szCs w:val="24"/>
          <w:lang w:eastAsia="en-US"/>
        </w:rPr>
        <w:t>Ocen</w:t>
      </w:r>
      <w:r w:rsidR="00E7187E">
        <w:rPr>
          <w:rFonts w:eastAsia="Calibri" w:cs="Arial"/>
          <w:sz w:val="24"/>
          <w:szCs w:val="24"/>
          <w:lang w:eastAsia="en-US"/>
        </w:rPr>
        <w:t>y</w:t>
      </w:r>
      <w:r w:rsidRPr="00EF5DF2">
        <w:rPr>
          <w:rFonts w:eastAsia="Calibri" w:cs="Arial"/>
          <w:sz w:val="24"/>
          <w:szCs w:val="24"/>
          <w:lang w:eastAsia="en-US"/>
        </w:rPr>
        <w:t xml:space="preserve"> zgodności projektów współfinansowanych z EFS z zasadą równości szans kobiet </w:t>
      </w:r>
      <w:r w:rsidR="00C52BD2">
        <w:rPr>
          <w:rFonts w:eastAsia="Calibri" w:cs="Arial"/>
          <w:sz w:val="24"/>
          <w:szCs w:val="24"/>
          <w:lang w:eastAsia="en-US"/>
        </w:rPr>
        <w:t>i </w:t>
      </w:r>
      <w:r w:rsidRPr="00EF5DF2">
        <w:rPr>
          <w:rFonts w:eastAsia="Calibri" w:cs="Arial"/>
          <w:sz w:val="24"/>
          <w:szCs w:val="24"/>
          <w:lang w:eastAsia="en-US"/>
        </w:rPr>
        <w:t xml:space="preserve">mężczyzn </w:t>
      </w:r>
      <w:r w:rsidR="00E7187E">
        <w:rPr>
          <w:rFonts w:eastAsia="Calibri" w:cs="Arial"/>
          <w:sz w:val="24"/>
          <w:szCs w:val="24"/>
          <w:lang w:eastAsia="en-US"/>
        </w:rPr>
        <w:t>dokonujemy</w:t>
      </w:r>
      <w:r w:rsidRPr="00EF5DF2">
        <w:rPr>
          <w:rFonts w:eastAsia="Calibri" w:cs="Arial"/>
          <w:sz w:val="24"/>
          <w:szCs w:val="24"/>
          <w:lang w:eastAsia="en-US"/>
        </w:rPr>
        <w:t xml:space="preserve"> na podstawie tzw. „standardu minimum” </w:t>
      </w:r>
      <w:r w:rsidR="00374E0D">
        <w:rPr>
          <w:rFonts w:eastAsia="Calibri" w:cs="Arial"/>
          <w:sz w:val="24"/>
          <w:szCs w:val="24"/>
          <w:lang w:eastAsia="en-US"/>
        </w:rPr>
        <w:t>stanowiącego załącznik nr </w:t>
      </w:r>
      <w:r w:rsidR="00374E0D" w:rsidRPr="00374E0D">
        <w:rPr>
          <w:rFonts w:eastAsia="Calibri" w:cs="Arial"/>
          <w:sz w:val="24"/>
          <w:szCs w:val="24"/>
          <w:lang w:eastAsia="en-US"/>
        </w:rPr>
        <w:t>1 do</w:t>
      </w:r>
      <w:r w:rsidRPr="00D83602">
        <w:rPr>
          <w:rFonts w:eastAsia="Calibri" w:cs="Arial"/>
          <w:sz w:val="24"/>
          <w:szCs w:val="24"/>
          <w:lang w:eastAsia="en-US"/>
        </w:rPr>
        <w:t xml:space="preserve"> </w:t>
      </w:r>
      <w:r w:rsidR="00D83602" w:rsidRPr="00D83602">
        <w:rPr>
          <w:rFonts w:eastAsia="Calibri" w:cs="Arial"/>
          <w:sz w:val="24"/>
          <w:szCs w:val="24"/>
          <w:lang w:eastAsia="en-US"/>
        </w:rPr>
        <w:t>„</w:t>
      </w:r>
      <w:r w:rsidRPr="008C6FE8">
        <w:rPr>
          <w:rFonts w:eastAsia="Calibri" w:cs="Arial"/>
          <w:sz w:val="24"/>
          <w:szCs w:val="24"/>
          <w:lang w:eastAsia="en-US"/>
        </w:rPr>
        <w:t xml:space="preserve">Wytycznych w zakresie realizacji zasady równości szans i niedyskryminacji, w tym dostępności dla osób </w:t>
      </w:r>
      <w:r w:rsidRPr="008C6FE8">
        <w:rPr>
          <w:rFonts w:eastAsia="Calibri" w:cs="Arial"/>
          <w:spacing w:val="-4"/>
          <w:sz w:val="24"/>
          <w:szCs w:val="24"/>
          <w:lang w:eastAsia="en-US"/>
        </w:rPr>
        <w:t>z niepełnosprawnościami oraz zasady równości szans kobiet i</w:t>
      </w:r>
      <w:r w:rsidR="00374E0D">
        <w:rPr>
          <w:rFonts w:eastAsia="Calibri" w:cs="Arial"/>
          <w:spacing w:val="-4"/>
          <w:sz w:val="24"/>
          <w:szCs w:val="24"/>
          <w:lang w:eastAsia="en-US"/>
        </w:rPr>
        <w:t> </w:t>
      </w:r>
      <w:r w:rsidRPr="008C6FE8">
        <w:rPr>
          <w:rFonts w:eastAsia="Calibri" w:cs="Arial"/>
          <w:spacing w:val="-4"/>
          <w:sz w:val="24"/>
          <w:szCs w:val="24"/>
          <w:lang w:eastAsia="en-US"/>
        </w:rPr>
        <w:t xml:space="preserve">mężczyzn w ramach funduszy </w:t>
      </w:r>
      <w:r w:rsidRPr="008F6D9B">
        <w:rPr>
          <w:rFonts w:eastAsia="Calibri" w:cs="Arial"/>
          <w:sz w:val="24"/>
          <w:szCs w:val="24"/>
          <w:lang w:eastAsia="en-US"/>
        </w:rPr>
        <w:t>unijnych na lata 2014-2020</w:t>
      </w:r>
      <w:r w:rsidR="00D83602" w:rsidRPr="008F6D9B">
        <w:rPr>
          <w:rFonts w:eastAsia="Calibri" w:cs="Arial"/>
          <w:sz w:val="24"/>
          <w:szCs w:val="24"/>
          <w:lang w:eastAsia="en-US"/>
        </w:rPr>
        <w:t>”</w:t>
      </w:r>
      <w:r w:rsidR="001F3D3F" w:rsidRPr="008F6D9B">
        <w:rPr>
          <w:rFonts w:eastAsia="Calibri" w:cs="Arial"/>
          <w:sz w:val="24"/>
          <w:szCs w:val="24"/>
          <w:lang w:eastAsia="en-US"/>
        </w:rPr>
        <w:t xml:space="preserve"> </w:t>
      </w:r>
      <w:r w:rsidR="00374E0D" w:rsidRPr="00374E0D">
        <w:rPr>
          <w:rFonts w:eastAsia="Calibri" w:cs="Arial"/>
          <w:sz w:val="24"/>
          <w:szCs w:val="24"/>
          <w:lang w:eastAsia="en-US"/>
        </w:rPr>
        <w:t xml:space="preserve">i opisanego w </w:t>
      </w:r>
      <w:r w:rsidR="00E7187E">
        <w:rPr>
          <w:rFonts w:eastAsia="Calibri" w:cs="Arial"/>
          <w:sz w:val="24"/>
          <w:szCs w:val="24"/>
          <w:lang w:eastAsia="en-US"/>
        </w:rPr>
        <w:t>tych</w:t>
      </w:r>
      <w:r w:rsidR="00374E0D" w:rsidRPr="00374E0D">
        <w:rPr>
          <w:rFonts w:eastAsia="Calibri" w:cs="Arial"/>
          <w:sz w:val="24"/>
          <w:szCs w:val="24"/>
          <w:lang w:eastAsia="en-US"/>
        </w:rPr>
        <w:t xml:space="preserve"> Wytycznych </w:t>
      </w:r>
      <w:r w:rsidR="001F3D3F" w:rsidRPr="008F6D9B">
        <w:rPr>
          <w:rFonts w:eastAsia="Calibri" w:cs="Arial"/>
          <w:sz w:val="24"/>
          <w:szCs w:val="24"/>
          <w:lang w:eastAsia="en-US"/>
        </w:rPr>
        <w:t>oraz karcie oceny</w:t>
      </w:r>
      <w:r w:rsidR="008B0073" w:rsidRPr="008F6D9B">
        <w:rPr>
          <w:rFonts w:eastAsia="Calibri" w:cs="Arial"/>
          <w:sz w:val="24"/>
          <w:szCs w:val="24"/>
          <w:lang w:eastAsia="en-US"/>
        </w:rPr>
        <w:t>.</w:t>
      </w:r>
      <w:r w:rsidR="00A660D3" w:rsidRPr="008F6D9B">
        <w:t xml:space="preserve"> </w:t>
      </w:r>
      <w:r w:rsidR="00231819">
        <w:rPr>
          <w:rFonts w:eastAsia="Calibri" w:cs="Arial"/>
          <w:sz w:val="24"/>
          <w:szCs w:val="24"/>
          <w:lang w:eastAsia="en-US"/>
        </w:rPr>
        <w:t>N</w:t>
      </w:r>
      <w:r w:rsidR="006532A2" w:rsidRPr="008F6D9B">
        <w:rPr>
          <w:rFonts w:eastAsia="Calibri" w:cs="Arial"/>
          <w:sz w:val="24"/>
          <w:szCs w:val="24"/>
          <w:lang w:eastAsia="en-US"/>
        </w:rPr>
        <w:t xml:space="preserve">a etapie negocjacji </w:t>
      </w:r>
      <w:r w:rsidR="00A660D3" w:rsidRPr="008F6D9B">
        <w:rPr>
          <w:rFonts w:eastAsia="Calibri" w:cs="Arial"/>
          <w:sz w:val="24"/>
          <w:szCs w:val="24"/>
          <w:lang w:eastAsia="en-US"/>
        </w:rPr>
        <w:t>dopuszcza</w:t>
      </w:r>
      <w:r w:rsidR="00231819">
        <w:rPr>
          <w:rFonts w:eastAsia="Calibri" w:cs="Arial"/>
          <w:sz w:val="24"/>
          <w:szCs w:val="24"/>
          <w:lang w:eastAsia="en-US"/>
        </w:rPr>
        <w:t>my</w:t>
      </w:r>
      <w:r w:rsidR="00A660D3" w:rsidRPr="008F6D9B">
        <w:rPr>
          <w:rFonts w:eastAsia="Calibri" w:cs="Arial"/>
          <w:sz w:val="24"/>
          <w:szCs w:val="24"/>
          <w:lang w:eastAsia="en-US"/>
        </w:rPr>
        <w:t xml:space="preserve"> możliwo</w:t>
      </w:r>
      <w:r w:rsidR="00447107" w:rsidRPr="008F6D9B">
        <w:rPr>
          <w:rFonts w:eastAsia="Calibri" w:cs="Arial"/>
          <w:sz w:val="24"/>
          <w:szCs w:val="24"/>
          <w:lang w:eastAsia="en-US"/>
        </w:rPr>
        <w:t xml:space="preserve">ść </w:t>
      </w:r>
      <w:r w:rsidR="00B55ABF" w:rsidRPr="008F6D9B">
        <w:rPr>
          <w:rFonts w:eastAsia="Calibri" w:cs="Arial"/>
          <w:sz w:val="24"/>
          <w:szCs w:val="24"/>
          <w:lang w:eastAsia="en-US"/>
        </w:rPr>
        <w:t xml:space="preserve">poprawy/uzupełnienia wniosku w </w:t>
      </w:r>
      <w:r w:rsidR="006532A2" w:rsidRPr="008F6D9B">
        <w:rPr>
          <w:rFonts w:eastAsia="Calibri" w:cs="Arial"/>
          <w:sz w:val="24"/>
          <w:szCs w:val="24"/>
          <w:lang w:eastAsia="en-US"/>
        </w:rPr>
        <w:t xml:space="preserve">sposób skutkujący spełnieniem </w:t>
      </w:r>
      <w:r w:rsidR="006532A2" w:rsidRPr="00AD5949">
        <w:rPr>
          <w:rFonts w:eastAsia="Calibri" w:cs="Arial"/>
          <w:sz w:val="24"/>
          <w:szCs w:val="24"/>
          <w:lang w:eastAsia="en-US"/>
        </w:rPr>
        <w:t>kryterium</w:t>
      </w:r>
      <w:r w:rsidR="00B55ABF" w:rsidRPr="00AD5949">
        <w:rPr>
          <w:rFonts w:eastAsia="Calibri" w:cs="Arial"/>
          <w:sz w:val="24"/>
          <w:szCs w:val="24"/>
          <w:lang w:eastAsia="en-US"/>
        </w:rPr>
        <w:t xml:space="preserve"> </w:t>
      </w:r>
      <w:r w:rsidR="0023075B" w:rsidRPr="00AD5949">
        <w:rPr>
          <w:rFonts w:eastAsia="Calibri" w:cs="Arial"/>
          <w:sz w:val="24"/>
          <w:szCs w:val="24"/>
          <w:lang w:eastAsia="en-US"/>
        </w:rPr>
        <w:t xml:space="preserve">horyzontalnego </w:t>
      </w:r>
      <w:r w:rsidR="006532A2" w:rsidRPr="00AD5949">
        <w:rPr>
          <w:rFonts w:eastAsia="Calibri" w:cs="Arial"/>
          <w:sz w:val="24"/>
          <w:szCs w:val="24"/>
          <w:lang w:eastAsia="en-US"/>
        </w:rPr>
        <w:t xml:space="preserve">- </w:t>
      </w:r>
      <w:r w:rsidR="00447107" w:rsidRPr="0065752E">
        <w:rPr>
          <w:rFonts w:eastAsia="Calibri" w:cs="Arial"/>
          <w:b/>
          <w:sz w:val="24"/>
          <w:szCs w:val="24"/>
          <w:lang w:eastAsia="en-US"/>
        </w:rPr>
        <w:t>K</w:t>
      </w:r>
      <w:r w:rsidR="00A660D3" w:rsidRPr="0065752E">
        <w:rPr>
          <w:rFonts w:eastAsia="Calibri" w:cs="Arial"/>
          <w:b/>
          <w:sz w:val="24"/>
          <w:szCs w:val="24"/>
          <w:lang w:eastAsia="en-US"/>
        </w:rPr>
        <w:t xml:space="preserve">ryterium </w:t>
      </w:r>
      <w:r w:rsidR="00C9318E" w:rsidRPr="0065752E">
        <w:rPr>
          <w:rFonts w:eastAsia="Calibri" w:cs="Arial"/>
          <w:b/>
          <w:sz w:val="24"/>
          <w:szCs w:val="24"/>
          <w:lang w:eastAsia="en-US"/>
        </w:rPr>
        <w:t>zgodności z </w:t>
      </w:r>
      <w:r w:rsidR="00447107" w:rsidRPr="0065752E">
        <w:rPr>
          <w:rFonts w:eastAsia="Calibri" w:cs="Arial"/>
          <w:b/>
          <w:sz w:val="24"/>
          <w:szCs w:val="24"/>
          <w:lang w:eastAsia="en-US"/>
        </w:rPr>
        <w:t>właściwymi politykami i</w:t>
      </w:r>
      <w:r w:rsidR="008F6D9B" w:rsidRPr="0065752E">
        <w:rPr>
          <w:rFonts w:eastAsia="Calibri" w:cs="Arial"/>
          <w:b/>
          <w:sz w:val="24"/>
          <w:szCs w:val="24"/>
          <w:lang w:eastAsia="en-US"/>
        </w:rPr>
        <w:t> </w:t>
      </w:r>
      <w:r w:rsidR="00447107" w:rsidRPr="0065752E">
        <w:rPr>
          <w:rFonts w:eastAsia="Calibri" w:cs="Arial"/>
          <w:b/>
          <w:sz w:val="24"/>
          <w:szCs w:val="24"/>
          <w:lang w:eastAsia="en-US"/>
        </w:rPr>
        <w:t>zasadami</w:t>
      </w:r>
      <w:r w:rsidR="00447107" w:rsidRPr="0065752E">
        <w:rPr>
          <w:rFonts w:eastAsia="Calibri" w:cs="Arial"/>
          <w:sz w:val="24"/>
          <w:szCs w:val="24"/>
          <w:lang w:eastAsia="en-US"/>
        </w:rPr>
        <w:t xml:space="preserve"> (weryfikuj</w:t>
      </w:r>
      <w:r w:rsidR="00B539F5">
        <w:rPr>
          <w:rFonts w:eastAsia="Calibri" w:cs="Arial"/>
          <w:sz w:val="24"/>
          <w:szCs w:val="24"/>
          <w:lang w:eastAsia="en-US"/>
        </w:rPr>
        <w:t>ącego czy projekt jest zgodny z </w:t>
      </w:r>
      <w:r w:rsidR="00447107" w:rsidRPr="0065752E">
        <w:rPr>
          <w:rFonts w:eastAsia="Calibri" w:cs="Arial"/>
          <w:sz w:val="24"/>
          <w:szCs w:val="24"/>
          <w:lang w:eastAsia="en-US"/>
        </w:rPr>
        <w:t xml:space="preserve">zasadą </w:t>
      </w:r>
      <w:r w:rsidR="00447107" w:rsidRPr="00F513E5">
        <w:rPr>
          <w:rFonts w:eastAsia="Calibri" w:cs="Arial"/>
          <w:sz w:val="24"/>
          <w:szCs w:val="24"/>
          <w:lang w:eastAsia="en-US"/>
        </w:rPr>
        <w:t>równości szans kobiet i</w:t>
      </w:r>
      <w:r w:rsidR="008F6D9B" w:rsidRPr="00F513E5">
        <w:rPr>
          <w:rFonts w:eastAsia="Calibri" w:cs="Arial"/>
          <w:sz w:val="24"/>
          <w:szCs w:val="24"/>
          <w:lang w:eastAsia="en-US"/>
        </w:rPr>
        <w:t> </w:t>
      </w:r>
      <w:r w:rsidR="00447107" w:rsidRPr="00F513E5">
        <w:rPr>
          <w:rFonts w:eastAsia="Calibri" w:cs="Arial"/>
          <w:sz w:val="24"/>
          <w:szCs w:val="24"/>
          <w:lang w:eastAsia="en-US"/>
        </w:rPr>
        <w:t>m</w:t>
      </w:r>
      <w:r w:rsidR="004F01F9" w:rsidRPr="00F513E5">
        <w:rPr>
          <w:rFonts w:eastAsia="Calibri" w:cs="Arial"/>
          <w:sz w:val="24"/>
          <w:szCs w:val="24"/>
          <w:lang w:eastAsia="en-US"/>
        </w:rPr>
        <w:t>ężczyzn)</w:t>
      </w:r>
      <w:r w:rsidR="006532A2" w:rsidRPr="00F513E5">
        <w:rPr>
          <w:rFonts w:eastAsia="Calibri" w:cs="Arial"/>
          <w:sz w:val="24"/>
          <w:szCs w:val="24"/>
          <w:lang w:eastAsia="en-US"/>
        </w:rPr>
        <w:t xml:space="preserve">, </w:t>
      </w:r>
      <w:r w:rsidR="006532A2" w:rsidRPr="00201315">
        <w:rPr>
          <w:rFonts w:eastAsia="Calibri" w:cs="Arial"/>
          <w:sz w:val="24"/>
          <w:szCs w:val="24"/>
          <w:lang w:eastAsia="en-US"/>
        </w:rPr>
        <w:t xml:space="preserve">zgodnie z zapisami kryterium opisanego </w:t>
      </w:r>
      <w:r w:rsidR="00B539F5" w:rsidRPr="00201315">
        <w:rPr>
          <w:rFonts w:eastAsia="Calibri" w:cs="Arial"/>
          <w:sz w:val="24"/>
          <w:szCs w:val="24"/>
          <w:lang w:eastAsia="en-US"/>
        </w:rPr>
        <w:t>w </w:t>
      </w:r>
      <w:r w:rsidR="00B27FFE" w:rsidRPr="00201315">
        <w:rPr>
          <w:rFonts w:eastAsia="Calibri" w:cs="Arial"/>
          <w:sz w:val="24"/>
          <w:szCs w:val="24"/>
          <w:lang w:eastAsia="en-US"/>
        </w:rPr>
        <w:t>R</w:t>
      </w:r>
      <w:r w:rsidR="004615B4" w:rsidRPr="00201315">
        <w:rPr>
          <w:rFonts w:eastAsia="Calibri" w:cs="Arial"/>
          <w:sz w:val="24"/>
          <w:szCs w:val="24"/>
          <w:lang w:eastAsia="en-US"/>
        </w:rPr>
        <w:t xml:space="preserve">ozdziale </w:t>
      </w:r>
      <w:r w:rsidR="004615B4" w:rsidRPr="00574F2E">
        <w:rPr>
          <w:rFonts w:eastAsia="Calibri" w:cs="Arial"/>
          <w:sz w:val="24"/>
          <w:szCs w:val="24"/>
          <w:lang w:eastAsia="en-US"/>
        </w:rPr>
        <w:t>IV</w:t>
      </w:r>
      <w:r w:rsidR="00E61740" w:rsidRPr="00574F2E">
        <w:rPr>
          <w:rFonts w:eastAsia="Calibri" w:cs="Arial"/>
          <w:sz w:val="24"/>
          <w:szCs w:val="24"/>
          <w:lang w:eastAsia="en-US"/>
        </w:rPr>
        <w:t xml:space="preserve"> </w:t>
      </w:r>
      <w:r w:rsidR="00E61740" w:rsidRPr="00371320">
        <w:rPr>
          <w:rFonts w:eastAsia="Calibri" w:cs="Arial"/>
          <w:sz w:val="24"/>
          <w:szCs w:val="24"/>
          <w:lang w:eastAsia="en-US"/>
        </w:rPr>
        <w:t>załącznika</w:t>
      </w:r>
      <w:r w:rsidR="00D83602" w:rsidRPr="00371320">
        <w:rPr>
          <w:rFonts w:eastAsia="Calibri" w:cs="Arial"/>
          <w:sz w:val="24"/>
          <w:szCs w:val="24"/>
          <w:lang w:eastAsia="en-US"/>
        </w:rPr>
        <w:t xml:space="preserve"> nr </w:t>
      </w:r>
      <w:r w:rsidR="00201315" w:rsidRPr="00371320">
        <w:rPr>
          <w:rFonts w:eastAsia="Calibri" w:cs="Arial"/>
          <w:sz w:val="24"/>
          <w:szCs w:val="24"/>
          <w:lang w:eastAsia="en-US"/>
        </w:rPr>
        <w:t>9</w:t>
      </w:r>
      <w:r w:rsidR="009829DC" w:rsidRPr="00DE718E">
        <w:rPr>
          <w:rFonts w:eastAsia="Calibri" w:cs="Arial"/>
          <w:sz w:val="24"/>
          <w:szCs w:val="24"/>
          <w:lang w:eastAsia="en-US"/>
        </w:rPr>
        <w:t xml:space="preserve"> </w:t>
      </w:r>
      <w:r w:rsidR="00D83602" w:rsidRPr="00DE718E">
        <w:rPr>
          <w:rFonts w:eastAsia="Calibri" w:cs="Arial"/>
          <w:sz w:val="24"/>
          <w:szCs w:val="24"/>
          <w:lang w:eastAsia="en-US"/>
        </w:rPr>
        <w:t>do</w:t>
      </w:r>
      <w:r w:rsidR="007057B2" w:rsidRPr="00371320">
        <w:rPr>
          <w:rFonts w:eastAsia="Calibri" w:cs="Arial"/>
          <w:sz w:val="24"/>
          <w:szCs w:val="24"/>
          <w:lang w:eastAsia="en-US"/>
        </w:rPr>
        <w:t> </w:t>
      </w:r>
      <w:r w:rsidR="00D83602" w:rsidRPr="00371320">
        <w:rPr>
          <w:rFonts w:eastAsia="Calibri" w:cs="Arial"/>
          <w:sz w:val="24"/>
          <w:szCs w:val="24"/>
          <w:lang w:eastAsia="en-US"/>
        </w:rPr>
        <w:t>Regulaminu</w:t>
      </w:r>
      <w:r w:rsidR="00D83602" w:rsidRPr="00201315">
        <w:rPr>
          <w:rFonts w:eastAsia="Calibri" w:cs="Arial"/>
          <w:sz w:val="24"/>
          <w:szCs w:val="24"/>
          <w:lang w:eastAsia="en-US"/>
        </w:rPr>
        <w:t xml:space="preserve"> konkursu</w:t>
      </w:r>
      <w:r w:rsidR="006532A2" w:rsidRPr="00201315">
        <w:rPr>
          <w:rFonts w:eastAsia="Calibri" w:cs="Arial"/>
          <w:sz w:val="24"/>
          <w:szCs w:val="24"/>
          <w:lang w:eastAsia="en-US"/>
        </w:rPr>
        <w:t>.</w:t>
      </w:r>
      <w:r w:rsidR="00B55ABF" w:rsidRPr="00F513E5">
        <w:rPr>
          <w:rFonts w:eastAsia="Calibri" w:cs="Arial"/>
          <w:spacing w:val="-6"/>
          <w:sz w:val="24"/>
          <w:szCs w:val="24"/>
          <w:lang w:eastAsia="en-US"/>
        </w:rPr>
        <w:t xml:space="preserve"> </w:t>
      </w:r>
    </w:p>
    <w:p w14:paraId="58BF586B" w14:textId="77777777" w:rsidR="001E3320" w:rsidRPr="00EF5DF2" w:rsidRDefault="001E3320" w:rsidP="00643B47">
      <w:pPr>
        <w:numPr>
          <w:ilvl w:val="0"/>
          <w:numId w:val="25"/>
        </w:numPr>
        <w:spacing w:before="60" w:after="120" w:line="360" w:lineRule="auto"/>
        <w:rPr>
          <w:rFonts w:eastAsia="Calibri" w:cs="Arial"/>
          <w:b/>
          <w:sz w:val="24"/>
          <w:szCs w:val="24"/>
          <w:lang w:eastAsia="en-US"/>
        </w:rPr>
      </w:pPr>
      <w:r w:rsidRPr="00F513E5">
        <w:rPr>
          <w:rFonts w:eastAsia="Calibri" w:cs="Arial"/>
          <w:b/>
          <w:sz w:val="24"/>
          <w:szCs w:val="24"/>
          <w:lang w:eastAsia="en-US"/>
        </w:rPr>
        <w:lastRenderedPageBreak/>
        <w:t>Zasada równości szans i niedyskryminacji,</w:t>
      </w:r>
      <w:r w:rsidRPr="00EF5DF2">
        <w:rPr>
          <w:rFonts w:eastAsia="Calibri" w:cs="Arial"/>
          <w:b/>
          <w:sz w:val="24"/>
          <w:szCs w:val="24"/>
          <w:lang w:eastAsia="en-US"/>
        </w:rPr>
        <w:t xml:space="preserve"> w tym dostępności dla osób </w:t>
      </w:r>
      <w:r w:rsidR="00C52BD2">
        <w:rPr>
          <w:rFonts w:eastAsia="Calibri" w:cs="Arial"/>
          <w:b/>
          <w:sz w:val="24"/>
          <w:szCs w:val="24"/>
          <w:lang w:eastAsia="en-US"/>
        </w:rPr>
        <w:t>z </w:t>
      </w:r>
      <w:r w:rsidRPr="00EF5DF2">
        <w:rPr>
          <w:rFonts w:eastAsia="Calibri" w:cs="Arial"/>
          <w:b/>
          <w:sz w:val="24"/>
          <w:szCs w:val="24"/>
          <w:lang w:eastAsia="en-US"/>
        </w:rPr>
        <w:t>niepełnosprawnościami</w:t>
      </w:r>
    </w:p>
    <w:p w14:paraId="3FAFD8B0" w14:textId="77777777" w:rsidR="0027527C" w:rsidRDefault="0027527C" w:rsidP="008F6D9B">
      <w:pPr>
        <w:spacing w:before="0" w:line="360" w:lineRule="auto"/>
        <w:rPr>
          <w:rFonts w:eastAsia="Calibri" w:cs="Arial"/>
          <w:sz w:val="24"/>
          <w:szCs w:val="24"/>
          <w:lang w:eastAsia="en-US"/>
        </w:rPr>
      </w:pPr>
      <w:r w:rsidRPr="00EF5DF2">
        <w:rPr>
          <w:rFonts w:eastAsia="Calibri" w:cs="Arial"/>
          <w:sz w:val="24"/>
          <w:szCs w:val="24"/>
          <w:lang w:eastAsia="en-US"/>
        </w:rPr>
        <w:t xml:space="preserve">Zasada równości szans i niedyskryminacji polega na umożliwieniu wszystkim osobom – bez względu na płeć, wiek, niepełnosprawność, rasę lub pochodzenie etniczne, </w:t>
      </w:r>
      <w:r w:rsidRPr="00EF5DF2">
        <w:rPr>
          <w:rFonts w:eastAsia="Calibri" w:cs="Arial"/>
          <w:spacing w:val="-6"/>
          <w:sz w:val="24"/>
          <w:szCs w:val="24"/>
          <w:lang w:eastAsia="en-US"/>
        </w:rPr>
        <w:t xml:space="preserve">wyznawaną </w:t>
      </w:r>
      <w:r w:rsidRPr="00EF5DF2">
        <w:rPr>
          <w:rFonts w:eastAsia="Calibri" w:cs="Arial"/>
          <w:sz w:val="24"/>
          <w:szCs w:val="24"/>
          <w:lang w:eastAsia="en-US"/>
        </w:rPr>
        <w:t>religię lub światopogląd, orientację seksualną</w:t>
      </w:r>
      <w:r w:rsidR="004230E3" w:rsidRPr="00EF5DF2">
        <w:rPr>
          <w:rFonts w:eastAsia="Calibri" w:cs="Arial"/>
          <w:sz w:val="24"/>
          <w:szCs w:val="24"/>
          <w:lang w:eastAsia="en-US"/>
        </w:rPr>
        <w:t>, miejsce zamieszkania</w:t>
      </w:r>
      <w:r w:rsidRPr="00EF5DF2">
        <w:rPr>
          <w:rFonts w:eastAsia="Calibri" w:cs="Arial"/>
          <w:sz w:val="24"/>
          <w:szCs w:val="24"/>
          <w:lang w:eastAsia="en-US"/>
        </w:rPr>
        <w:t xml:space="preserve"> – sprawiedliwego, pełnego uczestnictwa we wszystkich dziedzinach życia na jednakowych zasadach.</w:t>
      </w:r>
    </w:p>
    <w:p w14:paraId="5818AD48" w14:textId="57174619" w:rsidR="0008723B" w:rsidRPr="00E4229B" w:rsidRDefault="00E7187E" w:rsidP="0008723B">
      <w:pPr>
        <w:spacing w:before="0" w:line="360" w:lineRule="auto"/>
        <w:rPr>
          <w:rFonts w:eastAsia="Calibri" w:cs="Arial"/>
          <w:b/>
          <w:sz w:val="24"/>
          <w:szCs w:val="24"/>
          <w:lang w:eastAsia="en-US"/>
        </w:rPr>
      </w:pPr>
      <w:r>
        <w:rPr>
          <w:rFonts w:eastAsia="Calibri" w:cs="Arial"/>
          <w:sz w:val="24"/>
          <w:szCs w:val="24"/>
          <w:lang w:eastAsia="en-US"/>
        </w:rPr>
        <w:t>J</w:t>
      </w:r>
      <w:r w:rsidR="00A17C40">
        <w:rPr>
          <w:rFonts w:eastAsia="Calibri" w:cs="Arial"/>
          <w:sz w:val="24"/>
          <w:szCs w:val="24"/>
          <w:lang w:eastAsia="en-US"/>
        </w:rPr>
        <w:t>esteście Państwo</w:t>
      </w:r>
      <w:r w:rsidR="0008723B" w:rsidRPr="0008723B">
        <w:rPr>
          <w:rFonts w:eastAsia="Calibri" w:cs="Arial"/>
          <w:sz w:val="24"/>
          <w:szCs w:val="24"/>
          <w:lang w:eastAsia="en-US"/>
        </w:rPr>
        <w:t xml:space="preserve"> zobowiązan</w:t>
      </w:r>
      <w:r w:rsidR="00A17C40">
        <w:rPr>
          <w:rFonts w:eastAsia="Calibri" w:cs="Arial"/>
          <w:sz w:val="24"/>
          <w:szCs w:val="24"/>
          <w:lang w:eastAsia="en-US"/>
        </w:rPr>
        <w:t>i</w:t>
      </w:r>
      <w:r w:rsidR="0008723B" w:rsidRPr="0008723B">
        <w:rPr>
          <w:rFonts w:eastAsia="Calibri" w:cs="Arial"/>
          <w:sz w:val="24"/>
          <w:szCs w:val="24"/>
          <w:lang w:eastAsia="en-US"/>
        </w:rPr>
        <w:t xml:space="preserve"> do realizacji projektu w oparciu </w:t>
      </w:r>
      <w:r w:rsidR="0008723B" w:rsidRPr="001F4226">
        <w:rPr>
          <w:rFonts w:eastAsia="Calibri" w:cs="Arial"/>
          <w:sz w:val="24"/>
          <w:szCs w:val="24"/>
          <w:lang w:eastAsia="en-US"/>
        </w:rPr>
        <w:t xml:space="preserve">o </w:t>
      </w:r>
      <w:r w:rsidR="0008723B" w:rsidRPr="001F4226">
        <w:rPr>
          <w:rFonts w:eastAsia="Calibri" w:cs="Arial"/>
          <w:b/>
          <w:sz w:val="24"/>
          <w:szCs w:val="24"/>
          <w:lang w:eastAsia="en-US"/>
        </w:rPr>
        <w:t>standardy dostępności dla polityki spójności na lata 2014-2020</w:t>
      </w:r>
      <w:r w:rsidR="0008723B">
        <w:rPr>
          <w:rFonts w:eastAsia="Calibri" w:cs="Arial"/>
          <w:sz w:val="24"/>
          <w:szCs w:val="24"/>
          <w:lang w:eastAsia="en-US"/>
        </w:rPr>
        <w:t>. Jest to zestaw jakościowych i </w:t>
      </w:r>
      <w:r w:rsidR="0008723B" w:rsidRPr="0008723B">
        <w:rPr>
          <w:rFonts w:eastAsia="Calibri" w:cs="Arial"/>
          <w:sz w:val="24"/>
          <w:szCs w:val="24"/>
          <w:lang w:eastAsia="en-US"/>
        </w:rPr>
        <w:t>technicznych</w:t>
      </w:r>
      <w:r w:rsidR="0008723B">
        <w:rPr>
          <w:rFonts w:eastAsia="Calibri" w:cs="Arial"/>
          <w:b/>
          <w:sz w:val="24"/>
          <w:szCs w:val="24"/>
          <w:lang w:eastAsia="en-US"/>
        </w:rPr>
        <w:t xml:space="preserve"> </w:t>
      </w:r>
      <w:r w:rsidR="0008723B" w:rsidRPr="0008723B">
        <w:rPr>
          <w:rFonts w:eastAsia="Calibri" w:cs="Arial"/>
          <w:sz w:val="24"/>
          <w:szCs w:val="24"/>
          <w:lang w:eastAsia="en-US"/>
        </w:rPr>
        <w:t>wymagań w stosunku do wsparcia finansowanego ze środków funduszy polityki spójności,</w:t>
      </w:r>
      <w:r w:rsidR="0008723B">
        <w:rPr>
          <w:rFonts w:eastAsia="Calibri" w:cs="Arial"/>
          <w:b/>
          <w:sz w:val="24"/>
          <w:szCs w:val="24"/>
          <w:lang w:eastAsia="en-US"/>
        </w:rPr>
        <w:t xml:space="preserve"> </w:t>
      </w:r>
      <w:r w:rsidR="0008723B" w:rsidRPr="0008723B">
        <w:rPr>
          <w:rFonts w:eastAsia="Calibri" w:cs="Arial"/>
          <w:sz w:val="24"/>
          <w:szCs w:val="24"/>
          <w:lang w:eastAsia="en-US"/>
        </w:rPr>
        <w:t>w celu zapewnienia osobom z niepełnosprawnościami możliwości skorzystania z udziału</w:t>
      </w:r>
      <w:r w:rsidR="0008723B">
        <w:rPr>
          <w:rFonts w:eastAsia="Calibri" w:cs="Arial"/>
          <w:b/>
          <w:sz w:val="24"/>
          <w:szCs w:val="24"/>
          <w:lang w:eastAsia="en-US"/>
        </w:rPr>
        <w:t xml:space="preserve"> </w:t>
      </w:r>
      <w:r w:rsidR="0008723B" w:rsidRPr="0008723B">
        <w:rPr>
          <w:rFonts w:eastAsia="Calibri" w:cs="Arial"/>
          <w:sz w:val="24"/>
          <w:szCs w:val="24"/>
          <w:lang w:eastAsia="en-US"/>
        </w:rPr>
        <w:t>w</w:t>
      </w:r>
      <w:r w:rsidR="00CD1BBD">
        <w:rPr>
          <w:rFonts w:eastAsia="Calibri" w:cs="Arial"/>
          <w:sz w:val="24"/>
          <w:szCs w:val="24"/>
          <w:lang w:eastAsia="en-US"/>
        </w:rPr>
        <w:t> </w:t>
      </w:r>
      <w:r w:rsidR="0008723B" w:rsidRPr="0008723B">
        <w:rPr>
          <w:rFonts w:eastAsia="Calibri" w:cs="Arial"/>
          <w:sz w:val="24"/>
          <w:szCs w:val="24"/>
          <w:lang w:eastAsia="en-US"/>
        </w:rPr>
        <w:t>projektach, jak i z efektów ich realizacji. Wnioskodawcę obowiązuje 6 standardów:</w:t>
      </w:r>
      <w:r w:rsidR="0008723B">
        <w:rPr>
          <w:rFonts w:eastAsia="Calibri" w:cs="Arial"/>
          <w:b/>
          <w:sz w:val="24"/>
          <w:szCs w:val="24"/>
          <w:lang w:eastAsia="en-US"/>
        </w:rPr>
        <w:t xml:space="preserve"> </w:t>
      </w:r>
      <w:r w:rsidR="0008723B" w:rsidRPr="0008723B">
        <w:rPr>
          <w:rFonts w:eastAsia="Calibri" w:cs="Arial"/>
          <w:sz w:val="24"/>
          <w:szCs w:val="24"/>
          <w:lang w:eastAsia="en-US"/>
        </w:rPr>
        <w:t>szkoleniowy, edukacyjny, informacyjno-promocyjny, cyfrowy, architektoniczny oraz</w:t>
      </w:r>
      <w:r w:rsidR="00E4229B">
        <w:rPr>
          <w:rFonts w:eastAsia="Calibri" w:cs="Arial"/>
          <w:b/>
          <w:sz w:val="24"/>
          <w:szCs w:val="24"/>
          <w:lang w:eastAsia="en-US"/>
        </w:rPr>
        <w:t xml:space="preserve"> </w:t>
      </w:r>
      <w:r w:rsidR="0008723B" w:rsidRPr="0008723B">
        <w:rPr>
          <w:rFonts w:eastAsia="Calibri" w:cs="Arial"/>
          <w:sz w:val="24"/>
          <w:szCs w:val="24"/>
          <w:lang w:eastAsia="en-US"/>
        </w:rPr>
        <w:t>transportowy.</w:t>
      </w:r>
    </w:p>
    <w:p w14:paraId="45BC78B9" w14:textId="38CADA1F" w:rsidR="0008723B" w:rsidRPr="0008723B" w:rsidRDefault="0008723B" w:rsidP="007A3D53">
      <w:pPr>
        <w:pStyle w:val="Akapitzlist"/>
        <w:numPr>
          <w:ilvl w:val="0"/>
          <w:numId w:val="25"/>
        </w:numPr>
        <w:spacing w:before="0" w:line="360" w:lineRule="auto"/>
        <w:rPr>
          <w:rFonts w:eastAsia="Calibri" w:cs="Arial"/>
          <w:sz w:val="24"/>
          <w:szCs w:val="24"/>
          <w:lang w:eastAsia="en-US"/>
        </w:rPr>
      </w:pPr>
      <w:r w:rsidRPr="0008723B">
        <w:rPr>
          <w:rFonts w:eastAsia="Calibri" w:cs="Arial"/>
          <w:sz w:val="24"/>
          <w:szCs w:val="24"/>
          <w:lang w:eastAsia="en-US"/>
        </w:rPr>
        <w:t>Standard szkoleniowy dotyczy realizacji szkoleń, k</w:t>
      </w:r>
      <w:r>
        <w:rPr>
          <w:rFonts w:eastAsia="Calibri" w:cs="Arial"/>
          <w:sz w:val="24"/>
          <w:szCs w:val="24"/>
          <w:lang w:eastAsia="en-US"/>
        </w:rPr>
        <w:t>ursów, warsztatów czy doradztwa</w:t>
      </w:r>
      <w:r w:rsidR="00616CFD">
        <w:rPr>
          <w:rFonts w:eastAsia="Calibri" w:cs="Arial"/>
          <w:sz w:val="24"/>
          <w:szCs w:val="24"/>
          <w:lang w:eastAsia="en-US"/>
        </w:rPr>
        <w:t>;</w:t>
      </w:r>
    </w:p>
    <w:p w14:paraId="6A703BAE" w14:textId="77777777" w:rsidR="0008723B" w:rsidRPr="0008723B" w:rsidRDefault="0008723B" w:rsidP="007A3D53">
      <w:pPr>
        <w:pStyle w:val="Akapitzlist"/>
        <w:numPr>
          <w:ilvl w:val="0"/>
          <w:numId w:val="25"/>
        </w:numPr>
        <w:spacing w:before="0" w:line="360" w:lineRule="auto"/>
        <w:rPr>
          <w:rFonts w:eastAsia="Calibri" w:cs="Arial"/>
          <w:sz w:val="24"/>
          <w:szCs w:val="24"/>
          <w:lang w:eastAsia="en-US"/>
        </w:rPr>
      </w:pPr>
      <w:r w:rsidRPr="0008723B">
        <w:rPr>
          <w:rFonts w:eastAsia="Calibri" w:cs="Arial"/>
          <w:sz w:val="24"/>
          <w:szCs w:val="24"/>
          <w:lang w:eastAsia="en-US"/>
        </w:rPr>
        <w:t>Standard cyfrowy dotyczy dokumentów elektronicznych, multimediów, serwisów</w:t>
      </w:r>
    </w:p>
    <w:p w14:paraId="6EAE6051" w14:textId="77777777" w:rsidR="0008723B" w:rsidRPr="0008723B" w:rsidRDefault="0008723B" w:rsidP="0008723B">
      <w:pPr>
        <w:spacing w:before="0" w:line="360" w:lineRule="auto"/>
        <w:ind w:left="709"/>
        <w:rPr>
          <w:rFonts w:eastAsia="Calibri" w:cs="Arial"/>
          <w:sz w:val="24"/>
          <w:szCs w:val="24"/>
          <w:lang w:eastAsia="en-US"/>
        </w:rPr>
      </w:pPr>
      <w:r w:rsidRPr="0008723B">
        <w:rPr>
          <w:rFonts w:eastAsia="Calibri" w:cs="Arial"/>
          <w:sz w:val="24"/>
          <w:szCs w:val="24"/>
          <w:lang w:eastAsia="en-US"/>
        </w:rPr>
        <w:t>internetowych (m.in. innymi strony, portale, platformy i moduły e-learningowe,</w:t>
      </w:r>
    </w:p>
    <w:p w14:paraId="32B20906" w14:textId="0A264731" w:rsidR="0008723B" w:rsidRDefault="0008723B" w:rsidP="0008723B">
      <w:pPr>
        <w:spacing w:before="0" w:line="360" w:lineRule="auto"/>
        <w:ind w:left="709"/>
        <w:rPr>
          <w:rFonts w:eastAsia="Calibri" w:cs="Arial"/>
          <w:sz w:val="24"/>
          <w:szCs w:val="24"/>
          <w:lang w:eastAsia="en-US"/>
        </w:rPr>
      </w:pPr>
      <w:r w:rsidRPr="0008723B">
        <w:rPr>
          <w:rFonts w:eastAsia="Calibri" w:cs="Arial"/>
          <w:sz w:val="24"/>
          <w:szCs w:val="24"/>
          <w:lang w:eastAsia="en-US"/>
        </w:rPr>
        <w:t>aplikacje webowe, formularze o</w:t>
      </w:r>
      <w:r>
        <w:rPr>
          <w:rFonts w:eastAsia="Calibri" w:cs="Arial"/>
          <w:sz w:val="24"/>
          <w:szCs w:val="24"/>
          <w:lang w:eastAsia="en-US"/>
        </w:rPr>
        <w:t>nline, serwisy społecznościowe)</w:t>
      </w:r>
      <w:r w:rsidR="00616CFD">
        <w:rPr>
          <w:rFonts w:eastAsia="Calibri" w:cs="Arial"/>
          <w:sz w:val="24"/>
          <w:szCs w:val="24"/>
          <w:lang w:eastAsia="en-US"/>
        </w:rPr>
        <w:t>;</w:t>
      </w:r>
    </w:p>
    <w:p w14:paraId="7310FFEC" w14:textId="77777777" w:rsidR="0008723B" w:rsidRPr="0008723B" w:rsidRDefault="0008723B" w:rsidP="00864DFE">
      <w:pPr>
        <w:pStyle w:val="Akapitzlist"/>
        <w:numPr>
          <w:ilvl w:val="0"/>
          <w:numId w:val="49"/>
        </w:numPr>
        <w:spacing w:before="0" w:line="360" w:lineRule="auto"/>
        <w:rPr>
          <w:rFonts w:eastAsia="Calibri" w:cs="Arial"/>
          <w:sz w:val="24"/>
          <w:szCs w:val="24"/>
          <w:lang w:eastAsia="en-US"/>
        </w:rPr>
      </w:pPr>
      <w:r w:rsidRPr="0008723B">
        <w:rPr>
          <w:rFonts w:eastAsia="Calibri" w:cs="Arial"/>
          <w:sz w:val="24"/>
          <w:szCs w:val="24"/>
          <w:lang w:eastAsia="en-US"/>
        </w:rPr>
        <w:t>Standard edukacyjny dotyczy budowanych, modernizowanych lub wyposażanych</w:t>
      </w:r>
    </w:p>
    <w:p w14:paraId="6E36EB48" w14:textId="2B30850A" w:rsidR="0008723B" w:rsidRPr="0008723B" w:rsidRDefault="0008723B" w:rsidP="0008723B">
      <w:pPr>
        <w:spacing w:before="0" w:line="360" w:lineRule="auto"/>
        <w:ind w:left="709"/>
        <w:rPr>
          <w:rFonts w:eastAsia="Calibri" w:cs="Arial"/>
          <w:sz w:val="24"/>
          <w:szCs w:val="24"/>
          <w:lang w:eastAsia="en-US"/>
        </w:rPr>
      </w:pPr>
      <w:r>
        <w:rPr>
          <w:rFonts w:eastAsia="Calibri" w:cs="Arial"/>
          <w:sz w:val="24"/>
          <w:szCs w:val="24"/>
          <w:lang w:eastAsia="en-US"/>
        </w:rPr>
        <w:t>placówek edukacyjnych</w:t>
      </w:r>
      <w:r w:rsidR="00616CFD">
        <w:rPr>
          <w:rFonts w:eastAsia="Calibri" w:cs="Arial"/>
          <w:sz w:val="24"/>
          <w:szCs w:val="24"/>
          <w:lang w:eastAsia="en-US"/>
        </w:rPr>
        <w:t>;</w:t>
      </w:r>
    </w:p>
    <w:p w14:paraId="4BED0E62" w14:textId="77777777" w:rsidR="0008723B" w:rsidRPr="0008723B" w:rsidRDefault="0008723B" w:rsidP="00864DFE">
      <w:pPr>
        <w:pStyle w:val="Akapitzlist"/>
        <w:numPr>
          <w:ilvl w:val="0"/>
          <w:numId w:val="49"/>
        </w:numPr>
        <w:spacing w:before="0" w:line="360" w:lineRule="auto"/>
        <w:rPr>
          <w:rFonts w:eastAsia="Calibri" w:cs="Arial"/>
          <w:sz w:val="24"/>
          <w:szCs w:val="24"/>
          <w:lang w:eastAsia="en-US"/>
        </w:rPr>
      </w:pPr>
      <w:r w:rsidRPr="0008723B">
        <w:rPr>
          <w:rFonts w:eastAsia="Calibri" w:cs="Arial"/>
          <w:sz w:val="24"/>
          <w:szCs w:val="24"/>
          <w:lang w:eastAsia="en-US"/>
        </w:rPr>
        <w:t>Standard informacyjno-promocyjny dotyczy organizowanych kampanii medialnych,</w:t>
      </w:r>
    </w:p>
    <w:p w14:paraId="604DAEB9" w14:textId="77777777" w:rsidR="0008723B" w:rsidRPr="0008723B" w:rsidRDefault="0008723B" w:rsidP="0008723B">
      <w:pPr>
        <w:spacing w:before="0" w:line="360" w:lineRule="auto"/>
        <w:ind w:left="709"/>
        <w:rPr>
          <w:rFonts w:eastAsia="Calibri" w:cs="Arial"/>
          <w:sz w:val="24"/>
          <w:szCs w:val="24"/>
          <w:lang w:eastAsia="en-US"/>
        </w:rPr>
      </w:pPr>
      <w:r w:rsidRPr="0008723B">
        <w:rPr>
          <w:rFonts w:eastAsia="Calibri" w:cs="Arial"/>
          <w:sz w:val="24"/>
          <w:szCs w:val="24"/>
          <w:lang w:eastAsia="en-US"/>
        </w:rPr>
        <w:t>materiałów informacyjnych i wydarzeń informacyjno-promocyjnych w ramach</w:t>
      </w:r>
    </w:p>
    <w:p w14:paraId="1F34E958" w14:textId="1AE43A03" w:rsidR="0008723B" w:rsidRPr="0008723B" w:rsidRDefault="0008723B" w:rsidP="0008723B">
      <w:pPr>
        <w:spacing w:before="0" w:line="360" w:lineRule="auto"/>
        <w:ind w:left="709"/>
        <w:rPr>
          <w:rFonts w:eastAsia="Calibri" w:cs="Arial"/>
          <w:sz w:val="24"/>
          <w:szCs w:val="24"/>
          <w:lang w:eastAsia="en-US"/>
        </w:rPr>
      </w:pPr>
      <w:r>
        <w:rPr>
          <w:rFonts w:eastAsia="Calibri" w:cs="Arial"/>
          <w:sz w:val="24"/>
          <w:szCs w:val="24"/>
          <w:lang w:eastAsia="en-US"/>
        </w:rPr>
        <w:t>projektów</w:t>
      </w:r>
      <w:r w:rsidR="00616CFD">
        <w:rPr>
          <w:rFonts w:eastAsia="Calibri" w:cs="Arial"/>
          <w:sz w:val="24"/>
          <w:szCs w:val="24"/>
          <w:lang w:eastAsia="en-US"/>
        </w:rPr>
        <w:t>;</w:t>
      </w:r>
    </w:p>
    <w:p w14:paraId="4BE88B4B" w14:textId="458CAF23" w:rsidR="0008723B" w:rsidRPr="0008723B" w:rsidRDefault="0008723B" w:rsidP="00864DFE">
      <w:pPr>
        <w:pStyle w:val="Akapitzlist"/>
        <w:numPr>
          <w:ilvl w:val="0"/>
          <w:numId w:val="49"/>
        </w:numPr>
        <w:spacing w:before="0" w:line="360" w:lineRule="auto"/>
        <w:rPr>
          <w:rFonts w:eastAsia="Calibri" w:cs="Arial"/>
          <w:sz w:val="24"/>
          <w:szCs w:val="24"/>
          <w:lang w:eastAsia="en-US"/>
        </w:rPr>
      </w:pPr>
      <w:r w:rsidRPr="0008723B">
        <w:rPr>
          <w:rFonts w:eastAsia="Calibri" w:cs="Arial"/>
          <w:sz w:val="24"/>
          <w:szCs w:val="24"/>
          <w:lang w:eastAsia="en-US"/>
        </w:rPr>
        <w:t xml:space="preserve">Standard architektoniczny dotyczy dostosowania </w:t>
      </w:r>
      <w:r w:rsidR="00585685">
        <w:rPr>
          <w:rFonts w:eastAsia="Calibri" w:cs="Arial"/>
          <w:sz w:val="24"/>
          <w:szCs w:val="24"/>
          <w:lang w:eastAsia="en-US"/>
        </w:rPr>
        <w:t>architektonicznego budynków jak </w:t>
      </w:r>
      <w:r w:rsidRPr="0008723B">
        <w:rPr>
          <w:rFonts w:eastAsia="Calibri" w:cs="Arial"/>
          <w:sz w:val="24"/>
          <w:szCs w:val="24"/>
          <w:lang w:eastAsia="en-US"/>
        </w:rPr>
        <w:t>i</w:t>
      </w:r>
      <w:r>
        <w:rPr>
          <w:rFonts w:eastAsia="Calibri" w:cs="Arial"/>
          <w:sz w:val="24"/>
          <w:szCs w:val="24"/>
          <w:lang w:eastAsia="en-US"/>
        </w:rPr>
        <w:t> </w:t>
      </w:r>
      <w:r w:rsidRPr="0008723B">
        <w:rPr>
          <w:rFonts w:eastAsia="Calibri" w:cs="Arial"/>
          <w:sz w:val="24"/>
          <w:szCs w:val="24"/>
          <w:lang w:eastAsia="en-US"/>
        </w:rPr>
        <w:t>otoczenia dla osób z niepełnosprawnościami</w:t>
      </w:r>
      <w:r w:rsidR="00616CFD">
        <w:rPr>
          <w:rFonts w:eastAsia="Calibri" w:cs="Arial"/>
          <w:sz w:val="24"/>
          <w:szCs w:val="24"/>
          <w:lang w:eastAsia="en-US"/>
        </w:rPr>
        <w:t>;</w:t>
      </w:r>
    </w:p>
    <w:p w14:paraId="33348A2C" w14:textId="77777777" w:rsidR="0008723B" w:rsidRDefault="0008723B" w:rsidP="00864DFE">
      <w:pPr>
        <w:pStyle w:val="Akapitzlist"/>
        <w:numPr>
          <w:ilvl w:val="0"/>
          <w:numId w:val="49"/>
        </w:numPr>
        <w:spacing w:before="0" w:line="360" w:lineRule="auto"/>
        <w:rPr>
          <w:rFonts w:eastAsia="Calibri" w:cs="Arial"/>
          <w:sz w:val="24"/>
          <w:szCs w:val="24"/>
          <w:lang w:eastAsia="en-US"/>
        </w:rPr>
      </w:pPr>
      <w:r w:rsidRPr="0008723B">
        <w:rPr>
          <w:rFonts w:eastAsia="Calibri" w:cs="Arial"/>
          <w:sz w:val="24"/>
          <w:szCs w:val="24"/>
          <w:lang w:eastAsia="en-US"/>
        </w:rPr>
        <w:t>Standard transportowy dotyczy infrastruktury transportu publicznego.</w:t>
      </w:r>
    </w:p>
    <w:p w14:paraId="567FF874" w14:textId="60DC1BE9" w:rsidR="0008723B" w:rsidRPr="00A101B3" w:rsidRDefault="00E7187E" w:rsidP="00507847">
      <w:pPr>
        <w:spacing w:before="160" w:after="120" w:line="360" w:lineRule="auto"/>
        <w:rPr>
          <w:rFonts w:eastAsia="Calibri" w:cs="Arial"/>
          <w:sz w:val="24"/>
          <w:szCs w:val="24"/>
          <w:lang w:eastAsia="en-US"/>
        </w:rPr>
      </w:pPr>
      <w:r>
        <w:rPr>
          <w:rFonts w:eastAsia="Calibri" w:cs="Arial"/>
          <w:sz w:val="24"/>
          <w:szCs w:val="24"/>
          <w:lang w:eastAsia="en-US"/>
        </w:rPr>
        <w:t>S</w:t>
      </w:r>
      <w:r w:rsidR="0008723B" w:rsidRPr="00A101B3">
        <w:rPr>
          <w:rFonts w:eastAsia="Calibri" w:cs="Arial"/>
          <w:sz w:val="24"/>
          <w:szCs w:val="24"/>
          <w:lang w:eastAsia="en-US"/>
        </w:rPr>
        <w:t xml:space="preserve">tandardy </w:t>
      </w:r>
      <w:r>
        <w:rPr>
          <w:rFonts w:eastAsia="Calibri" w:cs="Arial"/>
          <w:sz w:val="24"/>
          <w:szCs w:val="24"/>
          <w:lang w:eastAsia="en-US"/>
        </w:rPr>
        <w:t xml:space="preserve">te </w:t>
      </w:r>
      <w:r w:rsidR="0008723B" w:rsidRPr="00A101B3">
        <w:rPr>
          <w:rFonts w:eastAsia="Calibri" w:cs="Arial"/>
          <w:sz w:val="24"/>
          <w:szCs w:val="24"/>
          <w:lang w:eastAsia="en-US"/>
        </w:rPr>
        <w:t>regulują obszar, który podlega interwencji – to znaczy</w:t>
      </w:r>
      <w:r w:rsidR="00B539F5">
        <w:rPr>
          <w:rFonts w:eastAsia="Calibri" w:cs="Arial"/>
          <w:sz w:val="24"/>
          <w:szCs w:val="24"/>
          <w:lang w:eastAsia="en-US"/>
        </w:rPr>
        <w:t xml:space="preserve"> </w:t>
      </w:r>
      <w:r w:rsidR="0008723B" w:rsidRPr="00A101B3">
        <w:rPr>
          <w:rFonts w:eastAsia="Calibri" w:cs="Arial"/>
          <w:sz w:val="24"/>
          <w:szCs w:val="24"/>
          <w:lang w:eastAsia="en-US"/>
        </w:rPr>
        <w:t>dotyczą produktów, będących przedmiotem projektu.</w:t>
      </w:r>
      <w:r w:rsidR="00585685">
        <w:rPr>
          <w:rFonts w:eastAsia="Calibri" w:cs="Arial"/>
          <w:sz w:val="24"/>
          <w:szCs w:val="24"/>
          <w:lang w:eastAsia="en-US"/>
        </w:rPr>
        <w:t xml:space="preserve"> W pozostałych przypadkach tzn. </w:t>
      </w:r>
      <w:r w:rsidR="0008723B" w:rsidRPr="00A101B3">
        <w:rPr>
          <w:rFonts w:eastAsia="Calibri" w:cs="Arial"/>
          <w:sz w:val="24"/>
          <w:szCs w:val="24"/>
          <w:lang w:eastAsia="en-US"/>
        </w:rPr>
        <w:t>w</w:t>
      </w:r>
      <w:r w:rsidR="00A101B3">
        <w:rPr>
          <w:rFonts w:eastAsia="Calibri" w:cs="Arial"/>
          <w:sz w:val="24"/>
          <w:szCs w:val="24"/>
          <w:lang w:eastAsia="en-US"/>
        </w:rPr>
        <w:t> </w:t>
      </w:r>
      <w:r w:rsidR="0008723B" w:rsidRPr="00A101B3">
        <w:rPr>
          <w:rFonts w:eastAsia="Calibri" w:cs="Arial"/>
          <w:sz w:val="24"/>
          <w:szCs w:val="24"/>
          <w:lang w:eastAsia="en-US"/>
        </w:rPr>
        <w:t>obszarach uregulowanych innymi przepisami lub innymi standardami dostępności (na</w:t>
      </w:r>
      <w:r w:rsidR="00A101B3">
        <w:rPr>
          <w:rFonts w:eastAsia="Calibri" w:cs="Arial"/>
          <w:sz w:val="24"/>
          <w:szCs w:val="24"/>
          <w:lang w:eastAsia="en-US"/>
        </w:rPr>
        <w:t> </w:t>
      </w:r>
      <w:r w:rsidR="0008723B" w:rsidRPr="00A101B3">
        <w:rPr>
          <w:rFonts w:eastAsia="Calibri" w:cs="Arial"/>
          <w:sz w:val="24"/>
          <w:szCs w:val="24"/>
          <w:lang w:eastAsia="en-US"/>
        </w:rPr>
        <w:t>przykład standardami miejskimi) istnieje możliwość stosowania przez Wnioskodawcę</w:t>
      </w:r>
      <w:r w:rsidR="00B539F5">
        <w:rPr>
          <w:rFonts w:eastAsia="Calibri" w:cs="Arial"/>
          <w:sz w:val="24"/>
          <w:szCs w:val="24"/>
          <w:lang w:eastAsia="en-US"/>
        </w:rPr>
        <w:t xml:space="preserve"> </w:t>
      </w:r>
      <w:r w:rsidR="0008723B" w:rsidRPr="00A101B3">
        <w:rPr>
          <w:rFonts w:eastAsia="Calibri" w:cs="Arial"/>
          <w:sz w:val="24"/>
          <w:szCs w:val="24"/>
          <w:lang w:eastAsia="en-US"/>
        </w:rPr>
        <w:t xml:space="preserve">standardów łącznie. </w:t>
      </w:r>
      <w:r>
        <w:rPr>
          <w:rFonts w:eastAsia="Calibri" w:cs="Arial"/>
          <w:sz w:val="24"/>
          <w:szCs w:val="24"/>
          <w:lang w:eastAsia="en-US"/>
        </w:rPr>
        <w:t>Jeżeli będ</w:t>
      </w:r>
      <w:r w:rsidR="00C57DD2">
        <w:rPr>
          <w:rFonts w:eastAsia="Calibri" w:cs="Arial"/>
          <w:sz w:val="24"/>
          <w:szCs w:val="24"/>
          <w:lang w:eastAsia="en-US"/>
        </w:rPr>
        <w:t>ą</w:t>
      </w:r>
      <w:r w:rsidR="00A17C40">
        <w:rPr>
          <w:rFonts w:eastAsia="Calibri" w:cs="Arial"/>
          <w:sz w:val="24"/>
          <w:szCs w:val="24"/>
          <w:lang w:eastAsia="en-US"/>
        </w:rPr>
        <w:t xml:space="preserve"> Państwo</w:t>
      </w:r>
      <w:r>
        <w:rPr>
          <w:rFonts w:eastAsia="Calibri" w:cs="Arial"/>
          <w:sz w:val="24"/>
          <w:szCs w:val="24"/>
          <w:lang w:eastAsia="en-US"/>
        </w:rPr>
        <w:t xml:space="preserve"> </w:t>
      </w:r>
      <w:r w:rsidR="0008723B" w:rsidRPr="00A101B3">
        <w:rPr>
          <w:rFonts w:eastAsia="Calibri" w:cs="Arial"/>
          <w:sz w:val="24"/>
          <w:szCs w:val="24"/>
          <w:lang w:eastAsia="en-US"/>
        </w:rPr>
        <w:t>stosowa</w:t>
      </w:r>
      <w:r w:rsidR="00A17C40">
        <w:rPr>
          <w:rFonts w:eastAsia="Calibri" w:cs="Arial"/>
          <w:sz w:val="24"/>
          <w:szCs w:val="24"/>
          <w:lang w:eastAsia="en-US"/>
        </w:rPr>
        <w:t>li</w:t>
      </w:r>
      <w:r>
        <w:rPr>
          <w:rFonts w:eastAsia="Calibri" w:cs="Arial"/>
          <w:sz w:val="24"/>
          <w:szCs w:val="24"/>
          <w:lang w:eastAsia="en-US"/>
        </w:rPr>
        <w:t xml:space="preserve"> </w:t>
      </w:r>
      <w:r w:rsidR="0008723B" w:rsidRPr="00A101B3">
        <w:rPr>
          <w:rFonts w:eastAsia="Calibri" w:cs="Arial"/>
          <w:sz w:val="24"/>
          <w:szCs w:val="24"/>
          <w:lang w:eastAsia="en-US"/>
        </w:rPr>
        <w:t>inn</w:t>
      </w:r>
      <w:r>
        <w:rPr>
          <w:rFonts w:eastAsia="Calibri" w:cs="Arial"/>
          <w:sz w:val="24"/>
          <w:szCs w:val="24"/>
          <w:lang w:eastAsia="en-US"/>
        </w:rPr>
        <w:t>e</w:t>
      </w:r>
      <w:r w:rsidR="0008723B" w:rsidRPr="00A101B3">
        <w:rPr>
          <w:rFonts w:eastAsia="Calibri" w:cs="Arial"/>
          <w:sz w:val="24"/>
          <w:szCs w:val="24"/>
          <w:lang w:eastAsia="en-US"/>
        </w:rPr>
        <w:t xml:space="preserve"> standard</w:t>
      </w:r>
      <w:r>
        <w:rPr>
          <w:rFonts w:eastAsia="Calibri" w:cs="Arial"/>
          <w:sz w:val="24"/>
          <w:szCs w:val="24"/>
          <w:lang w:eastAsia="en-US"/>
        </w:rPr>
        <w:t>y</w:t>
      </w:r>
      <w:r w:rsidR="00B539F5">
        <w:rPr>
          <w:rFonts w:eastAsia="Calibri" w:cs="Arial"/>
          <w:sz w:val="24"/>
          <w:szCs w:val="24"/>
          <w:lang w:eastAsia="en-US"/>
        </w:rPr>
        <w:t xml:space="preserve"> </w:t>
      </w:r>
      <w:r w:rsidR="0008723B" w:rsidRPr="00A101B3">
        <w:rPr>
          <w:rFonts w:eastAsia="Calibri" w:cs="Arial"/>
          <w:sz w:val="24"/>
          <w:szCs w:val="24"/>
          <w:lang w:eastAsia="en-US"/>
        </w:rPr>
        <w:t xml:space="preserve">dostępności </w:t>
      </w:r>
      <w:r>
        <w:rPr>
          <w:rFonts w:eastAsia="Calibri" w:cs="Arial"/>
          <w:sz w:val="24"/>
          <w:szCs w:val="24"/>
          <w:lang w:eastAsia="en-US"/>
        </w:rPr>
        <w:t xml:space="preserve">to </w:t>
      </w:r>
      <w:r w:rsidR="0008723B" w:rsidRPr="00A101B3">
        <w:rPr>
          <w:rFonts w:eastAsia="Calibri" w:cs="Arial"/>
          <w:sz w:val="24"/>
          <w:szCs w:val="24"/>
          <w:lang w:eastAsia="en-US"/>
        </w:rPr>
        <w:t>mus</w:t>
      </w:r>
      <w:r w:rsidR="00C57DD2">
        <w:rPr>
          <w:rFonts w:eastAsia="Calibri" w:cs="Arial"/>
          <w:sz w:val="24"/>
          <w:szCs w:val="24"/>
          <w:lang w:eastAsia="en-US"/>
        </w:rPr>
        <w:t>zą</w:t>
      </w:r>
      <w:r w:rsidR="00E6233D">
        <w:rPr>
          <w:rFonts w:eastAsia="Calibri" w:cs="Arial"/>
          <w:sz w:val="24"/>
          <w:szCs w:val="24"/>
          <w:lang w:eastAsia="en-US"/>
        </w:rPr>
        <w:t xml:space="preserve"> </w:t>
      </w:r>
      <w:r w:rsidR="00C57DD2">
        <w:rPr>
          <w:rFonts w:eastAsia="Calibri" w:cs="Arial"/>
          <w:sz w:val="24"/>
          <w:szCs w:val="24"/>
          <w:lang w:eastAsia="en-US"/>
        </w:rPr>
        <w:t>Państwo</w:t>
      </w:r>
      <w:r w:rsidR="0008723B" w:rsidRPr="00A101B3">
        <w:rPr>
          <w:rFonts w:eastAsia="Calibri" w:cs="Arial"/>
          <w:sz w:val="24"/>
          <w:szCs w:val="24"/>
          <w:lang w:eastAsia="en-US"/>
        </w:rPr>
        <w:t xml:space="preserve"> </w:t>
      </w:r>
      <w:r>
        <w:rPr>
          <w:rFonts w:eastAsia="Calibri" w:cs="Arial"/>
          <w:sz w:val="24"/>
          <w:szCs w:val="24"/>
          <w:lang w:eastAsia="en-US"/>
        </w:rPr>
        <w:t>zawrzeć</w:t>
      </w:r>
      <w:r w:rsidRPr="00A101B3">
        <w:rPr>
          <w:rFonts w:eastAsia="Calibri" w:cs="Arial"/>
          <w:sz w:val="24"/>
          <w:szCs w:val="24"/>
          <w:lang w:eastAsia="en-US"/>
        </w:rPr>
        <w:t xml:space="preserve"> </w:t>
      </w:r>
      <w:r w:rsidR="0008723B" w:rsidRPr="00A101B3">
        <w:rPr>
          <w:rFonts w:eastAsia="Calibri" w:cs="Arial"/>
          <w:sz w:val="24"/>
          <w:szCs w:val="24"/>
          <w:lang w:eastAsia="en-US"/>
        </w:rPr>
        <w:t>wyraźn</w:t>
      </w:r>
      <w:r>
        <w:rPr>
          <w:rFonts w:eastAsia="Calibri" w:cs="Arial"/>
          <w:sz w:val="24"/>
          <w:szCs w:val="24"/>
          <w:lang w:eastAsia="en-US"/>
        </w:rPr>
        <w:t>ą</w:t>
      </w:r>
      <w:r w:rsidR="0008723B" w:rsidRPr="00A101B3">
        <w:rPr>
          <w:rFonts w:eastAsia="Calibri" w:cs="Arial"/>
          <w:sz w:val="24"/>
          <w:szCs w:val="24"/>
          <w:lang w:eastAsia="en-US"/>
        </w:rPr>
        <w:t xml:space="preserve"> </w:t>
      </w:r>
      <w:r>
        <w:rPr>
          <w:rFonts w:eastAsia="Calibri" w:cs="Arial"/>
          <w:sz w:val="24"/>
          <w:szCs w:val="24"/>
          <w:lang w:eastAsia="en-US"/>
        </w:rPr>
        <w:t>informację</w:t>
      </w:r>
      <w:r w:rsidRPr="00A101B3">
        <w:rPr>
          <w:rFonts w:eastAsia="Calibri" w:cs="Arial"/>
          <w:sz w:val="24"/>
          <w:szCs w:val="24"/>
          <w:lang w:eastAsia="en-US"/>
        </w:rPr>
        <w:t xml:space="preserve"> </w:t>
      </w:r>
      <w:r>
        <w:rPr>
          <w:rFonts w:eastAsia="Calibri" w:cs="Arial"/>
          <w:sz w:val="24"/>
          <w:szCs w:val="24"/>
          <w:lang w:eastAsia="en-US"/>
        </w:rPr>
        <w:t>w tym zakresie</w:t>
      </w:r>
      <w:r w:rsidR="0008723B" w:rsidRPr="00A101B3">
        <w:rPr>
          <w:rFonts w:eastAsia="Calibri" w:cs="Arial"/>
          <w:sz w:val="24"/>
          <w:szCs w:val="24"/>
          <w:lang w:eastAsia="en-US"/>
        </w:rPr>
        <w:t xml:space="preserve"> we wniosku.</w:t>
      </w:r>
    </w:p>
    <w:p w14:paraId="5BFD8BE8" w14:textId="1955C406" w:rsidR="007438CE" w:rsidRDefault="00361FED" w:rsidP="00507847">
      <w:pPr>
        <w:spacing w:before="0" w:after="120" w:line="360" w:lineRule="auto"/>
        <w:rPr>
          <w:rFonts w:eastAsia="Calibri" w:cs="Arial"/>
          <w:sz w:val="24"/>
          <w:szCs w:val="24"/>
          <w:lang w:eastAsia="en-US"/>
        </w:rPr>
      </w:pPr>
      <w:r>
        <w:rPr>
          <w:rFonts w:eastAsia="Calibri" w:cs="Arial"/>
          <w:sz w:val="24"/>
          <w:szCs w:val="24"/>
          <w:lang w:eastAsia="en-US"/>
        </w:rPr>
        <w:lastRenderedPageBreak/>
        <w:t>W</w:t>
      </w:r>
      <w:r w:rsidR="007438CE">
        <w:rPr>
          <w:rFonts w:eastAsia="Calibri" w:cs="Arial"/>
          <w:sz w:val="24"/>
          <w:szCs w:val="24"/>
          <w:lang w:eastAsia="en-US"/>
        </w:rPr>
        <w:t xml:space="preserve"> zwią</w:t>
      </w:r>
      <w:r w:rsidR="002C75E2">
        <w:rPr>
          <w:rFonts w:eastAsia="Calibri" w:cs="Arial"/>
          <w:sz w:val="24"/>
          <w:szCs w:val="24"/>
          <w:lang w:eastAsia="en-US"/>
        </w:rPr>
        <w:t>zku z wejściem w życie ustawy z </w:t>
      </w:r>
      <w:r w:rsidR="007438CE">
        <w:rPr>
          <w:rFonts w:eastAsia="Calibri" w:cs="Arial"/>
          <w:sz w:val="24"/>
          <w:szCs w:val="24"/>
          <w:lang w:eastAsia="en-US"/>
        </w:rPr>
        <w:t>19</w:t>
      </w:r>
      <w:r w:rsidR="00334EB6">
        <w:rPr>
          <w:rFonts w:eastAsia="Calibri" w:cs="Arial"/>
          <w:sz w:val="24"/>
          <w:szCs w:val="24"/>
          <w:lang w:eastAsia="en-US"/>
        </w:rPr>
        <w:t> </w:t>
      </w:r>
      <w:r w:rsidR="007438CE">
        <w:rPr>
          <w:rFonts w:eastAsia="Calibri" w:cs="Arial"/>
          <w:sz w:val="24"/>
          <w:szCs w:val="24"/>
          <w:lang w:eastAsia="en-US"/>
        </w:rPr>
        <w:t xml:space="preserve">lipca 2019 r. </w:t>
      </w:r>
      <w:r w:rsidR="007438CE" w:rsidRPr="00AA29FC">
        <w:rPr>
          <w:rFonts w:eastAsia="Calibri" w:cs="Arial"/>
          <w:iCs/>
          <w:sz w:val="24"/>
          <w:szCs w:val="24"/>
          <w:lang w:eastAsia="en-US"/>
        </w:rPr>
        <w:t>o zapewnieniu dostępności osobom ze szczególnymi potrzebami</w:t>
      </w:r>
      <w:r w:rsidR="00616CFD">
        <w:rPr>
          <w:rFonts w:eastAsia="Calibri" w:cs="Arial"/>
          <w:iCs/>
          <w:sz w:val="24"/>
          <w:szCs w:val="24"/>
          <w:lang w:eastAsia="en-US"/>
        </w:rPr>
        <w:t>,</w:t>
      </w:r>
      <w:r w:rsidR="007438CE">
        <w:rPr>
          <w:rFonts w:eastAsia="Calibri" w:cs="Arial"/>
          <w:sz w:val="24"/>
          <w:szCs w:val="24"/>
          <w:lang w:eastAsia="en-US"/>
        </w:rPr>
        <w:t xml:space="preserve"> </w:t>
      </w:r>
      <w:r w:rsidR="00E6233D">
        <w:rPr>
          <w:rFonts w:eastAsia="Calibri" w:cs="Arial"/>
          <w:sz w:val="24"/>
          <w:szCs w:val="24"/>
          <w:lang w:eastAsia="en-US"/>
        </w:rPr>
        <w:t>są</w:t>
      </w:r>
      <w:r w:rsidR="003B60DA">
        <w:rPr>
          <w:rFonts w:eastAsia="Calibri" w:cs="Arial"/>
          <w:sz w:val="24"/>
          <w:szCs w:val="24"/>
          <w:lang w:eastAsia="en-US"/>
        </w:rPr>
        <w:t> </w:t>
      </w:r>
      <w:r w:rsidR="00E6233D">
        <w:rPr>
          <w:rFonts w:eastAsia="Calibri" w:cs="Arial"/>
          <w:sz w:val="24"/>
          <w:szCs w:val="24"/>
          <w:lang w:eastAsia="en-US"/>
        </w:rPr>
        <w:t>Państwo</w:t>
      </w:r>
      <w:r w:rsidR="00E7187E">
        <w:rPr>
          <w:rFonts w:eastAsia="Calibri" w:cs="Arial"/>
          <w:sz w:val="24"/>
          <w:szCs w:val="24"/>
          <w:lang w:eastAsia="en-US"/>
        </w:rPr>
        <w:t xml:space="preserve"> </w:t>
      </w:r>
      <w:r>
        <w:rPr>
          <w:rFonts w:eastAsia="Calibri" w:cs="Arial"/>
          <w:sz w:val="24"/>
          <w:szCs w:val="24"/>
          <w:lang w:eastAsia="en-US"/>
        </w:rPr>
        <w:t xml:space="preserve">jako podmiot publiczny </w:t>
      </w:r>
      <w:r w:rsidR="007438CE">
        <w:rPr>
          <w:rFonts w:eastAsia="Calibri" w:cs="Arial"/>
          <w:sz w:val="24"/>
          <w:szCs w:val="24"/>
          <w:lang w:eastAsia="en-US"/>
        </w:rPr>
        <w:t>zobligowan</w:t>
      </w:r>
      <w:r w:rsidR="00A17C40">
        <w:rPr>
          <w:rFonts w:eastAsia="Calibri" w:cs="Arial"/>
          <w:sz w:val="24"/>
          <w:szCs w:val="24"/>
          <w:lang w:eastAsia="en-US"/>
        </w:rPr>
        <w:t>i</w:t>
      </w:r>
      <w:r w:rsidR="007438CE">
        <w:rPr>
          <w:rFonts w:eastAsia="Calibri" w:cs="Arial"/>
          <w:sz w:val="24"/>
          <w:szCs w:val="24"/>
          <w:lang w:eastAsia="en-US"/>
        </w:rPr>
        <w:t xml:space="preserve"> do zapewnienia co najmniej minimalnej dostępności architektonicznej, </w:t>
      </w:r>
      <w:proofErr w:type="spellStart"/>
      <w:r w:rsidR="007438CE">
        <w:rPr>
          <w:rFonts w:eastAsia="Calibri" w:cs="Arial"/>
          <w:sz w:val="24"/>
          <w:szCs w:val="24"/>
          <w:lang w:eastAsia="en-US"/>
        </w:rPr>
        <w:t>informacyjno</w:t>
      </w:r>
      <w:proofErr w:type="spellEnd"/>
      <w:r w:rsidR="007438CE">
        <w:rPr>
          <w:rFonts w:eastAsia="Calibri" w:cs="Arial"/>
          <w:sz w:val="24"/>
          <w:szCs w:val="24"/>
          <w:lang w:eastAsia="en-US"/>
        </w:rPr>
        <w:t xml:space="preserve"> – komunikacyjnej i cyfrowej. W związku z tym w zakresie dostępności cyfrowej mus</w:t>
      </w:r>
      <w:r w:rsidR="00E6233D">
        <w:rPr>
          <w:rFonts w:eastAsia="Calibri" w:cs="Arial"/>
          <w:sz w:val="24"/>
          <w:szCs w:val="24"/>
          <w:lang w:eastAsia="en-US"/>
        </w:rPr>
        <w:t>zą Państwo</w:t>
      </w:r>
      <w:r w:rsidR="007438CE">
        <w:rPr>
          <w:rFonts w:eastAsia="Calibri" w:cs="Arial"/>
          <w:sz w:val="24"/>
          <w:szCs w:val="24"/>
          <w:lang w:eastAsia="en-US"/>
        </w:rPr>
        <w:t xml:space="preserve"> stosować zapisy z </w:t>
      </w:r>
      <w:r w:rsidR="007438CE" w:rsidRPr="00555799">
        <w:rPr>
          <w:rFonts w:eastAsia="Calibri" w:cs="Arial"/>
          <w:sz w:val="24"/>
          <w:szCs w:val="24"/>
          <w:lang w:eastAsia="en-US"/>
        </w:rPr>
        <w:t>ustaw</w:t>
      </w:r>
      <w:r w:rsidR="007438CE">
        <w:rPr>
          <w:rFonts w:eastAsia="Calibri" w:cs="Arial"/>
          <w:sz w:val="24"/>
          <w:szCs w:val="24"/>
          <w:lang w:eastAsia="en-US"/>
        </w:rPr>
        <w:t>y</w:t>
      </w:r>
      <w:r w:rsidR="007438CE" w:rsidRPr="00555799">
        <w:rPr>
          <w:rFonts w:eastAsia="Calibri" w:cs="Arial"/>
          <w:sz w:val="24"/>
          <w:szCs w:val="24"/>
          <w:lang w:eastAsia="en-US"/>
        </w:rPr>
        <w:t xml:space="preserve"> z </w:t>
      </w:r>
      <w:r w:rsidR="007438CE">
        <w:rPr>
          <w:rFonts w:eastAsia="Calibri" w:cs="Arial"/>
          <w:sz w:val="24"/>
          <w:szCs w:val="24"/>
          <w:lang w:eastAsia="en-US"/>
        </w:rPr>
        <w:t xml:space="preserve">dnia </w:t>
      </w:r>
      <w:r w:rsidR="007438CE" w:rsidRPr="00555799">
        <w:rPr>
          <w:rFonts w:eastAsia="Calibri" w:cs="Arial"/>
          <w:sz w:val="24"/>
          <w:szCs w:val="24"/>
          <w:lang w:eastAsia="en-US"/>
        </w:rPr>
        <w:t xml:space="preserve">4 kwietnia 2019 r. </w:t>
      </w:r>
      <w:r w:rsidR="002C75E2">
        <w:rPr>
          <w:rFonts w:eastAsia="Calibri" w:cs="Arial"/>
          <w:iCs/>
          <w:sz w:val="24"/>
          <w:szCs w:val="24"/>
          <w:lang w:eastAsia="en-US"/>
        </w:rPr>
        <w:t>o </w:t>
      </w:r>
      <w:r w:rsidR="007438CE" w:rsidRPr="00AA29FC">
        <w:rPr>
          <w:rFonts w:eastAsia="Calibri" w:cs="Arial"/>
          <w:iCs/>
          <w:sz w:val="24"/>
          <w:szCs w:val="24"/>
          <w:lang w:eastAsia="en-US"/>
        </w:rPr>
        <w:t>dostępności cyfrowej stron internetowych i aplikacji mobilnych podmiotów publicznych</w:t>
      </w:r>
      <w:r w:rsidR="007438CE" w:rsidRPr="00AA29FC">
        <w:rPr>
          <w:rFonts w:eastAsia="Calibri" w:cs="Arial"/>
          <w:sz w:val="24"/>
          <w:szCs w:val="24"/>
          <w:lang w:eastAsia="en-US"/>
        </w:rPr>
        <w:t>.</w:t>
      </w:r>
      <w:r w:rsidR="007438CE">
        <w:rPr>
          <w:rFonts w:eastAsia="Calibri" w:cs="Arial"/>
          <w:sz w:val="24"/>
          <w:szCs w:val="24"/>
          <w:lang w:eastAsia="en-US"/>
        </w:rPr>
        <w:t xml:space="preserve"> Ustawa nakłada obowiązek zgodności </w:t>
      </w:r>
      <w:r w:rsidR="007438CE" w:rsidRPr="00555799">
        <w:rPr>
          <w:rFonts w:eastAsia="Calibri" w:cs="Arial"/>
          <w:sz w:val="24"/>
          <w:szCs w:val="24"/>
          <w:lang w:eastAsia="en-US"/>
        </w:rPr>
        <w:t xml:space="preserve">stron internetowych i aplikacji mobilnych </w:t>
      </w:r>
      <w:r w:rsidR="007438CE">
        <w:rPr>
          <w:rFonts w:eastAsia="Calibri" w:cs="Arial"/>
          <w:sz w:val="24"/>
          <w:szCs w:val="24"/>
          <w:lang w:eastAsia="en-US"/>
        </w:rPr>
        <w:t>z</w:t>
      </w:r>
      <w:r w:rsidR="00331602">
        <w:rPr>
          <w:rFonts w:eastAsia="Calibri" w:cs="Arial"/>
          <w:sz w:val="24"/>
          <w:szCs w:val="24"/>
          <w:lang w:eastAsia="en-US"/>
        </w:rPr>
        <w:t> </w:t>
      </w:r>
      <w:r w:rsidR="007438CE">
        <w:rPr>
          <w:rFonts w:eastAsia="Calibri" w:cs="Arial"/>
          <w:sz w:val="24"/>
          <w:szCs w:val="24"/>
          <w:lang w:eastAsia="en-US"/>
        </w:rPr>
        <w:t>wytycznymi WCAG 2.1.</w:t>
      </w:r>
    </w:p>
    <w:p w14:paraId="50F4AA83" w14:textId="4B36701D" w:rsidR="0008723B" w:rsidRPr="00334EB6" w:rsidRDefault="0008723B" w:rsidP="00507847">
      <w:pPr>
        <w:spacing w:before="0" w:after="120" w:line="360" w:lineRule="auto"/>
        <w:rPr>
          <w:rFonts w:eastAsia="Calibri" w:cs="Arial"/>
          <w:sz w:val="24"/>
          <w:szCs w:val="24"/>
          <w:lang w:eastAsia="en-US"/>
        </w:rPr>
      </w:pPr>
      <w:r w:rsidRPr="00334EB6">
        <w:rPr>
          <w:rFonts w:eastAsia="Calibri" w:cs="Arial"/>
          <w:sz w:val="24"/>
          <w:szCs w:val="24"/>
          <w:lang w:eastAsia="en-US"/>
        </w:rPr>
        <w:t xml:space="preserve">Wszystkie </w:t>
      </w:r>
      <w:r w:rsidRPr="00334EB6">
        <w:rPr>
          <w:rFonts w:eastAsia="Calibri" w:cs="Arial"/>
          <w:b/>
          <w:sz w:val="24"/>
          <w:szCs w:val="24"/>
          <w:lang w:eastAsia="en-US"/>
        </w:rPr>
        <w:t>nowe produkty</w:t>
      </w:r>
      <w:r w:rsidRPr="00334EB6">
        <w:rPr>
          <w:rFonts w:eastAsia="Calibri" w:cs="Arial"/>
          <w:sz w:val="24"/>
          <w:szCs w:val="24"/>
          <w:lang w:eastAsia="en-US"/>
        </w:rPr>
        <w:t xml:space="preserve"> projektów</w:t>
      </w:r>
      <w:r w:rsidR="007A3D53" w:rsidRPr="00334EB6">
        <w:rPr>
          <w:rFonts w:eastAsia="Calibri" w:cs="Arial"/>
          <w:sz w:val="24"/>
          <w:szCs w:val="24"/>
          <w:lang w:eastAsia="en-US"/>
        </w:rPr>
        <w:t>,</w:t>
      </w:r>
      <w:r w:rsidRPr="00334EB6">
        <w:rPr>
          <w:rFonts w:eastAsia="Calibri" w:cs="Arial"/>
          <w:sz w:val="24"/>
          <w:szCs w:val="24"/>
          <w:lang w:eastAsia="en-US"/>
        </w:rPr>
        <w:t xml:space="preserve"> tj. np. zasoby cyfrowe, infrastruktura, finansowane ze</w:t>
      </w:r>
      <w:r w:rsidR="00A101B3" w:rsidRPr="00334EB6">
        <w:rPr>
          <w:rFonts w:eastAsia="Calibri" w:cs="Arial"/>
          <w:sz w:val="24"/>
          <w:szCs w:val="24"/>
          <w:lang w:eastAsia="en-US"/>
        </w:rPr>
        <w:t> </w:t>
      </w:r>
      <w:r w:rsidRPr="00334EB6">
        <w:rPr>
          <w:rFonts w:eastAsia="Calibri" w:cs="Arial"/>
          <w:sz w:val="24"/>
          <w:szCs w:val="24"/>
          <w:lang w:eastAsia="en-US"/>
        </w:rPr>
        <w:t xml:space="preserve">środków polityki spójności </w:t>
      </w:r>
      <w:r w:rsidRPr="00334EB6">
        <w:rPr>
          <w:rFonts w:eastAsia="Calibri" w:cs="Arial"/>
          <w:b/>
          <w:sz w:val="24"/>
          <w:szCs w:val="24"/>
          <w:lang w:eastAsia="en-US"/>
        </w:rPr>
        <w:t>muszą być zgodne z koncepcją uniwersalnego projektowania</w:t>
      </w:r>
      <w:r w:rsidRPr="00334EB6">
        <w:rPr>
          <w:rFonts w:eastAsia="Calibri" w:cs="Arial"/>
          <w:sz w:val="24"/>
          <w:szCs w:val="24"/>
          <w:lang w:eastAsia="en-US"/>
        </w:rPr>
        <w:t>, co</w:t>
      </w:r>
      <w:r w:rsidR="00A101B3" w:rsidRPr="00334EB6">
        <w:rPr>
          <w:rFonts w:eastAsia="Calibri" w:cs="Arial"/>
          <w:sz w:val="24"/>
          <w:szCs w:val="24"/>
          <w:lang w:eastAsia="en-US"/>
        </w:rPr>
        <w:t xml:space="preserve"> </w:t>
      </w:r>
      <w:r w:rsidRPr="00334EB6">
        <w:rPr>
          <w:rFonts w:eastAsia="Calibri" w:cs="Arial"/>
          <w:sz w:val="24"/>
          <w:szCs w:val="24"/>
          <w:lang w:eastAsia="en-US"/>
        </w:rPr>
        <w:t>oznacza co najmniej zastosowanie wyżej wymienio</w:t>
      </w:r>
      <w:r w:rsidR="008E229C" w:rsidRPr="00334EB6">
        <w:rPr>
          <w:rFonts w:eastAsia="Calibri" w:cs="Arial"/>
          <w:sz w:val="24"/>
          <w:szCs w:val="24"/>
          <w:lang w:eastAsia="en-US"/>
        </w:rPr>
        <w:t>nych standardów dostępności dla </w:t>
      </w:r>
      <w:r w:rsidRPr="00334EB6">
        <w:rPr>
          <w:rFonts w:eastAsia="Calibri" w:cs="Arial"/>
          <w:sz w:val="24"/>
          <w:szCs w:val="24"/>
          <w:lang w:eastAsia="en-US"/>
        </w:rPr>
        <w:t>polityki spójności na lata 2014-2020. W przypadku obiektów i zasobów modernizowanych</w:t>
      </w:r>
      <w:r w:rsidR="00B539F5" w:rsidRPr="00334EB6">
        <w:rPr>
          <w:rFonts w:eastAsia="Calibri" w:cs="Arial"/>
          <w:sz w:val="24"/>
          <w:szCs w:val="24"/>
          <w:lang w:eastAsia="en-US"/>
        </w:rPr>
        <w:t xml:space="preserve"> </w:t>
      </w:r>
      <w:r w:rsidRPr="00334EB6">
        <w:rPr>
          <w:rFonts w:eastAsia="Calibri" w:cs="Arial"/>
          <w:sz w:val="24"/>
          <w:szCs w:val="24"/>
          <w:lang w:eastAsia="en-US"/>
        </w:rPr>
        <w:t>(przebudowa, rozbudowa) zastosowanie standardów dostępności jest</w:t>
      </w:r>
      <w:r w:rsidR="00B539F5" w:rsidRPr="00334EB6">
        <w:rPr>
          <w:rFonts w:eastAsia="Calibri" w:cs="Arial"/>
          <w:sz w:val="24"/>
          <w:szCs w:val="24"/>
          <w:lang w:eastAsia="en-US"/>
        </w:rPr>
        <w:t xml:space="preserve"> </w:t>
      </w:r>
      <w:r w:rsidRPr="00334EB6">
        <w:rPr>
          <w:rFonts w:eastAsia="Calibri" w:cs="Arial"/>
          <w:sz w:val="24"/>
          <w:szCs w:val="24"/>
          <w:lang w:eastAsia="en-US"/>
        </w:rPr>
        <w:t>obligatoryjne, o ile pozwalają na to warunki techniczne i zakres prowadzonej modernizacji.</w:t>
      </w:r>
      <w:r w:rsidR="00B539F5" w:rsidRPr="00334EB6">
        <w:rPr>
          <w:rFonts w:eastAsia="Calibri" w:cs="Arial"/>
          <w:sz w:val="24"/>
          <w:szCs w:val="24"/>
          <w:lang w:eastAsia="en-US"/>
        </w:rPr>
        <w:t xml:space="preserve"> </w:t>
      </w:r>
      <w:r w:rsidRPr="00334EB6">
        <w:rPr>
          <w:rFonts w:eastAsia="Calibri" w:cs="Arial"/>
          <w:sz w:val="24"/>
          <w:szCs w:val="24"/>
          <w:lang w:eastAsia="en-US"/>
        </w:rPr>
        <w:t>W przypadku modernizacji dostępność dotyczy co najmniej tych elementów budynków,</w:t>
      </w:r>
      <w:r w:rsidR="00B539F5" w:rsidRPr="00334EB6">
        <w:rPr>
          <w:rFonts w:eastAsia="Calibri" w:cs="Arial"/>
          <w:sz w:val="24"/>
          <w:szCs w:val="24"/>
          <w:lang w:eastAsia="en-US"/>
        </w:rPr>
        <w:t xml:space="preserve"> </w:t>
      </w:r>
      <w:r w:rsidRPr="00334EB6">
        <w:rPr>
          <w:rFonts w:eastAsia="Calibri" w:cs="Arial"/>
          <w:sz w:val="24"/>
          <w:szCs w:val="24"/>
          <w:lang w:eastAsia="en-US"/>
        </w:rPr>
        <w:t>które były przedmiotem finansowania.</w:t>
      </w:r>
    </w:p>
    <w:p w14:paraId="1638E45D" w14:textId="7FB05CFD" w:rsidR="00A17C40" w:rsidRDefault="00334EB6" w:rsidP="00507847">
      <w:pPr>
        <w:spacing w:before="0" w:after="120" w:line="360" w:lineRule="auto"/>
        <w:rPr>
          <w:rFonts w:eastAsia="Calibri" w:cs="Arial"/>
          <w:spacing w:val="-4"/>
          <w:sz w:val="24"/>
          <w:szCs w:val="24"/>
          <w:lang w:eastAsia="en-US"/>
        </w:rPr>
      </w:pPr>
      <w:r>
        <w:rPr>
          <w:rFonts w:eastAsia="Calibri" w:cs="Arial"/>
          <w:spacing w:val="-4"/>
          <w:sz w:val="24"/>
          <w:szCs w:val="24"/>
          <w:lang w:eastAsia="en-US"/>
        </w:rPr>
        <w:t>W</w:t>
      </w:r>
      <w:r w:rsidR="00024246" w:rsidRPr="00024246">
        <w:rPr>
          <w:rFonts w:eastAsia="Calibri" w:cs="Arial"/>
          <w:spacing w:val="-4"/>
          <w:sz w:val="24"/>
          <w:szCs w:val="24"/>
          <w:lang w:eastAsia="en-US"/>
        </w:rPr>
        <w:t>e wniosku</w:t>
      </w:r>
      <w:r w:rsidR="008A3632">
        <w:rPr>
          <w:rFonts w:eastAsia="Calibri" w:cs="Arial"/>
          <w:spacing w:val="-4"/>
          <w:sz w:val="24"/>
          <w:szCs w:val="24"/>
          <w:lang w:eastAsia="en-US"/>
        </w:rPr>
        <w:t xml:space="preserve"> </w:t>
      </w:r>
      <w:r>
        <w:rPr>
          <w:rFonts w:eastAsia="Calibri" w:cs="Arial"/>
          <w:spacing w:val="-4"/>
          <w:sz w:val="24"/>
          <w:szCs w:val="24"/>
          <w:lang w:eastAsia="en-US"/>
        </w:rPr>
        <w:t>są Państwo zobowiązani</w:t>
      </w:r>
      <w:r w:rsidRPr="00024246">
        <w:rPr>
          <w:rFonts w:eastAsia="Calibri" w:cs="Arial"/>
          <w:spacing w:val="-4"/>
          <w:sz w:val="24"/>
          <w:szCs w:val="24"/>
          <w:lang w:eastAsia="en-US"/>
        </w:rPr>
        <w:t xml:space="preserve"> wykazać </w:t>
      </w:r>
      <w:r w:rsidR="00024246" w:rsidRPr="00024246">
        <w:rPr>
          <w:rFonts w:eastAsia="Calibri" w:cs="Arial"/>
          <w:spacing w:val="-4"/>
          <w:sz w:val="24"/>
          <w:szCs w:val="24"/>
          <w:lang w:eastAsia="en-US"/>
        </w:rPr>
        <w:t>pozytywny wpływ</w:t>
      </w:r>
      <w:r w:rsidR="008A3632">
        <w:rPr>
          <w:rFonts w:eastAsia="Calibri" w:cs="Arial"/>
          <w:spacing w:val="-4"/>
          <w:sz w:val="24"/>
          <w:szCs w:val="24"/>
          <w:lang w:eastAsia="en-US"/>
        </w:rPr>
        <w:t xml:space="preserve"> </w:t>
      </w:r>
      <w:r w:rsidR="00B539F5">
        <w:rPr>
          <w:rFonts w:eastAsia="Calibri" w:cs="Arial"/>
          <w:spacing w:val="-4"/>
          <w:sz w:val="24"/>
          <w:szCs w:val="24"/>
          <w:lang w:eastAsia="en-US"/>
        </w:rPr>
        <w:t>realizacji projektu na </w:t>
      </w:r>
      <w:r w:rsidR="00024246" w:rsidRPr="00024246">
        <w:rPr>
          <w:rFonts w:eastAsia="Calibri" w:cs="Arial"/>
          <w:spacing w:val="-4"/>
          <w:sz w:val="24"/>
          <w:szCs w:val="24"/>
          <w:lang w:eastAsia="en-US"/>
        </w:rPr>
        <w:t>zasadę równości szans i niedyskryminacji, w tym dostępności dla osób</w:t>
      </w:r>
      <w:r w:rsidR="008A3632">
        <w:rPr>
          <w:rFonts w:eastAsia="Calibri" w:cs="Arial"/>
          <w:spacing w:val="-4"/>
          <w:sz w:val="24"/>
          <w:szCs w:val="24"/>
          <w:lang w:eastAsia="en-US"/>
        </w:rPr>
        <w:t xml:space="preserve"> </w:t>
      </w:r>
      <w:r w:rsidR="00B539F5">
        <w:rPr>
          <w:rFonts w:eastAsia="Calibri" w:cs="Arial"/>
          <w:spacing w:val="-4"/>
          <w:sz w:val="24"/>
          <w:szCs w:val="24"/>
          <w:lang w:eastAsia="en-US"/>
        </w:rPr>
        <w:t>z </w:t>
      </w:r>
      <w:r w:rsidR="00024246" w:rsidRPr="00024246">
        <w:rPr>
          <w:rFonts w:eastAsia="Calibri" w:cs="Arial"/>
          <w:spacing w:val="-4"/>
          <w:sz w:val="24"/>
          <w:szCs w:val="24"/>
          <w:lang w:eastAsia="en-US"/>
        </w:rPr>
        <w:t xml:space="preserve">niepełnosprawnościami. </w:t>
      </w:r>
      <w:r w:rsidR="00024246" w:rsidRPr="00574F2E">
        <w:rPr>
          <w:rFonts w:eastAsia="Calibri" w:cs="Arial"/>
          <w:b/>
          <w:spacing w:val="-4"/>
          <w:sz w:val="24"/>
          <w:szCs w:val="24"/>
          <w:lang w:eastAsia="en-US"/>
        </w:rPr>
        <w:t>Założenie, że do projektu ogólnodostępnego nie zgłoszą się osoby</w:t>
      </w:r>
      <w:r w:rsidR="00B539F5" w:rsidRPr="00574F2E">
        <w:rPr>
          <w:rFonts w:eastAsia="Calibri" w:cs="Arial"/>
          <w:b/>
          <w:spacing w:val="-4"/>
          <w:sz w:val="24"/>
          <w:szCs w:val="24"/>
          <w:lang w:eastAsia="en-US"/>
        </w:rPr>
        <w:t xml:space="preserve"> z </w:t>
      </w:r>
      <w:r w:rsidR="00024246" w:rsidRPr="00574F2E">
        <w:rPr>
          <w:rFonts w:eastAsia="Calibri" w:cs="Arial"/>
          <w:b/>
          <w:spacing w:val="-4"/>
          <w:sz w:val="24"/>
          <w:szCs w:val="24"/>
          <w:lang w:eastAsia="en-US"/>
        </w:rPr>
        <w:t>niepełnosprawnościami lub zgłoszą się osoby wyłącznie z określonymi rodzajami</w:t>
      </w:r>
      <w:r w:rsidR="008A3632" w:rsidRPr="00574F2E">
        <w:rPr>
          <w:rFonts w:eastAsia="Calibri" w:cs="Arial"/>
          <w:b/>
          <w:spacing w:val="-4"/>
          <w:sz w:val="24"/>
          <w:szCs w:val="24"/>
          <w:lang w:eastAsia="en-US"/>
        </w:rPr>
        <w:t xml:space="preserve"> </w:t>
      </w:r>
      <w:r w:rsidR="00024246" w:rsidRPr="00574F2E">
        <w:rPr>
          <w:rFonts w:eastAsia="Calibri" w:cs="Arial"/>
          <w:b/>
          <w:spacing w:val="-4"/>
          <w:sz w:val="24"/>
          <w:szCs w:val="24"/>
          <w:lang w:eastAsia="en-US"/>
        </w:rPr>
        <w:t>niepełnosprawności – jest dyskryminacją</w:t>
      </w:r>
      <w:r w:rsidR="00024246" w:rsidRPr="00024246">
        <w:rPr>
          <w:rFonts w:eastAsia="Calibri" w:cs="Arial"/>
          <w:spacing w:val="-4"/>
          <w:sz w:val="24"/>
          <w:szCs w:val="24"/>
          <w:lang w:eastAsia="en-US"/>
        </w:rPr>
        <w:t>.</w:t>
      </w:r>
    </w:p>
    <w:p w14:paraId="06338508" w14:textId="4CC4910F" w:rsidR="00024246" w:rsidRPr="00A508E4" w:rsidRDefault="00A17C40" w:rsidP="00507847">
      <w:pPr>
        <w:spacing w:before="0" w:after="120" w:line="360" w:lineRule="auto"/>
        <w:rPr>
          <w:rFonts w:eastAsia="Calibri" w:cs="Arial"/>
          <w:sz w:val="24"/>
          <w:szCs w:val="24"/>
          <w:lang w:eastAsia="en-US"/>
        </w:rPr>
      </w:pPr>
      <w:r w:rsidRPr="00A508E4">
        <w:rPr>
          <w:rFonts w:eastAsia="Calibri" w:cs="Arial"/>
          <w:sz w:val="24"/>
          <w:szCs w:val="24"/>
          <w:lang w:eastAsia="en-US"/>
        </w:rPr>
        <w:t>N</w:t>
      </w:r>
      <w:r w:rsidR="00024246" w:rsidRPr="00A508E4">
        <w:rPr>
          <w:rFonts w:eastAsia="Calibri" w:cs="Arial"/>
          <w:sz w:val="24"/>
          <w:szCs w:val="24"/>
          <w:lang w:eastAsia="en-US"/>
        </w:rPr>
        <w:t xml:space="preserve">iedopuszczalna jest </w:t>
      </w:r>
      <w:r w:rsidRPr="00A508E4">
        <w:rPr>
          <w:rFonts w:eastAsia="Calibri" w:cs="Arial"/>
          <w:sz w:val="24"/>
          <w:szCs w:val="24"/>
          <w:lang w:eastAsia="en-US"/>
        </w:rPr>
        <w:t xml:space="preserve">też </w:t>
      </w:r>
      <w:r w:rsidR="00024246" w:rsidRPr="00A508E4">
        <w:rPr>
          <w:rFonts w:eastAsia="Calibri" w:cs="Arial"/>
          <w:sz w:val="24"/>
          <w:szCs w:val="24"/>
          <w:lang w:eastAsia="en-US"/>
        </w:rPr>
        <w:t>sytuacja, w której</w:t>
      </w:r>
      <w:r w:rsidR="00B539F5" w:rsidRPr="00A508E4">
        <w:rPr>
          <w:rFonts w:eastAsia="Calibri" w:cs="Arial"/>
          <w:sz w:val="24"/>
          <w:szCs w:val="24"/>
          <w:lang w:eastAsia="en-US"/>
        </w:rPr>
        <w:t xml:space="preserve"> </w:t>
      </w:r>
      <w:r w:rsidR="00024246" w:rsidRPr="00A508E4">
        <w:rPr>
          <w:rFonts w:eastAsia="Calibri" w:cs="Arial"/>
          <w:sz w:val="24"/>
          <w:szCs w:val="24"/>
          <w:lang w:eastAsia="en-US"/>
        </w:rPr>
        <w:t>odmawia się dostępu do uczestnictwa w</w:t>
      </w:r>
      <w:r w:rsidR="00A508E4">
        <w:rPr>
          <w:rFonts w:eastAsia="Calibri" w:cs="Arial"/>
          <w:sz w:val="24"/>
          <w:szCs w:val="24"/>
          <w:lang w:eastAsia="en-US"/>
        </w:rPr>
        <w:t> </w:t>
      </w:r>
      <w:r w:rsidR="00024246" w:rsidRPr="00A508E4">
        <w:rPr>
          <w:rFonts w:eastAsia="Calibri" w:cs="Arial"/>
          <w:sz w:val="24"/>
          <w:szCs w:val="24"/>
          <w:lang w:eastAsia="en-US"/>
        </w:rPr>
        <w:t>projekcie osobie z niepełnosprawnościami ze</w:t>
      </w:r>
      <w:r w:rsidR="00B539F5" w:rsidRPr="00A508E4">
        <w:rPr>
          <w:rFonts w:eastAsia="Calibri" w:cs="Arial"/>
          <w:sz w:val="24"/>
          <w:szCs w:val="24"/>
          <w:lang w:eastAsia="en-US"/>
        </w:rPr>
        <w:t> </w:t>
      </w:r>
      <w:r w:rsidR="00024246" w:rsidRPr="00A508E4">
        <w:rPr>
          <w:rFonts w:eastAsia="Calibri" w:cs="Arial"/>
          <w:sz w:val="24"/>
          <w:szCs w:val="24"/>
          <w:lang w:eastAsia="en-US"/>
        </w:rPr>
        <w:t>względu na bariery np.: architektoniczne, komunikacyjne</w:t>
      </w:r>
      <w:r w:rsidR="00334EB6">
        <w:rPr>
          <w:rFonts w:eastAsia="Calibri" w:cs="Arial"/>
          <w:sz w:val="24"/>
          <w:szCs w:val="24"/>
          <w:lang w:eastAsia="en-US"/>
        </w:rPr>
        <w:t>,</w:t>
      </w:r>
      <w:r w:rsidR="00024246" w:rsidRPr="00A508E4">
        <w:rPr>
          <w:rFonts w:eastAsia="Calibri" w:cs="Arial"/>
          <w:sz w:val="24"/>
          <w:szCs w:val="24"/>
          <w:lang w:eastAsia="en-US"/>
        </w:rPr>
        <w:t xml:space="preserve"> czy cyfrowe.</w:t>
      </w:r>
    </w:p>
    <w:p w14:paraId="2B03BB72" w14:textId="77777777" w:rsidR="00742E23" w:rsidRDefault="00024246" w:rsidP="00643B47">
      <w:pPr>
        <w:spacing w:before="0" w:after="120" w:line="360" w:lineRule="auto"/>
        <w:rPr>
          <w:rFonts w:eastAsia="Calibri" w:cs="Arial"/>
          <w:sz w:val="24"/>
          <w:szCs w:val="24"/>
          <w:lang w:eastAsia="en-US"/>
        </w:rPr>
      </w:pPr>
      <w:r w:rsidRPr="00694036">
        <w:rPr>
          <w:rFonts w:eastAsia="Calibri" w:cs="Arial"/>
          <w:sz w:val="24"/>
          <w:szCs w:val="24"/>
          <w:lang w:eastAsia="en-US"/>
        </w:rPr>
        <w:t>Wszystkie produkty projektów musz</w:t>
      </w:r>
      <w:r w:rsidR="00CB7515" w:rsidRPr="00694036">
        <w:rPr>
          <w:rFonts w:eastAsia="Calibri" w:cs="Arial"/>
          <w:sz w:val="24"/>
          <w:szCs w:val="24"/>
          <w:lang w:eastAsia="en-US"/>
        </w:rPr>
        <w:t>ą</w:t>
      </w:r>
      <w:r w:rsidRPr="00694036">
        <w:rPr>
          <w:rFonts w:eastAsia="Calibri" w:cs="Arial"/>
          <w:sz w:val="24"/>
          <w:szCs w:val="24"/>
          <w:lang w:eastAsia="en-US"/>
        </w:rPr>
        <w:t xml:space="preserve"> być dostępne dla</w:t>
      </w:r>
      <w:r w:rsidR="008E229C" w:rsidRPr="00694036">
        <w:rPr>
          <w:rFonts w:eastAsia="Calibri" w:cs="Arial"/>
          <w:sz w:val="24"/>
          <w:szCs w:val="24"/>
          <w:lang w:eastAsia="en-US"/>
        </w:rPr>
        <w:t xml:space="preserve"> osób z niepełnosprawnościami o </w:t>
      </w:r>
      <w:r w:rsidRPr="00694036">
        <w:rPr>
          <w:rFonts w:eastAsia="Calibri" w:cs="Arial"/>
          <w:sz w:val="24"/>
          <w:szCs w:val="24"/>
          <w:lang w:eastAsia="en-US"/>
        </w:rPr>
        <w:t>ile</w:t>
      </w:r>
      <w:r w:rsidR="008E229C" w:rsidRPr="00694036">
        <w:rPr>
          <w:rFonts w:eastAsia="Calibri" w:cs="Arial"/>
          <w:sz w:val="24"/>
          <w:szCs w:val="24"/>
          <w:lang w:eastAsia="en-US"/>
        </w:rPr>
        <w:t> </w:t>
      </w:r>
      <w:r w:rsidR="00B539F5" w:rsidRPr="00694036">
        <w:rPr>
          <w:rFonts w:eastAsia="Calibri" w:cs="Arial"/>
          <w:sz w:val="24"/>
          <w:szCs w:val="24"/>
          <w:lang w:eastAsia="en-US"/>
        </w:rPr>
        <w:t>nie </w:t>
      </w:r>
      <w:r w:rsidRPr="00694036">
        <w:rPr>
          <w:rFonts w:eastAsia="Calibri" w:cs="Arial"/>
          <w:sz w:val="24"/>
          <w:szCs w:val="24"/>
          <w:lang w:eastAsia="en-US"/>
        </w:rPr>
        <w:t>wykazano ich neutralności. Produkty projektów niespełniające tej zasady uzna</w:t>
      </w:r>
      <w:r w:rsidR="00E7187E">
        <w:rPr>
          <w:rFonts w:eastAsia="Calibri" w:cs="Arial"/>
          <w:sz w:val="24"/>
          <w:szCs w:val="24"/>
          <w:lang w:eastAsia="en-US"/>
        </w:rPr>
        <w:t>jemy</w:t>
      </w:r>
      <w:r w:rsidR="00B539F5" w:rsidRPr="00694036">
        <w:rPr>
          <w:rFonts w:eastAsia="Calibri" w:cs="Arial"/>
          <w:sz w:val="24"/>
          <w:szCs w:val="24"/>
          <w:lang w:eastAsia="en-US"/>
        </w:rPr>
        <w:t xml:space="preserve"> </w:t>
      </w:r>
      <w:r w:rsidRPr="00694036">
        <w:rPr>
          <w:rFonts w:eastAsia="Calibri" w:cs="Arial"/>
          <w:sz w:val="24"/>
          <w:szCs w:val="24"/>
          <w:lang w:eastAsia="en-US"/>
        </w:rPr>
        <w:t>za niekwalifikowalne.</w:t>
      </w:r>
    </w:p>
    <w:p w14:paraId="4B1DF215" w14:textId="6B7B0C3E" w:rsidR="00024246" w:rsidRPr="008C0BBB" w:rsidRDefault="00024246" w:rsidP="00643B47">
      <w:pPr>
        <w:spacing w:before="0" w:after="120" w:line="360" w:lineRule="auto"/>
        <w:rPr>
          <w:rFonts w:eastAsia="Calibri" w:cs="Arial"/>
          <w:sz w:val="24"/>
          <w:szCs w:val="24"/>
          <w:lang w:eastAsia="en-US"/>
        </w:rPr>
      </w:pPr>
      <w:r w:rsidRPr="00694036">
        <w:rPr>
          <w:rFonts w:eastAsia="Calibri" w:cs="Arial"/>
          <w:sz w:val="24"/>
          <w:szCs w:val="24"/>
          <w:lang w:eastAsia="en-US"/>
        </w:rPr>
        <w:t>O neutralności produktu można mówić w sytuacji, kiedy</w:t>
      </w:r>
      <w:r w:rsidR="00B539F5" w:rsidRPr="00694036">
        <w:rPr>
          <w:rFonts w:eastAsia="Calibri" w:cs="Arial"/>
          <w:sz w:val="24"/>
          <w:szCs w:val="24"/>
          <w:lang w:eastAsia="en-US"/>
        </w:rPr>
        <w:t xml:space="preserve"> </w:t>
      </w:r>
      <w:r w:rsidRPr="00694036">
        <w:rPr>
          <w:rFonts w:eastAsia="Calibri" w:cs="Arial"/>
          <w:sz w:val="24"/>
          <w:szCs w:val="24"/>
          <w:lang w:eastAsia="en-US"/>
        </w:rPr>
        <w:t>Wnioskodawca wykaż</w:t>
      </w:r>
      <w:r w:rsidR="002C75E2">
        <w:rPr>
          <w:rFonts w:eastAsia="Calibri" w:cs="Arial"/>
          <w:sz w:val="24"/>
          <w:szCs w:val="24"/>
          <w:lang w:eastAsia="en-US"/>
        </w:rPr>
        <w:t>e we </w:t>
      </w:r>
      <w:r w:rsidRPr="00694036">
        <w:rPr>
          <w:rFonts w:eastAsia="Calibri" w:cs="Arial"/>
          <w:sz w:val="24"/>
          <w:szCs w:val="24"/>
          <w:lang w:eastAsia="en-US"/>
        </w:rPr>
        <w:t>wniosku, że dostępność nie dotyczy</w:t>
      </w:r>
      <w:r w:rsidR="00257A7F" w:rsidRPr="00694036">
        <w:rPr>
          <w:rFonts w:eastAsia="Calibri" w:cs="Arial"/>
          <w:sz w:val="24"/>
          <w:szCs w:val="24"/>
          <w:lang w:eastAsia="en-US"/>
        </w:rPr>
        <w:t xml:space="preserve"> </w:t>
      </w:r>
      <w:r w:rsidRPr="00694036">
        <w:rPr>
          <w:rFonts w:eastAsia="Calibri" w:cs="Arial"/>
          <w:sz w:val="24"/>
          <w:szCs w:val="24"/>
          <w:lang w:eastAsia="en-US"/>
        </w:rPr>
        <w:t>danego produktu na przykład z uwagi na brak jego bezpośrednich użytkowników</w:t>
      </w:r>
      <w:r w:rsidR="005B3000" w:rsidRPr="00694036">
        <w:rPr>
          <w:rFonts w:eastAsia="Calibri" w:cs="Arial"/>
          <w:sz w:val="24"/>
          <w:szCs w:val="24"/>
          <w:lang w:eastAsia="en-US"/>
        </w:rPr>
        <w:t>.</w:t>
      </w:r>
      <w:r w:rsidR="0027527C" w:rsidRPr="00694036">
        <w:rPr>
          <w:rFonts w:eastAsia="Calibri" w:cs="Arial"/>
          <w:sz w:val="24"/>
          <w:szCs w:val="24"/>
          <w:lang w:eastAsia="en-US"/>
        </w:rPr>
        <w:t xml:space="preserve"> </w:t>
      </w:r>
      <w:r w:rsidR="00231819" w:rsidRPr="00694036">
        <w:rPr>
          <w:rFonts w:eastAsia="Calibri" w:cs="Arial"/>
          <w:sz w:val="24"/>
          <w:szCs w:val="24"/>
          <w:lang w:eastAsia="en-US"/>
        </w:rPr>
        <w:t>D</w:t>
      </w:r>
      <w:r w:rsidR="00B539F5" w:rsidRPr="00694036">
        <w:rPr>
          <w:rFonts w:eastAsia="Calibri" w:cs="Arial"/>
          <w:sz w:val="24"/>
          <w:szCs w:val="24"/>
          <w:lang w:eastAsia="en-US"/>
        </w:rPr>
        <w:t>opuszcza</w:t>
      </w:r>
      <w:r w:rsidR="00231819" w:rsidRPr="00694036">
        <w:rPr>
          <w:rFonts w:eastAsia="Calibri" w:cs="Arial"/>
          <w:sz w:val="24"/>
          <w:szCs w:val="24"/>
          <w:lang w:eastAsia="en-US"/>
        </w:rPr>
        <w:t>my zatem</w:t>
      </w:r>
      <w:r w:rsidR="00B539F5" w:rsidRPr="00694036">
        <w:rPr>
          <w:rFonts w:eastAsia="Calibri" w:cs="Arial"/>
          <w:sz w:val="24"/>
          <w:szCs w:val="24"/>
          <w:lang w:eastAsia="en-US"/>
        </w:rPr>
        <w:t>, w </w:t>
      </w:r>
      <w:r w:rsidR="005E69C6" w:rsidRPr="00694036">
        <w:rPr>
          <w:rFonts w:eastAsia="Calibri" w:cs="Arial"/>
          <w:sz w:val="24"/>
          <w:szCs w:val="24"/>
          <w:lang w:eastAsia="en-US"/>
        </w:rPr>
        <w:t xml:space="preserve">uzasadnionych przypadkach, neutralność </w:t>
      </w:r>
      <w:r w:rsidR="00AD5949" w:rsidRPr="00694036">
        <w:rPr>
          <w:rFonts w:eastAsia="Calibri" w:cs="Arial"/>
          <w:sz w:val="24"/>
          <w:szCs w:val="24"/>
          <w:lang w:eastAsia="en-US"/>
        </w:rPr>
        <w:t>poszczególnych produktów</w:t>
      </w:r>
      <w:r w:rsidR="00AD5949">
        <w:rPr>
          <w:rFonts w:eastAsia="Calibri" w:cs="Arial"/>
          <w:sz w:val="24"/>
          <w:szCs w:val="24"/>
          <w:lang w:eastAsia="en-US"/>
        </w:rPr>
        <w:t xml:space="preserve"> </w:t>
      </w:r>
      <w:r w:rsidR="005E69C6" w:rsidRPr="00EF5DF2">
        <w:rPr>
          <w:rFonts w:eastAsia="Calibri" w:cs="Arial"/>
          <w:sz w:val="24"/>
          <w:szCs w:val="24"/>
          <w:lang w:eastAsia="en-US"/>
        </w:rPr>
        <w:t xml:space="preserve">projektu wobec </w:t>
      </w:r>
      <w:r w:rsidR="002C75E2">
        <w:rPr>
          <w:rFonts w:eastAsia="Calibri" w:cs="Arial"/>
          <w:sz w:val="24"/>
          <w:szCs w:val="24"/>
          <w:lang w:eastAsia="en-US"/>
        </w:rPr>
        <w:t>zasady równości szans i </w:t>
      </w:r>
      <w:r w:rsidR="005E69C6" w:rsidRPr="008F6D9B">
        <w:rPr>
          <w:rFonts w:eastAsia="Calibri" w:cs="Arial"/>
          <w:sz w:val="24"/>
          <w:szCs w:val="24"/>
          <w:lang w:eastAsia="en-US"/>
        </w:rPr>
        <w:t>niedyskryminacji, w</w:t>
      </w:r>
      <w:r w:rsidR="00AD5949">
        <w:rPr>
          <w:rFonts w:eastAsia="Calibri" w:cs="Arial"/>
          <w:sz w:val="24"/>
          <w:szCs w:val="24"/>
          <w:lang w:eastAsia="en-US"/>
        </w:rPr>
        <w:t> </w:t>
      </w:r>
      <w:r w:rsidR="005E69C6" w:rsidRPr="008F6D9B">
        <w:rPr>
          <w:rFonts w:eastAsia="Calibri" w:cs="Arial"/>
          <w:sz w:val="24"/>
          <w:szCs w:val="24"/>
          <w:lang w:eastAsia="en-US"/>
        </w:rPr>
        <w:t xml:space="preserve">tym dostępności dla osób </w:t>
      </w:r>
      <w:r w:rsidR="00C52BD2">
        <w:rPr>
          <w:rFonts w:eastAsia="Calibri" w:cs="Arial"/>
          <w:sz w:val="24"/>
          <w:szCs w:val="24"/>
          <w:lang w:eastAsia="en-US"/>
        </w:rPr>
        <w:t>z </w:t>
      </w:r>
      <w:r w:rsidR="005E69C6" w:rsidRPr="008F6D9B">
        <w:rPr>
          <w:rFonts w:eastAsia="Calibri" w:cs="Arial"/>
          <w:sz w:val="24"/>
          <w:szCs w:val="24"/>
          <w:lang w:eastAsia="en-US"/>
        </w:rPr>
        <w:t xml:space="preserve">niepełnosprawnościami. </w:t>
      </w:r>
      <w:r>
        <w:rPr>
          <w:rFonts w:eastAsia="Calibri" w:cs="Arial"/>
          <w:sz w:val="24"/>
          <w:szCs w:val="24"/>
          <w:lang w:eastAsia="en-US"/>
        </w:rPr>
        <w:t xml:space="preserve">Neutralność </w:t>
      </w:r>
      <w:r>
        <w:rPr>
          <w:rFonts w:eastAsia="Calibri" w:cs="Arial"/>
          <w:sz w:val="24"/>
          <w:szCs w:val="24"/>
          <w:lang w:eastAsia="en-US"/>
        </w:rPr>
        <w:lastRenderedPageBreak/>
        <w:t>oznacza, ż</w:t>
      </w:r>
      <w:r w:rsidR="00E7187E">
        <w:rPr>
          <w:rFonts w:eastAsia="Calibri" w:cs="Arial"/>
          <w:sz w:val="24"/>
          <w:szCs w:val="24"/>
          <w:lang w:eastAsia="en-US"/>
        </w:rPr>
        <w:t>e</w:t>
      </w:r>
      <w:r>
        <w:rPr>
          <w:rFonts w:eastAsia="Calibri" w:cs="Arial"/>
          <w:sz w:val="24"/>
          <w:szCs w:val="24"/>
          <w:lang w:eastAsia="en-US"/>
        </w:rPr>
        <w:t xml:space="preserve"> w danym przypadku zasada dostępności nie jest możliwa do zastosowania. </w:t>
      </w:r>
      <w:r w:rsidR="005E69C6" w:rsidRPr="00884B9C">
        <w:rPr>
          <w:rFonts w:eastAsia="Calibri" w:cs="Arial"/>
          <w:b/>
          <w:sz w:val="24"/>
          <w:szCs w:val="24"/>
          <w:lang w:eastAsia="en-US"/>
        </w:rPr>
        <w:t xml:space="preserve">Neutralność </w:t>
      </w:r>
      <w:r w:rsidR="008C0BBB">
        <w:rPr>
          <w:rFonts w:eastAsia="Calibri" w:cs="Arial"/>
          <w:b/>
          <w:sz w:val="24"/>
          <w:szCs w:val="24"/>
          <w:lang w:eastAsia="en-US"/>
        </w:rPr>
        <w:t>produktu</w:t>
      </w:r>
      <w:r w:rsidR="005E69C6" w:rsidRPr="00884B9C">
        <w:rPr>
          <w:rFonts w:eastAsia="Calibri" w:cs="Arial"/>
          <w:b/>
          <w:sz w:val="24"/>
          <w:szCs w:val="24"/>
          <w:lang w:eastAsia="en-US"/>
        </w:rPr>
        <w:t xml:space="preserve"> jest sytuacją rzad</w:t>
      </w:r>
      <w:r w:rsidR="005E69C6" w:rsidRPr="00A64F6D">
        <w:rPr>
          <w:rFonts w:eastAsia="Calibri" w:cs="Arial"/>
          <w:b/>
          <w:sz w:val="24"/>
          <w:szCs w:val="24"/>
          <w:lang w:eastAsia="en-US"/>
        </w:rPr>
        <w:t>ką oraz wyjątkową</w:t>
      </w:r>
      <w:r w:rsidR="00AD5949">
        <w:rPr>
          <w:rFonts w:eastAsia="Calibri" w:cs="Arial"/>
          <w:b/>
          <w:sz w:val="24"/>
          <w:szCs w:val="24"/>
          <w:lang w:eastAsia="en-US"/>
        </w:rPr>
        <w:t xml:space="preserve">, ponieważ odbiorcą </w:t>
      </w:r>
      <w:r w:rsidR="00AD5949" w:rsidRPr="00E6233D">
        <w:rPr>
          <w:rFonts w:eastAsia="Calibri" w:cs="Arial"/>
          <w:b/>
          <w:sz w:val="24"/>
          <w:szCs w:val="24"/>
          <w:lang w:eastAsia="en-US"/>
        </w:rPr>
        <w:t>każdego z produktów projektu może być osoba z niepełnosprawnością</w:t>
      </w:r>
      <w:r w:rsidR="005E69C6" w:rsidRPr="00E6233D">
        <w:rPr>
          <w:rFonts w:eastAsia="Calibri" w:cs="Arial"/>
          <w:b/>
          <w:sz w:val="24"/>
          <w:szCs w:val="24"/>
          <w:lang w:eastAsia="en-US"/>
        </w:rPr>
        <w:t>.</w:t>
      </w:r>
      <w:r w:rsidR="005557E8" w:rsidRPr="00E6233D">
        <w:rPr>
          <w:rFonts w:eastAsia="Calibri" w:cs="Arial"/>
          <w:sz w:val="24"/>
          <w:szCs w:val="24"/>
          <w:lang w:eastAsia="en-US"/>
        </w:rPr>
        <w:t xml:space="preserve"> </w:t>
      </w:r>
      <w:r w:rsidR="003E1164" w:rsidRPr="00E6233D">
        <w:rPr>
          <w:rFonts w:eastAsia="Calibri" w:cs="Arial"/>
          <w:sz w:val="24"/>
          <w:szCs w:val="24"/>
          <w:lang w:eastAsia="en-US"/>
        </w:rPr>
        <w:t xml:space="preserve">Jeżeli </w:t>
      </w:r>
      <w:r w:rsidR="00BE7655" w:rsidRPr="00E6233D">
        <w:rPr>
          <w:rFonts w:eastAsia="Calibri" w:cs="Arial"/>
          <w:sz w:val="24"/>
          <w:szCs w:val="24"/>
          <w:lang w:eastAsia="en-US"/>
        </w:rPr>
        <w:t>uznaj</w:t>
      </w:r>
      <w:r w:rsidR="00742E23" w:rsidRPr="00E6233D">
        <w:rPr>
          <w:rFonts w:eastAsia="Calibri" w:cs="Arial"/>
          <w:sz w:val="24"/>
          <w:szCs w:val="24"/>
          <w:lang w:eastAsia="en-US"/>
        </w:rPr>
        <w:t>ą Państwo</w:t>
      </w:r>
      <w:r w:rsidR="00BE7655" w:rsidRPr="00E6233D">
        <w:rPr>
          <w:rFonts w:eastAsia="Calibri" w:cs="Arial"/>
          <w:sz w:val="24"/>
          <w:szCs w:val="24"/>
          <w:lang w:eastAsia="en-US"/>
        </w:rPr>
        <w:t>, że </w:t>
      </w:r>
      <w:r w:rsidR="00AD5949" w:rsidRPr="00E6233D">
        <w:rPr>
          <w:rFonts w:eastAsia="Calibri" w:cs="Arial"/>
          <w:sz w:val="24"/>
          <w:szCs w:val="24"/>
          <w:lang w:eastAsia="en-US"/>
        </w:rPr>
        <w:t xml:space="preserve">produkty </w:t>
      </w:r>
      <w:r w:rsidR="004575CB" w:rsidRPr="00E6233D">
        <w:rPr>
          <w:rFonts w:eastAsia="Calibri" w:cs="Arial"/>
          <w:sz w:val="24"/>
          <w:szCs w:val="24"/>
          <w:lang w:eastAsia="en-US"/>
        </w:rPr>
        <w:t>Państwa</w:t>
      </w:r>
      <w:r w:rsidR="00AD5949" w:rsidRPr="00E6233D">
        <w:rPr>
          <w:rFonts w:eastAsia="Calibri" w:cs="Arial"/>
          <w:sz w:val="24"/>
          <w:szCs w:val="24"/>
          <w:lang w:eastAsia="en-US"/>
        </w:rPr>
        <w:t xml:space="preserve"> projektu mają </w:t>
      </w:r>
      <w:r w:rsidR="004230E3" w:rsidRPr="00937860">
        <w:rPr>
          <w:rFonts w:eastAsia="Calibri" w:cs="Arial"/>
          <w:sz w:val="24"/>
          <w:szCs w:val="24"/>
          <w:lang w:eastAsia="en-US"/>
        </w:rPr>
        <w:t>neutraln</w:t>
      </w:r>
      <w:r w:rsidR="00AD5949" w:rsidRPr="00E6233D">
        <w:rPr>
          <w:rFonts w:eastAsia="Calibri" w:cs="Arial"/>
          <w:sz w:val="24"/>
          <w:szCs w:val="24"/>
          <w:lang w:eastAsia="en-US"/>
        </w:rPr>
        <w:t>y</w:t>
      </w:r>
      <w:r w:rsidR="003E1164" w:rsidRPr="00E6233D">
        <w:rPr>
          <w:rFonts w:eastAsia="Calibri" w:cs="Arial"/>
          <w:sz w:val="24"/>
          <w:szCs w:val="24"/>
          <w:lang w:eastAsia="en-US"/>
        </w:rPr>
        <w:t xml:space="preserve"> </w:t>
      </w:r>
      <w:r w:rsidR="00AD5949" w:rsidRPr="00E6233D">
        <w:rPr>
          <w:rFonts w:eastAsia="Calibri" w:cs="Arial"/>
          <w:sz w:val="24"/>
          <w:szCs w:val="24"/>
          <w:lang w:eastAsia="en-US"/>
        </w:rPr>
        <w:t>wpływ na realizację</w:t>
      </w:r>
      <w:r w:rsidR="003E1164" w:rsidRPr="00E6233D">
        <w:rPr>
          <w:rFonts w:eastAsia="Calibri" w:cs="Arial"/>
          <w:sz w:val="24"/>
          <w:szCs w:val="24"/>
          <w:lang w:eastAsia="en-US"/>
        </w:rPr>
        <w:t xml:space="preserve"> zasady </w:t>
      </w:r>
      <w:r w:rsidR="004230E3" w:rsidRPr="00E6233D">
        <w:rPr>
          <w:rFonts w:eastAsia="Calibri" w:cs="Arial"/>
          <w:sz w:val="24"/>
          <w:szCs w:val="24"/>
          <w:lang w:eastAsia="en-US"/>
        </w:rPr>
        <w:t>równości szans i</w:t>
      </w:r>
      <w:r w:rsidR="008F6D9B" w:rsidRPr="00E6233D">
        <w:rPr>
          <w:rFonts w:eastAsia="Calibri" w:cs="Arial"/>
          <w:sz w:val="24"/>
          <w:szCs w:val="24"/>
          <w:lang w:eastAsia="en-US"/>
        </w:rPr>
        <w:t> </w:t>
      </w:r>
      <w:r w:rsidR="004230E3" w:rsidRPr="00E6233D">
        <w:rPr>
          <w:rFonts w:eastAsia="Calibri" w:cs="Arial"/>
          <w:sz w:val="24"/>
          <w:szCs w:val="24"/>
          <w:lang w:eastAsia="en-US"/>
        </w:rPr>
        <w:t xml:space="preserve">niedyskryminacji, w tym </w:t>
      </w:r>
      <w:r w:rsidR="003E1164" w:rsidRPr="00E6233D">
        <w:rPr>
          <w:rFonts w:eastAsia="Calibri" w:cs="Arial"/>
          <w:sz w:val="24"/>
          <w:szCs w:val="24"/>
          <w:lang w:eastAsia="en-US"/>
        </w:rPr>
        <w:t xml:space="preserve">dostępności dla osób z niepełnosprawnościami, </w:t>
      </w:r>
      <w:r w:rsidR="00AD5949" w:rsidRPr="00E6233D">
        <w:rPr>
          <w:rFonts w:eastAsia="Calibri" w:cs="Arial"/>
          <w:sz w:val="24"/>
          <w:szCs w:val="24"/>
          <w:lang w:eastAsia="en-US"/>
        </w:rPr>
        <w:t>musi</w:t>
      </w:r>
      <w:r w:rsidR="00742E23" w:rsidRPr="00E6233D">
        <w:rPr>
          <w:rFonts w:eastAsia="Calibri" w:cs="Arial"/>
          <w:sz w:val="24"/>
          <w:szCs w:val="24"/>
          <w:lang w:eastAsia="en-US"/>
        </w:rPr>
        <w:t>cie</w:t>
      </w:r>
      <w:r w:rsidR="002C75E2" w:rsidRPr="00E6233D">
        <w:rPr>
          <w:rFonts w:eastAsia="Calibri" w:cs="Arial"/>
          <w:sz w:val="24"/>
          <w:szCs w:val="24"/>
          <w:lang w:eastAsia="en-US"/>
        </w:rPr>
        <w:t xml:space="preserve"> to </w:t>
      </w:r>
      <w:r w:rsidR="00AD5949" w:rsidRPr="00E6233D">
        <w:rPr>
          <w:rFonts w:eastAsia="Calibri" w:cs="Arial"/>
          <w:sz w:val="24"/>
          <w:szCs w:val="24"/>
          <w:lang w:eastAsia="en-US"/>
        </w:rPr>
        <w:t>udowodni</w:t>
      </w:r>
      <w:r w:rsidR="00666516" w:rsidRPr="00937860">
        <w:rPr>
          <w:rFonts w:eastAsia="Calibri" w:cs="Arial"/>
          <w:sz w:val="24"/>
          <w:szCs w:val="24"/>
          <w:lang w:eastAsia="en-US"/>
        </w:rPr>
        <w:t>ć</w:t>
      </w:r>
      <w:r w:rsidR="008C0BBB" w:rsidRPr="00E6233D">
        <w:rPr>
          <w:rFonts w:eastAsia="Calibri" w:cs="Arial"/>
          <w:sz w:val="24"/>
          <w:szCs w:val="24"/>
          <w:lang w:eastAsia="en-US"/>
        </w:rPr>
        <w:t xml:space="preserve"> (wykaza</w:t>
      </w:r>
      <w:r w:rsidR="00666516" w:rsidRPr="00E6233D">
        <w:rPr>
          <w:rFonts w:eastAsia="Calibri" w:cs="Arial"/>
          <w:sz w:val="24"/>
          <w:szCs w:val="24"/>
          <w:lang w:eastAsia="en-US"/>
        </w:rPr>
        <w:t>ć</w:t>
      </w:r>
      <w:r w:rsidR="008C0BBB" w:rsidRPr="00E6233D">
        <w:rPr>
          <w:rFonts w:eastAsia="Calibri" w:cs="Arial"/>
          <w:sz w:val="24"/>
          <w:szCs w:val="24"/>
          <w:lang w:eastAsia="en-US"/>
        </w:rPr>
        <w:t>)</w:t>
      </w:r>
      <w:r w:rsidR="003E1164" w:rsidRPr="00E6233D">
        <w:rPr>
          <w:rFonts w:eastAsia="Calibri" w:cs="Arial"/>
          <w:sz w:val="24"/>
          <w:szCs w:val="24"/>
          <w:lang w:eastAsia="en-US"/>
        </w:rPr>
        <w:t xml:space="preserve"> w treści wniosku</w:t>
      </w:r>
      <w:r w:rsidR="004230E3" w:rsidRPr="00E6233D">
        <w:rPr>
          <w:rFonts w:eastAsia="Calibri" w:cs="Arial"/>
          <w:sz w:val="24"/>
          <w:szCs w:val="24"/>
          <w:lang w:eastAsia="en-US"/>
        </w:rPr>
        <w:t>.</w:t>
      </w:r>
      <w:r w:rsidR="005E69C6" w:rsidRPr="00E6233D">
        <w:rPr>
          <w:rFonts w:eastAsia="Calibri" w:cs="Arial"/>
          <w:sz w:val="24"/>
          <w:szCs w:val="24"/>
          <w:lang w:eastAsia="en-US"/>
        </w:rPr>
        <w:t xml:space="preserve"> Neutralność</w:t>
      </w:r>
      <w:r w:rsidR="00756A3B" w:rsidRPr="00E6233D">
        <w:rPr>
          <w:rFonts w:eastAsia="Calibri" w:cs="Arial"/>
          <w:sz w:val="24"/>
          <w:szCs w:val="24"/>
          <w:lang w:eastAsia="en-US"/>
        </w:rPr>
        <w:t xml:space="preserve"> projektu musi wynikać wprost z </w:t>
      </w:r>
      <w:r w:rsidR="005E69C6" w:rsidRPr="00E6233D">
        <w:rPr>
          <w:rFonts w:eastAsia="Calibri" w:cs="Arial"/>
          <w:sz w:val="24"/>
          <w:szCs w:val="24"/>
          <w:lang w:eastAsia="en-US"/>
        </w:rPr>
        <w:t>zapisów wniosku.</w:t>
      </w:r>
    </w:p>
    <w:p w14:paraId="56DCE45F" w14:textId="34514216" w:rsidR="003E1164" w:rsidRPr="008C0BBB" w:rsidRDefault="00666516" w:rsidP="008F6D9B">
      <w:pPr>
        <w:spacing w:before="60" w:after="60" w:line="360" w:lineRule="auto"/>
        <w:rPr>
          <w:rFonts w:eastAsia="Calibri" w:cs="Arial"/>
          <w:sz w:val="24"/>
          <w:szCs w:val="24"/>
          <w:lang w:eastAsia="en-US"/>
        </w:rPr>
      </w:pPr>
      <w:r>
        <w:rPr>
          <w:rFonts w:eastAsia="Calibri" w:cs="Arial"/>
          <w:sz w:val="24"/>
          <w:szCs w:val="24"/>
          <w:lang w:eastAsia="en-US"/>
        </w:rPr>
        <w:t>D</w:t>
      </w:r>
      <w:r w:rsidR="003E1164" w:rsidRPr="008C0BBB">
        <w:rPr>
          <w:rFonts w:eastAsia="Calibri" w:cs="Arial"/>
          <w:sz w:val="24"/>
          <w:szCs w:val="24"/>
          <w:lang w:eastAsia="en-US"/>
        </w:rPr>
        <w:t>ecyduj</w:t>
      </w:r>
      <w:r w:rsidR="00F674DC">
        <w:rPr>
          <w:rFonts w:eastAsia="Calibri" w:cs="Arial"/>
          <w:sz w:val="24"/>
          <w:szCs w:val="24"/>
          <w:lang w:eastAsia="en-US"/>
        </w:rPr>
        <w:t>ąc</w:t>
      </w:r>
      <w:r w:rsidR="003E1164" w:rsidRPr="008C0BBB">
        <w:rPr>
          <w:rFonts w:eastAsia="Calibri" w:cs="Arial"/>
          <w:sz w:val="24"/>
          <w:szCs w:val="24"/>
          <w:lang w:eastAsia="en-US"/>
        </w:rPr>
        <w:t xml:space="preserve"> się na realizację projektu, </w:t>
      </w:r>
      <w:r w:rsidR="00A101B3">
        <w:rPr>
          <w:rFonts w:eastAsia="Calibri" w:cs="Arial"/>
          <w:sz w:val="24"/>
          <w:szCs w:val="24"/>
          <w:lang w:eastAsia="en-US"/>
        </w:rPr>
        <w:t>którego produkty mają</w:t>
      </w:r>
      <w:r w:rsidR="008C0BBB" w:rsidRPr="008C0BBB">
        <w:rPr>
          <w:rFonts w:eastAsia="Calibri" w:cs="Arial"/>
          <w:sz w:val="24"/>
          <w:szCs w:val="24"/>
          <w:lang w:eastAsia="en-US"/>
        </w:rPr>
        <w:t xml:space="preserve"> neutralny wpływ na realizację zasady równości szans i niedyskryminacji, w tym dostępności dla osób z niepełnosprawnościami</w:t>
      </w:r>
      <w:r w:rsidR="00075BF1">
        <w:rPr>
          <w:rFonts w:eastAsia="Calibri" w:cs="Arial"/>
          <w:sz w:val="24"/>
          <w:szCs w:val="24"/>
          <w:lang w:eastAsia="en-US"/>
        </w:rPr>
        <w:t xml:space="preserve"> nadal są Państwo</w:t>
      </w:r>
      <w:r w:rsidR="008C0BBB" w:rsidRPr="008C0BBB">
        <w:rPr>
          <w:rFonts w:eastAsia="Calibri" w:cs="Arial"/>
          <w:sz w:val="24"/>
          <w:szCs w:val="24"/>
          <w:lang w:eastAsia="en-US"/>
        </w:rPr>
        <w:t xml:space="preserve"> </w:t>
      </w:r>
      <w:r w:rsidR="003E1164" w:rsidRPr="008C0BBB">
        <w:rPr>
          <w:rFonts w:eastAsia="Calibri" w:cs="Arial"/>
          <w:sz w:val="24"/>
          <w:szCs w:val="24"/>
          <w:lang w:eastAsia="en-US"/>
        </w:rPr>
        <w:t>zobowiązan</w:t>
      </w:r>
      <w:r w:rsidR="00075BF1">
        <w:rPr>
          <w:rFonts w:eastAsia="Calibri" w:cs="Arial"/>
          <w:sz w:val="24"/>
          <w:szCs w:val="24"/>
          <w:lang w:eastAsia="en-US"/>
        </w:rPr>
        <w:t>i</w:t>
      </w:r>
      <w:r w:rsidR="003E1164" w:rsidRPr="008C0BBB">
        <w:rPr>
          <w:rFonts w:eastAsia="Calibri" w:cs="Arial"/>
          <w:sz w:val="24"/>
          <w:szCs w:val="24"/>
          <w:lang w:eastAsia="en-US"/>
        </w:rPr>
        <w:t xml:space="preserve"> do:</w:t>
      </w:r>
    </w:p>
    <w:p w14:paraId="7331FB0F" w14:textId="403CB2B0" w:rsidR="003E1164" w:rsidRPr="00B20A1A" w:rsidRDefault="003E1164" w:rsidP="008F6D9B">
      <w:pPr>
        <w:spacing w:before="60" w:after="60" w:line="360" w:lineRule="auto"/>
        <w:ind w:left="567" w:hanging="283"/>
        <w:rPr>
          <w:rFonts w:eastAsia="Calibri" w:cs="Arial"/>
          <w:sz w:val="24"/>
          <w:szCs w:val="24"/>
          <w:lang w:eastAsia="en-US"/>
        </w:rPr>
      </w:pPr>
      <w:r w:rsidRPr="00B20A1A">
        <w:rPr>
          <w:rFonts w:eastAsia="Calibri" w:cs="Arial"/>
          <w:sz w:val="24"/>
          <w:szCs w:val="24"/>
          <w:lang w:eastAsia="en-US"/>
        </w:rPr>
        <w:t>a)</w:t>
      </w:r>
      <w:r w:rsidRPr="00B20A1A">
        <w:rPr>
          <w:rFonts w:eastAsia="Calibri" w:cs="Arial"/>
          <w:sz w:val="24"/>
          <w:szCs w:val="24"/>
          <w:lang w:eastAsia="en-US"/>
        </w:rPr>
        <w:tab/>
        <w:t xml:space="preserve">dokładnego wyjaśnienia we wniosku neutralności </w:t>
      </w:r>
      <w:r w:rsidR="008C0BBB">
        <w:rPr>
          <w:rFonts w:eastAsia="Calibri" w:cs="Arial"/>
          <w:sz w:val="24"/>
          <w:szCs w:val="24"/>
          <w:lang w:eastAsia="en-US"/>
        </w:rPr>
        <w:t xml:space="preserve">produktów </w:t>
      </w:r>
      <w:r w:rsidRPr="00B20A1A">
        <w:rPr>
          <w:rFonts w:eastAsia="Calibri" w:cs="Arial"/>
          <w:sz w:val="24"/>
          <w:szCs w:val="24"/>
          <w:lang w:eastAsia="en-US"/>
        </w:rPr>
        <w:t xml:space="preserve">projektu – powinno opierać się ono na rzetelnej analizie braku wpływu produktów </w:t>
      </w:r>
      <w:r w:rsidR="005557E8">
        <w:rPr>
          <w:rFonts w:eastAsia="Calibri" w:cs="Arial"/>
          <w:sz w:val="24"/>
          <w:szCs w:val="24"/>
          <w:lang w:eastAsia="en-US"/>
        </w:rPr>
        <w:t xml:space="preserve">projektu </w:t>
      </w:r>
      <w:r w:rsidRPr="00B20A1A">
        <w:rPr>
          <w:rFonts w:eastAsia="Calibri" w:cs="Arial"/>
          <w:sz w:val="24"/>
          <w:szCs w:val="24"/>
          <w:lang w:eastAsia="en-US"/>
        </w:rPr>
        <w:t>na dostępność dla osób z niepełnosprawnościami (deklarowana neutralność zostanie zweryfikowana przez KOP),</w:t>
      </w:r>
    </w:p>
    <w:p w14:paraId="5F795387" w14:textId="5BC92BA8" w:rsidR="003E1164" w:rsidRPr="008F6D9B" w:rsidRDefault="003E1164" w:rsidP="003E5847">
      <w:pPr>
        <w:spacing w:before="60" w:after="60" w:line="360" w:lineRule="auto"/>
        <w:ind w:left="567" w:hanging="283"/>
        <w:rPr>
          <w:rFonts w:eastAsia="Calibri" w:cs="Arial"/>
          <w:sz w:val="24"/>
          <w:szCs w:val="24"/>
          <w:lang w:eastAsia="en-US"/>
        </w:rPr>
      </w:pPr>
      <w:r w:rsidRPr="00EF5DF2">
        <w:rPr>
          <w:rFonts w:eastAsia="Calibri" w:cs="Arial"/>
          <w:sz w:val="24"/>
          <w:szCs w:val="24"/>
          <w:lang w:eastAsia="en-US"/>
        </w:rPr>
        <w:t>b)</w:t>
      </w:r>
      <w:r w:rsidRPr="00EF5DF2">
        <w:rPr>
          <w:rFonts w:eastAsia="Calibri" w:cs="Arial"/>
          <w:sz w:val="24"/>
          <w:szCs w:val="24"/>
          <w:lang w:eastAsia="en-US"/>
        </w:rPr>
        <w:tab/>
        <w:t xml:space="preserve">zapewnienia dostępności </w:t>
      </w:r>
      <w:r w:rsidR="00374E0D" w:rsidRPr="00374E0D">
        <w:rPr>
          <w:rFonts w:eastAsia="Calibri" w:cs="Arial"/>
          <w:sz w:val="24"/>
          <w:szCs w:val="24"/>
          <w:lang w:eastAsia="en-US"/>
        </w:rPr>
        <w:t xml:space="preserve">wszystkich pozostałych </w:t>
      </w:r>
      <w:r w:rsidRPr="00EF5DF2">
        <w:rPr>
          <w:rFonts w:eastAsia="Calibri" w:cs="Arial"/>
          <w:sz w:val="24"/>
          <w:szCs w:val="24"/>
          <w:lang w:eastAsia="en-US"/>
        </w:rPr>
        <w:t xml:space="preserve">produktów </w:t>
      </w:r>
      <w:r w:rsidR="00B714CD">
        <w:rPr>
          <w:rFonts w:eastAsia="Calibri" w:cs="Arial"/>
          <w:sz w:val="24"/>
          <w:szCs w:val="24"/>
          <w:lang w:eastAsia="en-US"/>
        </w:rPr>
        <w:t>(to jest takich, które nie </w:t>
      </w:r>
      <w:r w:rsidR="00374E0D" w:rsidRPr="00374E0D">
        <w:rPr>
          <w:rFonts w:eastAsia="Calibri" w:cs="Arial"/>
          <w:sz w:val="24"/>
          <w:szCs w:val="24"/>
          <w:lang w:eastAsia="en-US"/>
        </w:rPr>
        <w:t xml:space="preserve">zostały uznane za neutralne) </w:t>
      </w:r>
      <w:r w:rsidR="00312F46">
        <w:rPr>
          <w:rFonts w:eastAsia="Calibri" w:cs="Arial"/>
          <w:sz w:val="24"/>
          <w:szCs w:val="24"/>
          <w:lang w:eastAsia="en-US"/>
        </w:rPr>
        <w:t xml:space="preserve">zgodnie </w:t>
      </w:r>
      <w:r w:rsidR="00374E0D" w:rsidRPr="00374E0D">
        <w:rPr>
          <w:rFonts w:eastAsia="Calibri" w:cs="Arial"/>
          <w:sz w:val="24"/>
          <w:szCs w:val="24"/>
          <w:lang w:eastAsia="en-US"/>
        </w:rPr>
        <w:t>z właściwymi standardami dostępności</w:t>
      </w:r>
      <w:r w:rsidRPr="00EF5DF2">
        <w:rPr>
          <w:rFonts w:eastAsia="Calibri" w:cs="Arial"/>
          <w:sz w:val="24"/>
          <w:szCs w:val="24"/>
          <w:lang w:eastAsia="en-US"/>
        </w:rPr>
        <w:t>.</w:t>
      </w:r>
    </w:p>
    <w:p w14:paraId="4C863D3B" w14:textId="290935FD" w:rsidR="003E1164" w:rsidRPr="00EF5DF2" w:rsidRDefault="003E1164" w:rsidP="008F6D9B">
      <w:pPr>
        <w:spacing w:before="60" w:after="60" w:line="360" w:lineRule="auto"/>
        <w:rPr>
          <w:rFonts w:cs="Arial"/>
          <w:sz w:val="24"/>
          <w:szCs w:val="24"/>
        </w:rPr>
      </w:pPr>
      <w:r w:rsidRPr="00EF5DF2">
        <w:rPr>
          <w:rFonts w:cs="Arial"/>
          <w:sz w:val="24"/>
          <w:szCs w:val="24"/>
        </w:rPr>
        <w:t>W przypadku, gdy:</w:t>
      </w:r>
    </w:p>
    <w:p w14:paraId="54E7DC72" w14:textId="22940099" w:rsidR="003E1164" w:rsidRPr="00EF5DF2" w:rsidRDefault="00075BF1" w:rsidP="007A3D53">
      <w:pPr>
        <w:pStyle w:val="Akapitzlist"/>
        <w:numPr>
          <w:ilvl w:val="0"/>
          <w:numId w:val="27"/>
        </w:numPr>
        <w:tabs>
          <w:tab w:val="left" w:pos="567"/>
        </w:tabs>
        <w:spacing w:before="60" w:line="360" w:lineRule="auto"/>
        <w:ind w:left="567" w:hanging="283"/>
        <w:rPr>
          <w:rFonts w:cs="Arial"/>
          <w:sz w:val="24"/>
          <w:szCs w:val="24"/>
        </w:rPr>
      </w:pPr>
      <w:r w:rsidRPr="00EF5DF2">
        <w:rPr>
          <w:rFonts w:cs="Arial"/>
          <w:sz w:val="24"/>
          <w:szCs w:val="24"/>
        </w:rPr>
        <w:t>P</w:t>
      </w:r>
      <w:r w:rsidR="003E1164" w:rsidRPr="00EF5DF2">
        <w:rPr>
          <w:rFonts w:cs="Arial"/>
          <w:sz w:val="24"/>
          <w:szCs w:val="24"/>
        </w:rPr>
        <w:t>rzewiduj</w:t>
      </w:r>
      <w:r w:rsidR="007348D2">
        <w:rPr>
          <w:rFonts w:cs="Arial"/>
          <w:sz w:val="24"/>
          <w:szCs w:val="24"/>
        </w:rPr>
        <w:t>ą</w:t>
      </w:r>
      <w:r>
        <w:rPr>
          <w:rFonts w:cs="Arial"/>
          <w:sz w:val="24"/>
          <w:szCs w:val="24"/>
        </w:rPr>
        <w:t xml:space="preserve"> Państwo</w:t>
      </w:r>
      <w:r w:rsidR="003E1164" w:rsidRPr="00EF5DF2">
        <w:rPr>
          <w:rFonts w:cs="Arial"/>
          <w:sz w:val="24"/>
          <w:szCs w:val="24"/>
        </w:rPr>
        <w:t xml:space="preserve"> organizację spotkań otwartych, niewymagających rejestracji uczestników oraz </w:t>
      </w:r>
    </w:p>
    <w:p w14:paraId="5E00DD59" w14:textId="20ED2FA5" w:rsidR="003E1164" w:rsidRPr="00897244" w:rsidRDefault="003E1164" w:rsidP="007A3D53">
      <w:pPr>
        <w:pStyle w:val="Akapitzlist"/>
        <w:numPr>
          <w:ilvl w:val="0"/>
          <w:numId w:val="27"/>
        </w:numPr>
        <w:tabs>
          <w:tab w:val="left" w:pos="567"/>
        </w:tabs>
        <w:spacing w:before="60" w:after="60" w:line="360" w:lineRule="auto"/>
        <w:ind w:left="567" w:hanging="283"/>
        <w:rPr>
          <w:rFonts w:cs="Arial"/>
          <w:spacing w:val="-2"/>
          <w:sz w:val="24"/>
          <w:szCs w:val="24"/>
        </w:rPr>
      </w:pPr>
      <w:r w:rsidRPr="00897244">
        <w:rPr>
          <w:rFonts w:cs="Arial"/>
          <w:spacing w:val="-2"/>
          <w:sz w:val="24"/>
          <w:szCs w:val="24"/>
        </w:rPr>
        <w:t>na etapie rekrutacji zidentyfikowa</w:t>
      </w:r>
      <w:r w:rsidR="00075BF1">
        <w:rPr>
          <w:rFonts w:cs="Arial"/>
          <w:spacing w:val="-2"/>
          <w:sz w:val="24"/>
          <w:szCs w:val="24"/>
        </w:rPr>
        <w:t>liście</w:t>
      </w:r>
      <w:r w:rsidRPr="00897244">
        <w:rPr>
          <w:rFonts w:cs="Arial"/>
          <w:spacing w:val="-2"/>
          <w:sz w:val="24"/>
          <w:szCs w:val="24"/>
        </w:rPr>
        <w:t xml:space="preserve"> możliwość udziału osób z niepełnosprawnościami, </w:t>
      </w:r>
    </w:p>
    <w:p w14:paraId="62389AAA" w14:textId="3A1926F2" w:rsidR="006565CC" w:rsidRDefault="003E1164" w:rsidP="008F6D9B">
      <w:pPr>
        <w:spacing w:before="0" w:after="60" w:line="360" w:lineRule="auto"/>
        <w:rPr>
          <w:rFonts w:eastAsia="Calibri" w:cs="Arial"/>
          <w:sz w:val="24"/>
          <w:szCs w:val="24"/>
          <w:lang w:eastAsia="en-US"/>
        </w:rPr>
      </w:pPr>
      <w:r w:rsidRPr="00B20A1A">
        <w:rPr>
          <w:rFonts w:eastAsia="Calibri" w:cs="Arial"/>
          <w:sz w:val="24"/>
          <w:szCs w:val="24"/>
          <w:lang w:eastAsia="en-US"/>
        </w:rPr>
        <w:t xml:space="preserve">wszystkie działania świadczone w ramach projektów </w:t>
      </w:r>
      <w:r w:rsidR="006565CC">
        <w:rPr>
          <w:rFonts w:eastAsia="Calibri" w:cs="Arial"/>
          <w:sz w:val="24"/>
          <w:szCs w:val="24"/>
          <w:lang w:eastAsia="en-US"/>
        </w:rPr>
        <w:t>mus</w:t>
      </w:r>
      <w:r w:rsidR="007348D2">
        <w:rPr>
          <w:rFonts w:eastAsia="Calibri" w:cs="Arial"/>
          <w:sz w:val="24"/>
          <w:szCs w:val="24"/>
          <w:lang w:eastAsia="en-US"/>
        </w:rPr>
        <w:t>zą Państwo</w:t>
      </w:r>
      <w:r w:rsidRPr="00B20A1A">
        <w:rPr>
          <w:rFonts w:eastAsia="Calibri" w:cs="Arial"/>
          <w:sz w:val="24"/>
          <w:szCs w:val="24"/>
          <w:lang w:eastAsia="en-US"/>
        </w:rPr>
        <w:t xml:space="preserve"> realizowa</w:t>
      </w:r>
      <w:r w:rsidR="00666516">
        <w:rPr>
          <w:rFonts w:eastAsia="Calibri" w:cs="Arial"/>
          <w:sz w:val="24"/>
          <w:szCs w:val="24"/>
          <w:lang w:eastAsia="en-US"/>
        </w:rPr>
        <w:t>ć</w:t>
      </w:r>
      <w:r w:rsidRPr="00B20A1A">
        <w:rPr>
          <w:rFonts w:eastAsia="Calibri" w:cs="Arial"/>
          <w:sz w:val="24"/>
          <w:szCs w:val="24"/>
          <w:lang w:eastAsia="en-US"/>
        </w:rPr>
        <w:t xml:space="preserve"> w</w:t>
      </w:r>
      <w:r w:rsidR="00B8578B">
        <w:rPr>
          <w:rFonts w:eastAsia="Calibri" w:cs="Arial"/>
          <w:sz w:val="24"/>
          <w:szCs w:val="24"/>
          <w:lang w:eastAsia="en-US"/>
        </w:rPr>
        <w:t> </w:t>
      </w:r>
      <w:r w:rsidRPr="00B20A1A">
        <w:rPr>
          <w:rFonts w:eastAsia="Calibri" w:cs="Arial"/>
          <w:sz w:val="24"/>
          <w:szCs w:val="24"/>
          <w:lang w:eastAsia="en-US"/>
        </w:rPr>
        <w:t>budynkach</w:t>
      </w:r>
      <w:r w:rsidR="006565CC">
        <w:rPr>
          <w:rFonts w:eastAsia="Calibri" w:cs="Arial"/>
          <w:sz w:val="24"/>
          <w:szCs w:val="24"/>
          <w:lang w:eastAsia="en-US"/>
        </w:rPr>
        <w:t xml:space="preserve"> (miejscach)</w:t>
      </w:r>
      <w:r w:rsidRPr="00B20A1A">
        <w:rPr>
          <w:rFonts w:eastAsia="Calibri" w:cs="Arial"/>
          <w:sz w:val="24"/>
          <w:szCs w:val="24"/>
          <w:lang w:eastAsia="en-US"/>
        </w:rPr>
        <w:t xml:space="preserve"> </w:t>
      </w:r>
      <w:r w:rsidR="006565CC">
        <w:rPr>
          <w:rFonts w:eastAsia="Calibri" w:cs="Arial"/>
          <w:sz w:val="24"/>
          <w:szCs w:val="24"/>
          <w:lang w:eastAsia="en-US"/>
        </w:rPr>
        <w:t xml:space="preserve">zgodnych ze standardem informacyjno-promocyjnym. Jeżeli na danym terenie nie istnieje miejsce spełniające warunki, o których mowa w </w:t>
      </w:r>
      <w:r w:rsidR="00FB18D3">
        <w:rPr>
          <w:rFonts w:eastAsia="Calibri" w:cs="Arial"/>
          <w:sz w:val="24"/>
          <w:szCs w:val="24"/>
          <w:lang w:eastAsia="en-US"/>
        </w:rPr>
        <w:t xml:space="preserve">tym </w:t>
      </w:r>
      <w:r w:rsidR="006565CC">
        <w:rPr>
          <w:rFonts w:eastAsia="Calibri" w:cs="Arial"/>
          <w:sz w:val="24"/>
          <w:szCs w:val="24"/>
          <w:lang w:eastAsia="en-US"/>
        </w:rPr>
        <w:t>standardzie</w:t>
      </w:r>
      <w:r w:rsidR="00D67191">
        <w:rPr>
          <w:rFonts w:eastAsia="Calibri" w:cs="Arial"/>
          <w:sz w:val="24"/>
          <w:szCs w:val="24"/>
          <w:lang w:eastAsia="en-US"/>
        </w:rPr>
        <w:t>, lub</w:t>
      </w:r>
      <w:r w:rsidR="008E229C">
        <w:rPr>
          <w:rFonts w:eastAsia="Calibri" w:cs="Arial"/>
          <w:sz w:val="24"/>
          <w:szCs w:val="24"/>
          <w:lang w:eastAsia="en-US"/>
        </w:rPr>
        <w:t> </w:t>
      </w:r>
      <w:r w:rsidR="00D67191">
        <w:rPr>
          <w:rFonts w:eastAsia="Calibri" w:cs="Arial"/>
          <w:sz w:val="24"/>
          <w:szCs w:val="24"/>
          <w:lang w:eastAsia="en-US"/>
        </w:rPr>
        <w:t>ma</w:t>
      </w:r>
      <w:r w:rsidR="007348D2">
        <w:rPr>
          <w:rFonts w:eastAsia="Calibri" w:cs="Arial"/>
          <w:sz w:val="24"/>
          <w:szCs w:val="24"/>
          <w:lang w:eastAsia="en-US"/>
        </w:rPr>
        <w:t>ją</w:t>
      </w:r>
      <w:r w:rsidR="00075BF1">
        <w:rPr>
          <w:rFonts w:eastAsia="Calibri" w:cs="Arial"/>
          <w:sz w:val="24"/>
          <w:szCs w:val="24"/>
          <w:lang w:eastAsia="en-US"/>
        </w:rPr>
        <w:t xml:space="preserve"> Państwo</w:t>
      </w:r>
      <w:r w:rsidR="00D67191">
        <w:rPr>
          <w:rFonts w:eastAsia="Calibri" w:cs="Arial"/>
          <w:sz w:val="24"/>
          <w:szCs w:val="24"/>
          <w:lang w:eastAsia="en-US"/>
        </w:rPr>
        <w:t xml:space="preserve"> do</w:t>
      </w:r>
      <w:r w:rsidR="00666516">
        <w:rPr>
          <w:rFonts w:eastAsia="Calibri" w:cs="Arial"/>
          <w:sz w:val="24"/>
          <w:szCs w:val="24"/>
          <w:lang w:eastAsia="en-US"/>
        </w:rPr>
        <w:t> </w:t>
      </w:r>
      <w:r w:rsidR="00D67191">
        <w:rPr>
          <w:rFonts w:eastAsia="Calibri" w:cs="Arial"/>
          <w:sz w:val="24"/>
          <w:szCs w:val="24"/>
          <w:lang w:eastAsia="en-US"/>
        </w:rPr>
        <w:t>dyspozycji kilka miejsc w</w:t>
      </w:r>
      <w:r w:rsidR="008E229C">
        <w:rPr>
          <w:rFonts w:eastAsia="Calibri" w:cs="Arial"/>
          <w:sz w:val="24"/>
          <w:szCs w:val="24"/>
          <w:lang w:eastAsia="en-US"/>
        </w:rPr>
        <w:t xml:space="preserve"> różnym stopniu spełniającym te </w:t>
      </w:r>
      <w:r w:rsidR="00D67191">
        <w:rPr>
          <w:rFonts w:eastAsia="Calibri" w:cs="Arial"/>
          <w:sz w:val="24"/>
          <w:szCs w:val="24"/>
          <w:lang w:eastAsia="en-US"/>
        </w:rPr>
        <w:t>warunki, wybiera</w:t>
      </w:r>
      <w:r w:rsidR="007348D2">
        <w:rPr>
          <w:rFonts w:eastAsia="Calibri" w:cs="Arial"/>
          <w:sz w:val="24"/>
          <w:szCs w:val="24"/>
          <w:lang w:eastAsia="en-US"/>
        </w:rPr>
        <w:t>ją Państwo</w:t>
      </w:r>
      <w:r w:rsidR="00D67191">
        <w:rPr>
          <w:rFonts w:eastAsia="Calibri" w:cs="Arial"/>
          <w:sz w:val="24"/>
          <w:szCs w:val="24"/>
          <w:lang w:eastAsia="en-US"/>
        </w:rPr>
        <w:t xml:space="preserve"> to miejsce, które w pełni spełnia k</w:t>
      </w:r>
      <w:r w:rsidR="008E229C">
        <w:rPr>
          <w:rFonts w:eastAsia="Calibri" w:cs="Arial"/>
          <w:sz w:val="24"/>
          <w:szCs w:val="24"/>
          <w:lang w:eastAsia="en-US"/>
        </w:rPr>
        <w:t>ryteria dostępności lub jest im </w:t>
      </w:r>
      <w:r w:rsidR="00D67191">
        <w:rPr>
          <w:rFonts w:eastAsia="Calibri" w:cs="Arial"/>
          <w:sz w:val="24"/>
          <w:szCs w:val="24"/>
          <w:lang w:eastAsia="en-US"/>
        </w:rPr>
        <w:t>najbliższe przy zastosowaniu mechanizmu racjonalnych usprawnień (na przykład: zastosowanie platform, zapewnienie usługi asystenckiej)</w:t>
      </w:r>
      <w:r w:rsidR="005557E8">
        <w:rPr>
          <w:rFonts w:eastAsia="Calibri" w:cs="Arial"/>
          <w:sz w:val="24"/>
          <w:szCs w:val="24"/>
          <w:lang w:eastAsia="en-US"/>
        </w:rPr>
        <w:t>.</w:t>
      </w:r>
    </w:p>
    <w:p w14:paraId="309244D9" w14:textId="50414F98" w:rsidR="00C25DCA" w:rsidRDefault="00666516" w:rsidP="00C25DCA">
      <w:pPr>
        <w:spacing w:before="120" w:line="360" w:lineRule="auto"/>
        <w:rPr>
          <w:rFonts w:eastAsia="Calibri" w:cs="Arial"/>
          <w:sz w:val="24"/>
          <w:szCs w:val="24"/>
          <w:lang w:eastAsia="en-US"/>
        </w:rPr>
      </w:pPr>
      <w:r>
        <w:rPr>
          <w:rFonts w:eastAsia="Calibri" w:cs="Arial"/>
          <w:sz w:val="24"/>
          <w:szCs w:val="24"/>
          <w:lang w:eastAsia="en-US"/>
        </w:rPr>
        <w:t>W</w:t>
      </w:r>
      <w:r w:rsidR="00C25DCA" w:rsidRPr="00C25DCA">
        <w:rPr>
          <w:rFonts w:eastAsia="Calibri" w:cs="Arial"/>
          <w:sz w:val="24"/>
          <w:szCs w:val="24"/>
          <w:lang w:eastAsia="en-US"/>
        </w:rPr>
        <w:t xml:space="preserve">e wniosku </w:t>
      </w:r>
      <w:r>
        <w:rPr>
          <w:rFonts w:eastAsia="Calibri" w:cs="Arial"/>
          <w:sz w:val="24"/>
          <w:szCs w:val="24"/>
          <w:lang w:eastAsia="en-US"/>
        </w:rPr>
        <w:t>mus</w:t>
      </w:r>
      <w:r w:rsidR="007348D2">
        <w:rPr>
          <w:rFonts w:eastAsia="Calibri" w:cs="Arial"/>
          <w:sz w:val="24"/>
          <w:szCs w:val="24"/>
          <w:lang w:eastAsia="en-US"/>
        </w:rPr>
        <w:t>zą</w:t>
      </w:r>
      <w:r w:rsidR="00075BF1">
        <w:rPr>
          <w:rFonts w:eastAsia="Calibri" w:cs="Arial"/>
          <w:sz w:val="24"/>
          <w:szCs w:val="24"/>
          <w:lang w:eastAsia="en-US"/>
        </w:rPr>
        <w:t xml:space="preserve"> Państwo</w:t>
      </w:r>
      <w:r>
        <w:rPr>
          <w:rFonts w:eastAsia="Calibri" w:cs="Arial"/>
          <w:sz w:val="24"/>
          <w:szCs w:val="24"/>
          <w:lang w:eastAsia="en-US"/>
        </w:rPr>
        <w:t xml:space="preserve"> wskazać </w:t>
      </w:r>
      <w:r w:rsidR="00C25DCA" w:rsidRPr="00C25DCA">
        <w:rPr>
          <w:rFonts w:eastAsia="Calibri" w:cs="Arial"/>
          <w:sz w:val="24"/>
          <w:szCs w:val="24"/>
          <w:lang w:eastAsia="en-US"/>
        </w:rPr>
        <w:t>di</w:t>
      </w:r>
      <w:r w:rsidR="00C25DCA">
        <w:rPr>
          <w:rFonts w:eastAsia="Calibri" w:cs="Arial"/>
          <w:sz w:val="24"/>
          <w:szCs w:val="24"/>
          <w:lang w:eastAsia="en-US"/>
        </w:rPr>
        <w:t>agnoz</w:t>
      </w:r>
      <w:r>
        <w:rPr>
          <w:rFonts w:eastAsia="Calibri" w:cs="Arial"/>
          <w:sz w:val="24"/>
          <w:szCs w:val="24"/>
          <w:lang w:eastAsia="en-US"/>
        </w:rPr>
        <w:t>ę</w:t>
      </w:r>
      <w:r w:rsidR="00C25DCA">
        <w:rPr>
          <w:rFonts w:eastAsia="Calibri" w:cs="Arial"/>
          <w:sz w:val="24"/>
          <w:szCs w:val="24"/>
          <w:lang w:eastAsia="en-US"/>
        </w:rPr>
        <w:t xml:space="preserve"> potrzeb danej grupy oraz </w:t>
      </w:r>
      <w:r w:rsidR="00C25DCA" w:rsidRPr="00C25DCA">
        <w:rPr>
          <w:rFonts w:eastAsia="Calibri" w:cs="Arial"/>
          <w:sz w:val="24"/>
          <w:szCs w:val="24"/>
          <w:lang w:eastAsia="en-US"/>
        </w:rPr>
        <w:t>zaplanowa</w:t>
      </w:r>
      <w:r>
        <w:rPr>
          <w:rFonts w:eastAsia="Calibri" w:cs="Arial"/>
          <w:sz w:val="24"/>
          <w:szCs w:val="24"/>
          <w:lang w:eastAsia="en-US"/>
        </w:rPr>
        <w:t>ć</w:t>
      </w:r>
      <w:r w:rsidR="00C25DCA" w:rsidRPr="00C25DCA">
        <w:rPr>
          <w:rFonts w:eastAsia="Calibri" w:cs="Arial"/>
          <w:sz w:val="24"/>
          <w:szCs w:val="24"/>
          <w:lang w:eastAsia="en-US"/>
        </w:rPr>
        <w:t xml:space="preserve"> działa</w:t>
      </w:r>
      <w:r>
        <w:rPr>
          <w:rFonts w:eastAsia="Calibri" w:cs="Arial"/>
          <w:sz w:val="24"/>
          <w:szCs w:val="24"/>
          <w:lang w:eastAsia="en-US"/>
        </w:rPr>
        <w:t>nia</w:t>
      </w:r>
      <w:r w:rsidR="00C25DCA" w:rsidRPr="00C25DCA">
        <w:rPr>
          <w:rFonts w:eastAsia="Calibri" w:cs="Arial"/>
          <w:sz w:val="24"/>
          <w:szCs w:val="24"/>
          <w:lang w:eastAsia="en-US"/>
        </w:rPr>
        <w:t xml:space="preserve"> i</w:t>
      </w:r>
      <w:r>
        <w:rPr>
          <w:rFonts w:eastAsia="Calibri" w:cs="Arial"/>
          <w:sz w:val="24"/>
          <w:szCs w:val="24"/>
          <w:lang w:eastAsia="en-US"/>
        </w:rPr>
        <w:t> </w:t>
      </w:r>
      <w:r w:rsidR="00C25DCA" w:rsidRPr="00C25DCA">
        <w:rPr>
          <w:rFonts w:eastAsia="Calibri" w:cs="Arial"/>
          <w:sz w:val="24"/>
          <w:szCs w:val="24"/>
          <w:lang w:eastAsia="en-US"/>
        </w:rPr>
        <w:t>wskaźnik</w:t>
      </w:r>
      <w:r>
        <w:rPr>
          <w:rFonts w:eastAsia="Calibri" w:cs="Arial"/>
          <w:sz w:val="24"/>
          <w:szCs w:val="24"/>
          <w:lang w:eastAsia="en-US"/>
        </w:rPr>
        <w:t>i</w:t>
      </w:r>
      <w:r w:rsidR="00C25DCA" w:rsidRPr="00C25DCA">
        <w:rPr>
          <w:rFonts w:eastAsia="Calibri" w:cs="Arial"/>
          <w:sz w:val="24"/>
          <w:szCs w:val="24"/>
          <w:lang w:eastAsia="en-US"/>
        </w:rPr>
        <w:t xml:space="preserve"> adekwatn</w:t>
      </w:r>
      <w:r>
        <w:rPr>
          <w:rFonts w:eastAsia="Calibri" w:cs="Arial"/>
          <w:sz w:val="24"/>
          <w:szCs w:val="24"/>
          <w:lang w:eastAsia="en-US"/>
        </w:rPr>
        <w:t>e</w:t>
      </w:r>
      <w:r w:rsidR="00C25DCA" w:rsidRPr="00C25DCA">
        <w:rPr>
          <w:rFonts w:eastAsia="Calibri" w:cs="Arial"/>
          <w:sz w:val="24"/>
          <w:szCs w:val="24"/>
          <w:lang w:eastAsia="en-US"/>
        </w:rPr>
        <w:t xml:space="preserve"> do s</w:t>
      </w:r>
      <w:r w:rsidR="00C25DCA">
        <w:rPr>
          <w:rFonts w:eastAsia="Calibri" w:cs="Arial"/>
          <w:sz w:val="24"/>
          <w:szCs w:val="24"/>
          <w:lang w:eastAsia="en-US"/>
        </w:rPr>
        <w:t xml:space="preserve">kali środków przeznaczonych na </w:t>
      </w:r>
      <w:r w:rsidR="00C25DCA" w:rsidRPr="00C25DCA">
        <w:rPr>
          <w:rFonts w:eastAsia="Calibri" w:cs="Arial"/>
          <w:sz w:val="24"/>
          <w:szCs w:val="24"/>
          <w:lang w:eastAsia="en-US"/>
        </w:rPr>
        <w:t>wsparcie bezpośrednie osoby/uczestnika projektu, pr</w:t>
      </w:r>
      <w:r w:rsidR="00C25DCA">
        <w:rPr>
          <w:rFonts w:eastAsia="Calibri" w:cs="Arial"/>
          <w:sz w:val="24"/>
          <w:szCs w:val="24"/>
          <w:lang w:eastAsia="en-US"/>
        </w:rPr>
        <w:t>owadzące do uzyskania przez nią </w:t>
      </w:r>
      <w:r w:rsidR="00C25DCA" w:rsidRPr="00C25DCA">
        <w:rPr>
          <w:rFonts w:eastAsia="Calibri" w:cs="Arial"/>
          <w:sz w:val="24"/>
          <w:szCs w:val="24"/>
          <w:lang w:eastAsia="en-US"/>
        </w:rPr>
        <w:t>korzyści.</w:t>
      </w:r>
    </w:p>
    <w:p w14:paraId="7668118B" w14:textId="6CAE930D" w:rsidR="006F4582" w:rsidRPr="002D1910" w:rsidRDefault="006F4582" w:rsidP="00E51DA0">
      <w:pPr>
        <w:spacing w:before="120" w:line="360" w:lineRule="auto"/>
        <w:rPr>
          <w:rFonts w:cs="Calibri"/>
          <w:sz w:val="24"/>
          <w:szCs w:val="24"/>
        </w:rPr>
      </w:pPr>
      <w:r w:rsidRPr="002D1910">
        <w:rPr>
          <w:rFonts w:cs="Calibri"/>
          <w:sz w:val="24"/>
          <w:szCs w:val="24"/>
        </w:rPr>
        <w:lastRenderedPageBreak/>
        <w:t xml:space="preserve">Więcej istotnych i praktycznych informacji w zakresie stosowania zasady równości szans </w:t>
      </w:r>
      <w:r w:rsidR="00456A6E">
        <w:rPr>
          <w:rFonts w:cs="Calibri"/>
          <w:sz w:val="24"/>
          <w:szCs w:val="24"/>
        </w:rPr>
        <w:t>i </w:t>
      </w:r>
      <w:r w:rsidRPr="002D1910">
        <w:rPr>
          <w:rFonts w:cs="Calibri"/>
          <w:sz w:val="24"/>
          <w:szCs w:val="24"/>
        </w:rPr>
        <w:t>niedyskryminacji, w tym dostępności dla osób z niepełnosprawnościami znajd</w:t>
      </w:r>
      <w:r w:rsidR="007348D2">
        <w:rPr>
          <w:rFonts w:cs="Calibri"/>
          <w:sz w:val="24"/>
          <w:szCs w:val="24"/>
        </w:rPr>
        <w:t>ą</w:t>
      </w:r>
      <w:r w:rsidR="00075BF1">
        <w:rPr>
          <w:rFonts w:cs="Calibri"/>
          <w:sz w:val="24"/>
          <w:szCs w:val="24"/>
        </w:rPr>
        <w:t xml:space="preserve"> Państwo</w:t>
      </w:r>
      <w:r w:rsidR="001A0F37" w:rsidRPr="002D1910">
        <w:rPr>
          <w:rFonts w:cs="Calibri"/>
          <w:sz w:val="24"/>
          <w:szCs w:val="24"/>
        </w:rPr>
        <w:t xml:space="preserve"> na stronie internetowej IZ RPO WD w zakładce Poznaj Fundusze Europejskie bez barier</w:t>
      </w:r>
      <w:r w:rsidRPr="002D1910">
        <w:rPr>
          <w:rFonts w:cs="Calibri"/>
          <w:sz w:val="24"/>
          <w:szCs w:val="24"/>
        </w:rPr>
        <w:t xml:space="preserve"> </w:t>
      </w:r>
      <w:r w:rsidR="001A0F37" w:rsidRPr="002D1910">
        <w:rPr>
          <w:rFonts w:cs="Calibri"/>
          <w:sz w:val="24"/>
          <w:szCs w:val="24"/>
        </w:rPr>
        <w:t xml:space="preserve">oraz zamieszczonych w niej </w:t>
      </w:r>
      <w:r w:rsidR="00793C5E">
        <w:rPr>
          <w:rFonts w:cs="Calibri"/>
          <w:sz w:val="24"/>
          <w:szCs w:val="24"/>
        </w:rPr>
        <w:t xml:space="preserve">m.in. </w:t>
      </w:r>
      <w:r w:rsidR="001A0F37" w:rsidRPr="002D1910">
        <w:rPr>
          <w:rFonts w:cs="Calibri"/>
          <w:sz w:val="24"/>
          <w:szCs w:val="24"/>
        </w:rPr>
        <w:t>niżej wymienionych dokumentach</w:t>
      </w:r>
      <w:r w:rsidRPr="002D1910">
        <w:rPr>
          <w:rFonts w:cs="Calibri"/>
          <w:sz w:val="24"/>
          <w:szCs w:val="24"/>
        </w:rPr>
        <w:t>:</w:t>
      </w:r>
    </w:p>
    <w:p w14:paraId="11760419" w14:textId="77777777" w:rsidR="006F4582" w:rsidRPr="00B20A1A" w:rsidRDefault="006F4582" w:rsidP="007A3D53">
      <w:pPr>
        <w:numPr>
          <w:ilvl w:val="0"/>
          <w:numId w:val="29"/>
        </w:numPr>
        <w:spacing w:before="60" w:after="60" w:line="360" w:lineRule="auto"/>
        <w:ind w:left="709" w:hanging="283"/>
        <w:rPr>
          <w:rFonts w:cs="Calibri"/>
          <w:sz w:val="24"/>
          <w:szCs w:val="24"/>
        </w:rPr>
      </w:pPr>
      <w:r w:rsidRPr="00B20A1A">
        <w:rPr>
          <w:rFonts w:cs="Calibri"/>
          <w:sz w:val="24"/>
          <w:szCs w:val="24"/>
        </w:rPr>
        <w:t xml:space="preserve">„Wytycznych w zakresie realizacji zasady równości szans i niedyskryminacji, w tym dostępności dla osób z niepełnosprawnościami oraz zasady równości szans kobiet </w:t>
      </w:r>
      <w:r w:rsidR="00007F3E" w:rsidRPr="00B20A1A">
        <w:rPr>
          <w:rFonts w:cs="Calibri"/>
          <w:sz w:val="24"/>
          <w:szCs w:val="24"/>
        </w:rPr>
        <w:t>i </w:t>
      </w:r>
      <w:r w:rsidRPr="00B20A1A">
        <w:rPr>
          <w:rFonts w:cs="Calibri"/>
          <w:sz w:val="24"/>
          <w:szCs w:val="24"/>
        </w:rPr>
        <w:t>mężczyzn w ramach funduszy unijnych na lata 2014-2020”</w:t>
      </w:r>
      <w:r w:rsidR="00D67191">
        <w:rPr>
          <w:rFonts w:cs="Calibri"/>
          <w:sz w:val="24"/>
          <w:szCs w:val="24"/>
        </w:rPr>
        <w:t xml:space="preserve"> (w tym w Standardach dostępności dla po</w:t>
      </w:r>
      <w:r w:rsidR="00E4229B">
        <w:rPr>
          <w:rFonts w:cs="Calibri"/>
          <w:sz w:val="24"/>
          <w:szCs w:val="24"/>
        </w:rPr>
        <w:t>lityki spójności na lata 20</w:t>
      </w:r>
      <w:r w:rsidR="00D67191">
        <w:rPr>
          <w:rFonts w:cs="Calibri"/>
          <w:sz w:val="24"/>
          <w:szCs w:val="24"/>
        </w:rPr>
        <w:t>14-2020)</w:t>
      </w:r>
      <w:r w:rsidRPr="00B20A1A">
        <w:rPr>
          <w:rFonts w:cs="Calibri"/>
          <w:sz w:val="24"/>
          <w:szCs w:val="24"/>
        </w:rPr>
        <w:t>;</w:t>
      </w:r>
    </w:p>
    <w:p w14:paraId="7787FDA2" w14:textId="6542D739" w:rsidR="006F4582" w:rsidRDefault="006F4582" w:rsidP="007A3D53">
      <w:pPr>
        <w:numPr>
          <w:ilvl w:val="0"/>
          <w:numId w:val="29"/>
        </w:numPr>
        <w:spacing w:before="60" w:after="120" w:line="360" w:lineRule="auto"/>
        <w:ind w:left="709" w:hanging="283"/>
        <w:rPr>
          <w:rFonts w:cs="Calibri"/>
          <w:sz w:val="24"/>
          <w:szCs w:val="24"/>
        </w:rPr>
      </w:pPr>
      <w:r w:rsidRPr="00B20A1A">
        <w:rPr>
          <w:rFonts w:cs="Calibri"/>
          <w:sz w:val="24"/>
          <w:szCs w:val="24"/>
        </w:rPr>
        <w:t>Poradniku dla realizatorów projektów i instytucji systemu wdrażania funduszy europejskich 2014-2020 pn. „Realizacja zasady równości szans i niedyskryminacji, w</w:t>
      </w:r>
      <w:r w:rsidR="00B20A1A">
        <w:rPr>
          <w:rFonts w:cs="Calibri"/>
          <w:sz w:val="24"/>
          <w:szCs w:val="24"/>
        </w:rPr>
        <w:t> </w:t>
      </w:r>
      <w:r w:rsidRPr="00B20A1A">
        <w:rPr>
          <w:rFonts w:cs="Calibri"/>
          <w:sz w:val="24"/>
          <w:szCs w:val="24"/>
        </w:rPr>
        <w:t>tym dostępności dla osób z niepełnosprawnościami” wydanego przez Ministerstwo Rozwoju w 2015 r., dostępnego na stronie internetowej</w:t>
      </w:r>
      <w:hyperlink r:id="rId19" w:history="1">
        <w:r w:rsidRPr="00B20A1A">
          <w:rPr>
            <w:rStyle w:val="Hipercze"/>
            <w:rFonts w:cs="Calibri"/>
            <w:sz w:val="24"/>
            <w:szCs w:val="24"/>
          </w:rPr>
          <w:t>: adres strony internetowej zawierającej Poradnik</w:t>
        </w:r>
      </w:hyperlink>
      <w:r w:rsidR="00CA75A7" w:rsidRPr="00B20A1A">
        <w:rPr>
          <w:rFonts w:cs="Calibri"/>
          <w:sz w:val="24"/>
          <w:szCs w:val="24"/>
        </w:rPr>
        <w:t>.</w:t>
      </w:r>
    </w:p>
    <w:p w14:paraId="371A25CA" w14:textId="15E35AA8" w:rsidR="00374E0D" w:rsidRPr="00F513E5" w:rsidRDefault="00BC4CE0" w:rsidP="00374E0D">
      <w:pPr>
        <w:spacing w:before="0" w:line="360" w:lineRule="auto"/>
        <w:rPr>
          <w:rFonts w:eastAsia="Calibri" w:cs="Arial"/>
          <w:sz w:val="24"/>
          <w:szCs w:val="24"/>
          <w:lang w:eastAsia="en-US"/>
        </w:rPr>
      </w:pPr>
      <w:r>
        <w:rPr>
          <w:rFonts w:eastAsia="Calibri" w:cs="Arial"/>
          <w:sz w:val="24"/>
          <w:szCs w:val="24"/>
          <w:lang w:eastAsia="en-US"/>
        </w:rPr>
        <w:t>N</w:t>
      </w:r>
      <w:r w:rsidR="00374E0D" w:rsidRPr="00374E0D">
        <w:rPr>
          <w:rFonts w:eastAsia="Calibri" w:cs="Arial"/>
          <w:sz w:val="24"/>
          <w:szCs w:val="24"/>
          <w:lang w:eastAsia="en-US"/>
        </w:rPr>
        <w:t>a etapie negocjacji dopuszcza</w:t>
      </w:r>
      <w:r>
        <w:rPr>
          <w:rFonts w:eastAsia="Calibri" w:cs="Arial"/>
          <w:sz w:val="24"/>
          <w:szCs w:val="24"/>
          <w:lang w:eastAsia="en-US"/>
        </w:rPr>
        <w:t>my</w:t>
      </w:r>
      <w:r w:rsidR="00374E0D" w:rsidRPr="00374E0D">
        <w:rPr>
          <w:rFonts w:eastAsia="Calibri" w:cs="Arial"/>
          <w:sz w:val="24"/>
          <w:szCs w:val="24"/>
          <w:lang w:eastAsia="en-US"/>
        </w:rPr>
        <w:t xml:space="preserve"> możliwość poprawy/uzupełnienia wniosku w sposób skutkujący spełnieniem kryterium horyzontalnego - </w:t>
      </w:r>
      <w:r w:rsidR="00374E0D" w:rsidRPr="00374E0D">
        <w:rPr>
          <w:rFonts w:eastAsia="Calibri" w:cs="Arial"/>
          <w:b/>
          <w:sz w:val="24"/>
          <w:szCs w:val="24"/>
          <w:lang w:eastAsia="en-US"/>
        </w:rPr>
        <w:t xml:space="preserve">Kryterium zgodności z właściwymi </w:t>
      </w:r>
      <w:r w:rsidR="00374E0D" w:rsidRPr="001D27D2">
        <w:rPr>
          <w:rFonts w:eastAsia="Calibri" w:cs="Arial"/>
          <w:b/>
          <w:sz w:val="24"/>
          <w:szCs w:val="24"/>
          <w:lang w:eastAsia="en-US"/>
        </w:rPr>
        <w:t>politykami i zasadami</w:t>
      </w:r>
      <w:r w:rsidR="00374E0D" w:rsidRPr="001D27D2">
        <w:rPr>
          <w:rFonts w:eastAsia="Calibri" w:cs="Arial"/>
          <w:sz w:val="24"/>
          <w:szCs w:val="24"/>
          <w:lang w:eastAsia="en-US"/>
        </w:rPr>
        <w:t xml:space="preserve"> (weryfikującego czy projekt jest zgodny z zasadą </w:t>
      </w:r>
      <w:r w:rsidR="00374E0D" w:rsidRPr="0065752E">
        <w:rPr>
          <w:rFonts w:eastAsia="Calibri" w:cs="Arial"/>
          <w:sz w:val="24"/>
          <w:szCs w:val="24"/>
          <w:lang w:eastAsia="en-US"/>
        </w:rPr>
        <w:t xml:space="preserve">równości szans i niedyskryminacji, w tym </w:t>
      </w:r>
      <w:r w:rsidR="00374E0D" w:rsidRPr="003D716C">
        <w:rPr>
          <w:rFonts w:eastAsia="Calibri" w:cs="Arial"/>
          <w:sz w:val="24"/>
          <w:szCs w:val="24"/>
          <w:lang w:eastAsia="en-US"/>
        </w:rPr>
        <w:t xml:space="preserve">dostępności </w:t>
      </w:r>
      <w:r w:rsidR="00374E0D" w:rsidRPr="00574F2E">
        <w:rPr>
          <w:rFonts w:eastAsia="Calibri" w:cs="Arial"/>
          <w:sz w:val="24"/>
          <w:szCs w:val="24"/>
          <w:lang w:eastAsia="en-US"/>
        </w:rPr>
        <w:t>dla osób z ni</w:t>
      </w:r>
      <w:r w:rsidR="009769A1" w:rsidRPr="00574F2E">
        <w:rPr>
          <w:rFonts w:eastAsia="Calibri" w:cs="Arial"/>
          <w:sz w:val="24"/>
          <w:szCs w:val="24"/>
          <w:lang w:eastAsia="en-US"/>
        </w:rPr>
        <w:t>epełnosprawnościami), zgodnie z </w:t>
      </w:r>
      <w:r w:rsidR="00374E0D" w:rsidRPr="00574F2E">
        <w:rPr>
          <w:rFonts w:eastAsia="Calibri" w:cs="Arial"/>
          <w:sz w:val="24"/>
          <w:szCs w:val="24"/>
          <w:lang w:eastAsia="en-US"/>
        </w:rPr>
        <w:t xml:space="preserve">zapisami kryterium opisanego w </w:t>
      </w:r>
      <w:r w:rsidR="009F5BAC" w:rsidRPr="00B6755E">
        <w:rPr>
          <w:rFonts w:eastAsia="Calibri" w:cs="Arial"/>
          <w:sz w:val="24"/>
          <w:szCs w:val="24"/>
          <w:lang w:eastAsia="en-US"/>
        </w:rPr>
        <w:t xml:space="preserve">Rozdziale </w:t>
      </w:r>
      <w:r w:rsidR="009F5BAC" w:rsidRPr="00DE718E">
        <w:rPr>
          <w:rFonts w:eastAsia="Calibri" w:cs="Arial"/>
          <w:sz w:val="24"/>
          <w:szCs w:val="24"/>
          <w:lang w:eastAsia="en-US"/>
        </w:rPr>
        <w:t xml:space="preserve">IV </w:t>
      </w:r>
      <w:r w:rsidR="00374E0D" w:rsidRPr="00371320">
        <w:rPr>
          <w:rFonts w:eastAsia="Calibri" w:cs="Arial"/>
          <w:sz w:val="24"/>
          <w:szCs w:val="24"/>
          <w:lang w:eastAsia="en-US"/>
        </w:rPr>
        <w:t>załącznik</w:t>
      </w:r>
      <w:r w:rsidR="009F5BAC" w:rsidRPr="00371320">
        <w:rPr>
          <w:rFonts w:eastAsia="Calibri" w:cs="Arial"/>
          <w:sz w:val="24"/>
          <w:szCs w:val="24"/>
          <w:lang w:eastAsia="en-US"/>
        </w:rPr>
        <w:t>a</w:t>
      </w:r>
      <w:r w:rsidR="00374E0D" w:rsidRPr="00371320">
        <w:rPr>
          <w:rFonts w:eastAsia="Calibri" w:cs="Arial"/>
          <w:sz w:val="24"/>
          <w:szCs w:val="24"/>
          <w:lang w:eastAsia="en-US"/>
        </w:rPr>
        <w:t xml:space="preserve"> nr </w:t>
      </w:r>
      <w:r w:rsidR="00201315" w:rsidRPr="00371320">
        <w:rPr>
          <w:rFonts w:eastAsia="Calibri" w:cs="Arial"/>
          <w:sz w:val="24"/>
          <w:szCs w:val="24"/>
          <w:lang w:eastAsia="en-US"/>
        </w:rPr>
        <w:t>9</w:t>
      </w:r>
      <w:r w:rsidR="009829DC" w:rsidRPr="00DE718E">
        <w:rPr>
          <w:rFonts w:eastAsia="Calibri" w:cs="Arial"/>
          <w:sz w:val="24"/>
          <w:szCs w:val="24"/>
          <w:lang w:eastAsia="en-US"/>
        </w:rPr>
        <w:t xml:space="preserve"> </w:t>
      </w:r>
      <w:r w:rsidR="00374E0D" w:rsidRPr="00DE718E">
        <w:rPr>
          <w:rFonts w:eastAsia="Calibri" w:cs="Arial"/>
          <w:sz w:val="24"/>
          <w:szCs w:val="24"/>
          <w:lang w:eastAsia="en-US"/>
        </w:rPr>
        <w:t>do Regulaminu</w:t>
      </w:r>
      <w:r w:rsidR="00374E0D" w:rsidRPr="00201315">
        <w:rPr>
          <w:rFonts w:eastAsia="Calibri" w:cs="Arial"/>
          <w:sz w:val="24"/>
          <w:szCs w:val="24"/>
          <w:lang w:eastAsia="en-US"/>
        </w:rPr>
        <w:t xml:space="preserve"> konkursu.</w:t>
      </w:r>
    </w:p>
    <w:p w14:paraId="01288CA1" w14:textId="77777777" w:rsidR="0070100E" w:rsidRPr="0070100E" w:rsidRDefault="00633349" w:rsidP="00F32B53">
      <w:pPr>
        <w:pStyle w:val="Nagwek2"/>
        <w:spacing w:line="360" w:lineRule="auto"/>
        <w:rPr>
          <w:rFonts w:eastAsia="Calibri"/>
          <w:lang w:eastAsia="en-US"/>
        </w:rPr>
      </w:pPr>
      <w:bookmarkStart w:id="93" w:name="_Toc33697951"/>
      <w:r w:rsidRPr="00F513E5">
        <w:rPr>
          <w:rFonts w:eastAsia="Calibri"/>
          <w:i w:val="0"/>
          <w:sz w:val="24"/>
          <w:szCs w:val="24"/>
          <w:lang w:eastAsia="en-US"/>
        </w:rPr>
        <w:t>4.2. Mechanizm racjonalnych usprawnień</w:t>
      </w:r>
      <w:bookmarkEnd w:id="93"/>
    </w:p>
    <w:p w14:paraId="0BA7B297" w14:textId="07F55AF5" w:rsidR="0070100E" w:rsidRDefault="0070100E" w:rsidP="00986F6F">
      <w:pPr>
        <w:spacing w:before="0" w:after="120" w:line="360" w:lineRule="auto"/>
        <w:rPr>
          <w:rFonts w:eastAsia="Calibri" w:cs="Arial"/>
          <w:sz w:val="24"/>
          <w:lang w:eastAsia="en-US"/>
        </w:rPr>
      </w:pPr>
      <w:r w:rsidRPr="00544AA6">
        <w:rPr>
          <w:rFonts w:eastAsia="Calibri" w:cs="Arial"/>
          <w:sz w:val="24"/>
          <w:lang w:eastAsia="en-US"/>
        </w:rPr>
        <w:t>W przypadku planowania projektu/usługi w pierw</w:t>
      </w:r>
      <w:r>
        <w:rPr>
          <w:rFonts w:eastAsia="Calibri" w:cs="Arial"/>
          <w:sz w:val="24"/>
          <w:lang w:eastAsia="en-US"/>
        </w:rPr>
        <w:t xml:space="preserve">szej kolejności </w:t>
      </w:r>
      <w:r w:rsidR="00666516">
        <w:rPr>
          <w:rFonts w:eastAsia="Calibri" w:cs="Arial"/>
          <w:sz w:val="24"/>
          <w:lang w:eastAsia="en-US"/>
        </w:rPr>
        <w:t>mus</w:t>
      </w:r>
      <w:r w:rsidR="007348D2">
        <w:rPr>
          <w:rFonts w:eastAsia="Calibri" w:cs="Arial"/>
          <w:sz w:val="24"/>
          <w:lang w:eastAsia="en-US"/>
        </w:rPr>
        <w:t>zą</w:t>
      </w:r>
      <w:r w:rsidR="00075BF1">
        <w:rPr>
          <w:rFonts w:eastAsia="Calibri" w:cs="Arial"/>
          <w:sz w:val="24"/>
          <w:lang w:eastAsia="en-US"/>
        </w:rPr>
        <w:t xml:space="preserve"> Państwo</w:t>
      </w:r>
      <w:r>
        <w:rPr>
          <w:rFonts w:eastAsia="Calibri" w:cs="Arial"/>
          <w:sz w:val="24"/>
          <w:lang w:eastAsia="en-US"/>
        </w:rPr>
        <w:t xml:space="preserve"> dążyć do </w:t>
      </w:r>
      <w:r w:rsidRPr="00544AA6">
        <w:rPr>
          <w:rFonts w:eastAsia="Calibri" w:cs="Arial"/>
          <w:sz w:val="24"/>
          <w:lang w:eastAsia="en-US"/>
        </w:rPr>
        <w:t xml:space="preserve">zapewnienia jej dostępności w oparciu o koncepcję uniwersalnego projektowania. </w:t>
      </w:r>
      <w:r w:rsidR="006039D7">
        <w:rPr>
          <w:rFonts w:eastAsia="Calibri" w:cs="Arial"/>
          <w:sz w:val="24"/>
          <w:lang w:eastAsia="en-US"/>
        </w:rPr>
        <w:t>Mechanizm racjonalnych usprawnień (</w:t>
      </w:r>
      <w:r w:rsidRPr="00544AA6">
        <w:rPr>
          <w:rFonts w:eastAsia="Calibri" w:cs="Arial"/>
          <w:sz w:val="24"/>
          <w:lang w:eastAsia="en-US"/>
        </w:rPr>
        <w:t>MRU</w:t>
      </w:r>
      <w:r w:rsidR="006039D7">
        <w:rPr>
          <w:rFonts w:eastAsia="Calibri" w:cs="Arial"/>
          <w:sz w:val="24"/>
          <w:lang w:eastAsia="en-US"/>
        </w:rPr>
        <w:t>)</w:t>
      </w:r>
      <w:r w:rsidRPr="00544AA6">
        <w:rPr>
          <w:rFonts w:eastAsia="Calibri" w:cs="Arial"/>
          <w:sz w:val="24"/>
          <w:lang w:eastAsia="en-US"/>
        </w:rPr>
        <w:t xml:space="preserve"> jako narzędzie zapewnienia dostępności jest rozpatrywany w drugiej kolejności.</w:t>
      </w:r>
    </w:p>
    <w:p w14:paraId="3B7B03E1" w14:textId="14A4E625" w:rsidR="0070100E" w:rsidRPr="00E6233D" w:rsidRDefault="0070100E" w:rsidP="0070100E">
      <w:pPr>
        <w:spacing w:before="0" w:after="120" w:line="360" w:lineRule="auto"/>
        <w:rPr>
          <w:rFonts w:eastAsia="Calibri" w:cs="Arial"/>
          <w:b/>
          <w:sz w:val="24"/>
          <w:szCs w:val="24"/>
          <w:lang w:eastAsia="en-US"/>
        </w:rPr>
      </w:pPr>
      <w:r w:rsidRPr="00544AA6">
        <w:rPr>
          <w:rFonts w:eastAsia="Calibri" w:cs="Arial"/>
          <w:sz w:val="24"/>
          <w:lang w:eastAsia="en-US"/>
        </w:rPr>
        <w:t>W projektach ogólnodostępnych, w przypadku wystąpienia potrzeby sfinansowania kosztów wynikających z posiadanych niepełnosprawności przez uczestników (lub personel) projektu,</w:t>
      </w:r>
      <w:r w:rsidRPr="00544AA6" w:rsidDel="00E1107E">
        <w:rPr>
          <w:rFonts w:eastAsia="Calibri" w:cs="Arial"/>
          <w:sz w:val="24"/>
          <w:lang w:eastAsia="en-US"/>
        </w:rPr>
        <w:t xml:space="preserve"> </w:t>
      </w:r>
      <w:r w:rsidR="00666516">
        <w:rPr>
          <w:rFonts w:eastAsia="Calibri" w:cs="Arial"/>
          <w:sz w:val="24"/>
          <w:lang w:eastAsia="en-US"/>
        </w:rPr>
        <w:t xml:space="preserve">jako </w:t>
      </w:r>
      <w:r w:rsidR="007442B8">
        <w:rPr>
          <w:rFonts w:eastAsia="Calibri" w:cs="Arial"/>
          <w:sz w:val="24"/>
          <w:lang w:eastAsia="en-US"/>
        </w:rPr>
        <w:t>B</w:t>
      </w:r>
      <w:r w:rsidRPr="00544AA6">
        <w:rPr>
          <w:rFonts w:eastAsia="Calibri" w:cs="Arial"/>
          <w:sz w:val="24"/>
          <w:lang w:eastAsia="en-US"/>
        </w:rPr>
        <w:t>eneficjent korzysta</w:t>
      </w:r>
      <w:r w:rsidR="00075BF1">
        <w:rPr>
          <w:rFonts w:eastAsia="Calibri" w:cs="Arial"/>
          <w:sz w:val="24"/>
          <w:lang w:eastAsia="en-US"/>
        </w:rPr>
        <w:t xml:space="preserve">cie </w:t>
      </w:r>
      <w:r w:rsidRPr="00544AA6">
        <w:rPr>
          <w:rFonts w:eastAsia="Calibri" w:cs="Arial"/>
          <w:sz w:val="24"/>
          <w:lang w:eastAsia="en-US"/>
        </w:rPr>
        <w:t>z przesunięcia środk</w:t>
      </w:r>
      <w:r>
        <w:rPr>
          <w:rFonts w:eastAsia="Calibri" w:cs="Arial"/>
          <w:sz w:val="24"/>
          <w:lang w:eastAsia="en-US"/>
        </w:rPr>
        <w:t>ów w projekcie lub wnioskuje</w:t>
      </w:r>
      <w:r w:rsidR="005B2B9E">
        <w:rPr>
          <w:rFonts w:eastAsia="Calibri" w:cs="Arial"/>
          <w:sz w:val="24"/>
          <w:lang w:eastAsia="en-US"/>
        </w:rPr>
        <w:t>cie</w:t>
      </w:r>
      <w:r>
        <w:rPr>
          <w:rFonts w:eastAsia="Calibri" w:cs="Arial"/>
          <w:sz w:val="24"/>
          <w:lang w:eastAsia="en-US"/>
        </w:rPr>
        <w:t xml:space="preserve"> do </w:t>
      </w:r>
      <w:r w:rsidR="001B4BFC">
        <w:rPr>
          <w:rFonts w:eastAsia="Calibri" w:cs="Arial"/>
          <w:sz w:val="24"/>
          <w:lang w:eastAsia="en-US"/>
        </w:rPr>
        <w:t>nas</w:t>
      </w:r>
      <w:r w:rsidRPr="00544AA6">
        <w:rPr>
          <w:rFonts w:eastAsia="Calibri" w:cs="Arial"/>
          <w:sz w:val="24"/>
          <w:lang w:eastAsia="en-US"/>
        </w:rPr>
        <w:t xml:space="preserve"> o</w:t>
      </w:r>
      <w:r w:rsidR="00E73C65">
        <w:rPr>
          <w:rFonts w:eastAsia="Calibri" w:cs="Arial"/>
          <w:sz w:val="24"/>
          <w:lang w:eastAsia="en-US"/>
        </w:rPr>
        <w:t> </w:t>
      </w:r>
      <w:r w:rsidRPr="00544AA6">
        <w:rPr>
          <w:rFonts w:eastAsia="Calibri" w:cs="Arial"/>
          <w:sz w:val="24"/>
          <w:lang w:eastAsia="en-US"/>
        </w:rPr>
        <w:t xml:space="preserve">zwiększenie wartości projektu. </w:t>
      </w:r>
      <w:r w:rsidRPr="00A86D8C">
        <w:rPr>
          <w:rFonts w:eastAsia="Calibri" w:cs="Arial"/>
          <w:b/>
          <w:sz w:val="24"/>
          <w:lang w:eastAsia="en-US"/>
        </w:rPr>
        <w:t xml:space="preserve">Maksymalny koszt MRU na 1 osobę w projekcie </w:t>
      </w:r>
      <w:r w:rsidRPr="00E6233D">
        <w:rPr>
          <w:rFonts w:eastAsia="Calibri" w:cs="Arial"/>
          <w:b/>
          <w:sz w:val="24"/>
          <w:lang w:eastAsia="en-US"/>
        </w:rPr>
        <w:t>wynosi wtedy 12 tysięcy złotych brutto.</w:t>
      </w:r>
    </w:p>
    <w:p w14:paraId="7950967B" w14:textId="5BA51211" w:rsidR="0083056F" w:rsidRPr="00E6233D" w:rsidRDefault="00A86D8C" w:rsidP="008F6D9B">
      <w:pPr>
        <w:spacing w:before="0" w:line="360" w:lineRule="auto"/>
        <w:rPr>
          <w:rFonts w:eastAsia="Calibri" w:cs="Arial"/>
          <w:sz w:val="24"/>
          <w:szCs w:val="24"/>
          <w:lang w:eastAsia="en-US"/>
        </w:rPr>
      </w:pPr>
      <w:r w:rsidRPr="00E6233D">
        <w:rPr>
          <w:rFonts w:eastAsia="Calibri" w:cs="Arial"/>
          <w:sz w:val="24"/>
          <w:lang w:eastAsia="en-US"/>
        </w:rPr>
        <w:t>W projektach dedykowanych (zori</w:t>
      </w:r>
      <w:r w:rsidR="0070100E" w:rsidRPr="00E6233D">
        <w:rPr>
          <w:rFonts w:eastAsia="Calibri" w:cs="Arial"/>
          <w:sz w:val="24"/>
          <w:lang w:eastAsia="en-US"/>
        </w:rPr>
        <w:t>entowanych wyłącznie na osoby z </w:t>
      </w:r>
      <w:r w:rsidRPr="00E6233D">
        <w:rPr>
          <w:rFonts w:eastAsia="Calibri" w:cs="Arial"/>
          <w:sz w:val="24"/>
          <w:lang w:eastAsia="en-US"/>
        </w:rPr>
        <w:t>niepełnosprawnościami lub w których zało</w:t>
      </w:r>
      <w:r w:rsidR="0070100E" w:rsidRPr="00E6233D">
        <w:rPr>
          <w:rFonts w:eastAsia="Calibri" w:cs="Arial"/>
          <w:sz w:val="24"/>
          <w:lang w:eastAsia="en-US"/>
        </w:rPr>
        <w:t xml:space="preserve">żono określony % udziału osób </w:t>
      </w:r>
      <w:r w:rsidR="0070100E" w:rsidRPr="00E6233D">
        <w:rPr>
          <w:rFonts w:eastAsia="Calibri" w:cs="Arial"/>
          <w:sz w:val="24"/>
          <w:lang w:eastAsia="en-US"/>
        </w:rPr>
        <w:lastRenderedPageBreak/>
        <w:t>z </w:t>
      </w:r>
      <w:r w:rsidRPr="00E6233D">
        <w:rPr>
          <w:rFonts w:eastAsia="Calibri" w:cs="Arial"/>
          <w:sz w:val="24"/>
          <w:lang w:eastAsia="en-US"/>
        </w:rPr>
        <w:t xml:space="preserve">niepełnosprawnościami z rozpoznanymi potrzebami), wydatki na zapewnienie w projekcie udziału uczestników z niepełnosprawnościami co do zasady </w:t>
      </w:r>
      <w:r w:rsidR="00666516" w:rsidRPr="00E6233D">
        <w:rPr>
          <w:rFonts w:eastAsia="Calibri" w:cs="Arial"/>
          <w:sz w:val="24"/>
          <w:lang w:eastAsia="en-US"/>
        </w:rPr>
        <w:t>mus</w:t>
      </w:r>
      <w:r w:rsidR="00E6233D" w:rsidRPr="00E6233D">
        <w:rPr>
          <w:rFonts w:eastAsia="Calibri" w:cs="Arial"/>
          <w:sz w:val="24"/>
          <w:lang w:eastAsia="en-US"/>
        </w:rPr>
        <w:t>zą</w:t>
      </w:r>
      <w:r w:rsidR="005B2B9E" w:rsidRPr="00E6233D">
        <w:rPr>
          <w:rFonts w:eastAsia="Calibri" w:cs="Arial"/>
          <w:sz w:val="24"/>
          <w:lang w:eastAsia="en-US"/>
        </w:rPr>
        <w:t xml:space="preserve"> Państwo</w:t>
      </w:r>
      <w:r w:rsidRPr="00E6233D">
        <w:rPr>
          <w:rFonts w:eastAsia="Calibri" w:cs="Arial"/>
          <w:sz w:val="24"/>
          <w:lang w:eastAsia="en-US"/>
        </w:rPr>
        <w:t xml:space="preserve"> z góry uwzględni</w:t>
      </w:r>
      <w:r w:rsidR="00666516" w:rsidRPr="00937860">
        <w:rPr>
          <w:rFonts w:eastAsia="Calibri" w:cs="Arial"/>
          <w:sz w:val="24"/>
          <w:lang w:eastAsia="en-US"/>
        </w:rPr>
        <w:t>ć</w:t>
      </w:r>
      <w:r w:rsidRPr="00E6233D">
        <w:rPr>
          <w:rFonts w:eastAsia="Calibri" w:cs="Arial"/>
          <w:sz w:val="24"/>
          <w:lang w:eastAsia="en-US"/>
        </w:rPr>
        <w:t xml:space="preserve"> we wniosku. W związku z tym nie są one traktowane jako MRU i limit 12 tysięcy złotych brutto na uczestnika nie obowiązuje. Jednakże w przypadku pojawienia się w</w:t>
      </w:r>
      <w:r w:rsidR="00E6233D">
        <w:rPr>
          <w:rFonts w:eastAsia="Calibri" w:cs="Arial"/>
          <w:sz w:val="24"/>
          <w:lang w:eastAsia="en-US"/>
        </w:rPr>
        <w:t> </w:t>
      </w:r>
      <w:r w:rsidRPr="00E6233D">
        <w:rPr>
          <w:rFonts w:eastAsia="Calibri" w:cs="Arial"/>
          <w:sz w:val="24"/>
          <w:lang w:eastAsia="en-US"/>
        </w:rPr>
        <w:t>projekcie osoby z dodatkową (nie</w:t>
      </w:r>
      <w:r w:rsidR="00EC4A6D" w:rsidRPr="00E6233D">
        <w:rPr>
          <w:rFonts w:eastAsia="Calibri" w:cs="Arial"/>
          <w:sz w:val="24"/>
          <w:lang w:eastAsia="en-US"/>
        </w:rPr>
        <w:t xml:space="preserve"> przewidywaną</w:t>
      </w:r>
      <w:r w:rsidRPr="00E6233D">
        <w:rPr>
          <w:rFonts w:eastAsia="Calibri" w:cs="Arial"/>
          <w:sz w:val="24"/>
          <w:lang w:eastAsia="en-US"/>
        </w:rPr>
        <w:t>) niepełnosprawnością lub konieczności sfinansowania MRU dla personelu projektu – MRU jest zapewniony tak, jak w przypadku projektów ogólnodostępnych, t</w:t>
      </w:r>
      <w:r w:rsidR="00BA528A" w:rsidRPr="00937860">
        <w:rPr>
          <w:rFonts w:eastAsia="Calibri" w:cs="Arial"/>
          <w:sz w:val="24"/>
          <w:lang w:eastAsia="en-US"/>
        </w:rPr>
        <w:t>o </w:t>
      </w:r>
      <w:r w:rsidRPr="00E6233D">
        <w:rPr>
          <w:rFonts w:eastAsia="Calibri" w:cs="Arial"/>
          <w:sz w:val="24"/>
          <w:lang w:eastAsia="en-US"/>
        </w:rPr>
        <w:t>znaczy obowiązuje limit 12 tysięcy złotych brutto</w:t>
      </w:r>
      <w:r w:rsidR="0083056F" w:rsidRPr="00E6233D">
        <w:rPr>
          <w:rFonts w:eastAsia="Calibri" w:cs="Arial"/>
          <w:sz w:val="24"/>
          <w:szCs w:val="24"/>
          <w:lang w:eastAsia="en-US"/>
        </w:rPr>
        <w:t>.</w:t>
      </w:r>
    </w:p>
    <w:p w14:paraId="244D24ED" w14:textId="7B386967" w:rsidR="005B2B9E" w:rsidRDefault="001E3320" w:rsidP="00E51DA0">
      <w:pPr>
        <w:spacing w:line="360" w:lineRule="auto"/>
        <w:rPr>
          <w:rFonts w:eastAsia="Calibri" w:cs="Arial"/>
          <w:sz w:val="24"/>
          <w:szCs w:val="24"/>
          <w:lang w:eastAsia="en-US"/>
        </w:rPr>
      </w:pPr>
      <w:r w:rsidRPr="00EF5DF2">
        <w:rPr>
          <w:rFonts w:eastAsia="Calibri" w:cs="Arial"/>
          <w:sz w:val="24"/>
          <w:szCs w:val="24"/>
          <w:lang w:eastAsia="en-US"/>
        </w:rPr>
        <w:t>W ramach projektów ogólnodostępnych, w przypadku braku możliwości świadczenia usługi spełniającej zasadę równości szans i niedyskryminacji dla osób z</w:t>
      </w:r>
      <w:r w:rsidR="00007F3E">
        <w:rPr>
          <w:rFonts w:eastAsia="Calibri" w:cs="Arial"/>
          <w:sz w:val="24"/>
          <w:szCs w:val="24"/>
          <w:lang w:eastAsia="en-US"/>
        </w:rPr>
        <w:t> </w:t>
      </w:r>
      <w:r w:rsidRPr="00EF5DF2">
        <w:rPr>
          <w:rFonts w:eastAsia="Calibri" w:cs="Arial"/>
          <w:sz w:val="24"/>
          <w:szCs w:val="24"/>
          <w:lang w:eastAsia="en-US"/>
        </w:rPr>
        <w:t xml:space="preserve">niepełnosprawnościami </w:t>
      </w:r>
      <w:r w:rsidR="00C01108">
        <w:rPr>
          <w:rFonts w:eastAsia="Calibri" w:cs="Arial"/>
          <w:sz w:val="24"/>
          <w:szCs w:val="24"/>
          <w:lang w:eastAsia="en-US"/>
        </w:rPr>
        <w:t xml:space="preserve">(dla uczestników lub personelu projektu) w ramach uniwersalnego projektowania, </w:t>
      </w:r>
      <w:r w:rsidRPr="00EF5DF2">
        <w:rPr>
          <w:rFonts w:eastAsia="Calibri" w:cs="Arial"/>
          <w:sz w:val="24"/>
          <w:szCs w:val="24"/>
          <w:lang w:eastAsia="en-US"/>
        </w:rPr>
        <w:t xml:space="preserve">w celu zapewnienia możliwości pełnego </w:t>
      </w:r>
      <w:r w:rsidR="00C01108">
        <w:rPr>
          <w:rFonts w:eastAsia="Calibri" w:cs="Arial"/>
          <w:sz w:val="24"/>
          <w:szCs w:val="24"/>
          <w:lang w:eastAsia="en-US"/>
        </w:rPr>
        <w:t xml:space="preserve">ich </w:t>
      </w:r>
      <w:r w:rsidRPr="00EF5DF2">
        <w:rPr>
          <w:rFonts w:eastAsia="Calibri" w:cs="Arial"/>
          <w:sz w:val="24"/>
          <w:szCs w:val="24"/>
          <w:lang w:eastAsia="en-US"/>
        </w:rPr>
        <w:t>uczestnictwa</w:t>
      </w:r>
      <w:r w:rsidRPr="00EF5DF2">
        <w:rPr>
          <w:rFonts w:eastAsia="Calibri" w:cs="Arial"/>
          <w:spacing w:val="-4"/>
          <w:sz w:val="24"/>
          <w:szCs w:val="24"/>
          <w:lang w:eastAsia="en-US"/>
        </w:rPr>
        <w:t xml:space="preserve">, </w:t>
      </w:r>
      <w:r w:rsidR="00666516">
        <w:rPr>
          <w:rFonts w:eastAsia="Calibri" w:cs="Arial"/>
          <w:spacing w:val="-4"/>
          <w:sz w:val="24"/>
          <w:szCs w:val="24"/>
          <w:lang w:eastAsia="en-US"/>
        </w:rPr>
        <w:t>mus</w:t>
      </w:r>
      <w:r w:rsidR="007348D2">
        <w:rPr>
          <w:rFonts w:eastAsia="Calibri" w:cs="Arial"/>
          <w:spacing w:val="-4"/>
          <w:sz w:val="24"/>
          <w:szCs w:val="24"/>
          <w:lang w:eastAsia="en-US"/>
        </w:rPr>
        <w:t>zą</w:t>
      </w:r>
      <w:r w:rsidR="005B2B9E">
        <w:rPr>
          <w:rFonts w:eastAsia="Calibri" w:cs="Arial"/>
          <w:spacing w:val="-4"/>
          <w:sz w:val="24"/>
          <w:szCs w:val="24"/>
          <w:lang w:eastAsia="en-US"/>
        </w:rPr>
        <w:t xml:space="preserve"> Państwo</w:t>
      </w:r>
      <w:r w:rsidRPr="00EF5DF2">
        <w:rPr>
          <w:rFonts w:eastAsia="Calibri" w:cs="Arial"/>
          <w:spacing w:val="-4"/>
          <w:sz w:val="24"/>
          <w:szCs w:val="24"/>
          <w:lang w:eastAsia="en-US"/>
        </w:rPr>
        <w:t xml:space="preserve"> zastosować </w:t>
      </w:r>
      <w:r w:rsidR="00C01108">
        <w:rPr>
          <w:rFonts w:eastAsia="Calibri" w:cs="Arial"/>
          <w:spacing w:val="-4"/>
          <w:sz w:val="24"/>
          <w:szCs w:val="24"/>
          <w:lang w:eastAsia="en-US"/>
        </w:rPr>
        <w:t>MRU</w:t>
      </w:r>
      <w:r w:rsidR="00DA2EEC" w:rsidRPr="00DA2EEC">
        <w:t xml:space="preserve"> </w:t>
      </w:r>
      <w:r w:rsidR="00DA2EEC" w:rsidRPr="00DA2EEC">
        <w:rPr>
          <w:rFonts w:eastAsia="Calibri" w:cs="Arial"/>
          <w:spacing w:val="-4"/>
          <w:sz w:val="24"/>
          <w:szCs w:val="24"/>
          <w:lang w:eastAsia="en-US"/>
        </w:rPr>
        <w:t>w</w:t>
      </w:r>
      <w:r w:rsidR="00CD1BBD">
        <w:rPr>
          <w:rFonts w:eastAsia="Calibri" w:cs="Arial"/>
          <w:spacing w:val="-4"/>
          <w:sz w:val="24"/>
          <w:szCs w:val="24"/>
          <w:lang w:eastAsia="en-US"/>
        </w:rPr>
        <w:t> </w:t>
      </w:r>
      <w:r w:rsidR="00DA2EEC" w:rsidRPr="00DA2EEC">
        <w:rPr>
          <w:rFonts w:eastAsia="Calibri" w:cs="Arial"/>
          <w:spacing w:val="-4"/>
          <w:sz w:val="24"/>
          <w:szCs w:val="24"/>
          <w:lang w:eastAsia="en-US"/>
        </w:rPr>
        <w:t xml:space="preserve">momencie pojawienia się w projekcie (w charakterze uczestnika </w:t>
      </w:r>
      <w:r w:rsidR="00DA2EEC">
        <w:rPr>
          <w:rFonts w:eastAsia="Calibri" w:cs="Arial"/>
          <w:spacing w:val="-4"/>
          <w:sz w:val="24"/>
          <w:szCs w:val="24"/>
          <w:lang w:eastAsia="en-US"/>
        </w:rPr>
        <w:t>lub personelu projektu) osoby z </w:t>
      </w:r>
      <w:r w:rsidR="00DA2EEC" w:rsidRPr="00DA2EEC">
        <w:rPr>
          <w:rFonts w:eastAsia="Calibri" w:cs="Arial"/>
          <w:spacing w:val="-4"/>
          <w:sz w:val="24"/>
          <w:szCs w:val="24"/>
          <w:lang w:eastAsia="en-US"/>
        </w:rPr>
        <w:t>niepełnosprawnością</w:t>
      </w:r>
      <w:r w:rsidRPr="00EF5DF2">
        <w:rPr>
          <w:rFonts w:eastAsia="Calibri" w:cs="Arial"/>
          <w:spacing w:val="-4"/>
          <w:sz w:val="24"/>
          <w:szCs w:val="24"/>
          <w:lang w:eastAsia="en-US"/>
        </w:rPr>
        <w:t>.</w:t>
      </w:r>
    </w:p>
    <w:p w14:paraId="23A9D6A2" w14:textId="3E309F09" w:rsidR="001E3320" w:rsidRPr="00EF5DF2" w:rsidRDefault="00C01108" w:rsidP="00574F2E">
      <w:pPr>
        <w:spacing w:before="120" w:line="360" w:lineRule="auto"/>
        <w:rPr>
          <w:rFonts w:eastAsia="Calibri" w:cs="Arial"/>
          <w:sz w:val="24"/>
          <w:szCs w:val="24"/>
          <w:lang w:eastAsia="en-US"/>
        </w:rPr>
      </w:pPr>
      <w:r w:rsidRPr="00574F2E">
        <w:rPr>
          <w:rFonts w:eastAsia="Calibri" w:cs="Arial"/>
          <w:b/>
          <w:sz w:val="24"/>
          <w:szCs w:val="24"/>
          <w:lang w:eastAsia="en-US"/>
        </w:rPr>
        <w:t>W projektach ogólnodostępnych nie powin</w:t>
      </w:r>
      <w:r w:rsidR="005B2B9E">
        <w:rPr>
          <w:rFonts w:eastAsia="Calibri" w:cs="Arial"/>
          <w:b/>
          <w:sz w:val="24"/>
          <w:szCs w:val="24"/>
          <w:lang w:eastAsia="en-US"/>
        </w:rPr>
        <w:t>ni</w:t>
      </w:r>
      <w:r w:rsidR="007348D2">
        <w:rPr>
          <w:rFonts w:eastAsia="Calibri" w:cs="Arial"/>
          <w:b/>
          <w:sz w:val="24"/>
          <w:szCs w:val="24"/>
          <w:lang w:eastAsia="en-US"/>
        </w:rPr>
        <w:t xml:space="preserve"> Państwo</w:t>
      </w:r>
      <w:r w:rsidRPr="00574F2E">
        <w:rPr>
          <w:rFonts w:eastAsia="Calibri" w:cs="Arial"/>
          <w:b/>
          <w:sz w:val="24"/>
          <w:szCs w:val="24"/>
          <w:lang w:eastAsia="en-US"/>
        </w:rPr>
        <w:t xml:space="preserve"> zabezpieczać w ramach budżetu środków na ewentualną konieczność sfinansowania MRU</w:t>
      </w:r>
      <w:r>
        <w:rPr>
          <w:rFonts w:eastAsia="Calibri" w:cs="Arial"/>
          <w:sz w:val="24"/>
          <w:szCs w:val="24"/>
          <w:lang w:eastAsia="en-US"/>
        </w:rPr>
        <w:t>,</w:t>
      </w:r>
      <w:r w:rsidR="00BA528A">
        <w:rPr>
          <w:rFonts w:eastAsia="Calibri" w:cs="Arial"/>
          <w:sz w:val="24"/>
          <w:szCs w:val="24"/>
          <w:lang w:eastAsia="en-US"/>
        </w:rPr>
        <w:t xml:space="preserve"> ponieważ nie ma pewności, że w </w:t>
      </w:r>
      <w:r w:rsidR="00B539F5">
        <w:rPr>
          <w:rFonts w:eastAsia="Calibri" w:cs="Arial"/>
          <w:sz w:val="24"/>
          <w:szCs w:val="24"/>
          <w:lang w:eastAsia="en-US"/>
        </w:rPr>
        <w:t>projekcie  wezmą udział osoby z </w:t>
      </w:r>
      <w:r>
        <w:rPr>
          <w:rFonts w:eastAsia="Calibri" w:cs="Arial"/>
          <w:sz w:val="24"/>
          <w:szCs w:val="24"/>
          <w:lang w:eastAsia="en-US"/>
        </w:rPr>
        <w:t>niepełnosprawnością (w tym z określonym jej rodzajem).</w:t>
      </w:r>
    </w:p>
    <w:p w14:paraId="459BD8B2" w14:textId="1B45BAAD" w:rsidR="001E3320" w:rsidRPr="00EF5DF2" w:rsidRDefault="001E3320" w:rsidP="00E51DA0">
      <w:pPr>
        <w:spacing w:line="360" w:lineRule="auto"/>
        <w:rPr>
          <w:rFonts w:eastAsia="Calibri" w:cs="Arial"/>
          <w:sz w:val="24"/>
          <w:szCs w:val="24"/>
          <w:lang w:eastAsia="en-US"/>
        </w:rPr>
      </w:pPr>
      <w:r w:rsidRPr="00EF5DF2">
        <w:rPr>
          <w:rFonts w:eastAsia="Calibri" w:cs="Arial"/>
          <w:sz w:val="24"/>
          <w:szCs w:val="24"/>
          <w:lang w:eastAsia="en-US"/>
        </w:rPr>
        <w:t>Decyzję w sprawie finansowania mechanizmu racjonalnych usprawnień podejm</w:t>
      </w:r>
      <w:r w:rsidR="001B4BFC">
        <w:rPr>
          <w:rFonts w:eastAsia="Calibri" w:cs="Arial"/>
          <w:sz w:val="24"/>
          <w:szCs w:val="24"/>
          <w:lang w:eastAsia="en-US"/>
        </w:rPr>
        <w:t>iemy</w:t>
      </w:r>
      <w:r w:rsidRPr="00EF5DF2">
        <w:rPr>
          <w:rFonts w:eastAsia="Calibri" w:cs="Arial"/>
          <w:sz w:val="24"/>
          <w:szCs w:val="24"/>
          <w:lang w:eastAsia="en-US"/>
        </w:rPr>
        <w:t xml:space="preserve"> </w:t>
      </w:r>
      <w:r w:rsidRPr="00EF5DF2">
        <w:rPr>
          <w:rFonts w:eastAsia="Calibri" w:cs="Arial"/>
          <w:spacing w:val="-4"/>
          <w:sz w:val="24"/>
          <w:szCs w:val="24"/>
          <w:lang w:eastAsia="en-US"/>
        </w:rPr>
        <w:t>biorąc pod uwagę zasadność i racjonalność</w:t>
      </w:r>
      <w:r w:rsidRPr="00EF5DF2">
        <w:rPr>
          <w:rFonts w:eastAsia="Calibri" w:cs="Arial"/>
          <w:sz w:val="24"/>
          <w:szCs w:val="24"/>
          <w:lang w:eastAsia="en-US"/>
        </w:rPr>
        <w:t xml:space="preserve"> poniesienia dodatkowych kosztów. Wydatki, o których mowa powyżej mo</w:t>
      </w:r>
      <w:r w:rsidR="00334EB6">
        <w:rPr>
          <w:rFonts w:eastAsia="Calibri" w:cs="Arial"/>
          <w:sz w:val="24"/>
          <w:szCs w:val="24"/>
          <w:lang w:eastAsia="en-US"/>
        </w:rPr>
        <w:t>gą Państwo</w:t>
      </w:r>
      <w:r w:rsidRPr="00EF5DF2">
        <w:rPr>
          <w:rFonts w:eastAsia="Calibri" w:cs="Arial"/>
          <w:sz w:val="24"/>
          <w:szCs w:val="24"/>
          <w:lang w:eastAsia="en-US"/>
        </w:rPr>
        <w:t xml:space="preserve"> ponosić </w:t>
      </w:r>
      <w:r w:rsidR="00007F3E">
        <w:rPr>
          <w:rFonts w:eastAsia="Calibri" w:cs="Arial"/>
          <w:sz w:val="24"/>
          <w:szCs w:val="24"/>
          <w:lang w:eastAsia="en-US"/>
        </w:rPr>
        <w:t>po </w:t>
      </w:r>
      <w:r w:rsidRPr="00EF5DF2">
        <w:rPr>
          <w:rFonts w:eastAsia="Calibri" w:cs="Arial"/>
          <w:sz w:val="24"/>
          <w:szCs w:val="24"/>
          <w:lang w:eastAsia="en-US"/>
        </w:rPr>
        <w:t xml:space="preserve">uzyskaniu </w:t>
      </w:r>
      <w:r w:rsidR="001B4BFC">
        <w:rPr>
          <w:rFonts w:eastAsia="Calibri" w:cs="Arial"/>
          <w:sz w:val="24"/>
          <w:szCs w:val="24"/>
          <w:lang w:eastAsia="en-US"/>
        </w:rPr>
        <w:t xml:space="preserve">naszej </w:t>
      </w:r>
      <w:r w:rsidRPr="00EF5DF2">
        <w:rPr>
          <w:rFonts w:eastAsia="Calibri" w:cs="Arial"/>
          <w:sz w:val="24"/>
          <w:szCs w:val="24"/>
          <w:lang w:eastAsia="en-US"/>
        </w:rPr>
        <w:t>akceptacji</w:t>
      </w:r>
      <w:r w:rsidR="003F1A25" w:rsidRPr="00EF5DF2">
        <w:rPr>
          <w:rFonts w:eastAsia="Calibri" w:cs="Arial"/>
          <w:sz w:val="24"/>
          <w:szCs w:val="24"/>
          <w:lang w:eastAsia="en-US"/>
        </w:rPr>
        <w:t xml:space="preserve">. </w:t>
      </w:r>
      <w:r w:rsidRPr="00EF5DF2">
        <w:rPr>
          <w:rFonts w:eastAsia="Calibri" w:cs="Arial"/>
          <w:sz w:val="24"/>
          <w:szCs w:val="24"/>
          <w:lang w:eastAsia="en-US"/>
        </w:rPr>
        <w:t xml:space="preserve">Uzasadnienie potrzeby dostosowania projektu do potrzeb osób z niepełnosprawnościami powinno uwzględniać: </w:t>
      </w:r>
    </w:p>
    <w:p w14:paraId="06D50853" w14:textId="77777777" w:rsidR="001E3320" w:rsidRPr="00EF5DF2" w:rsidRDefault="001E3320" w:rsidP="007A3D53">
      <w:pPr>
        <w:numPr>
          <w:ilvl w:val="0"/>
          <w:numId w:val="23"/>
        </w:numPr>
        <w:spacing w:before="60" w:after="60" w:line="360" w:lineRule="auto"/>
        <w:ind w:left="714" w:hanging="357"/>
        <w:rPr>
          <w:rFonts w:eastAsia="Calibri" w:cs="Arial"/>
          <w:sz w:val="24"/>
          <w:szCs w:val="24"/>
          <w:lang w:eastAsia="en-US"/>
        </w:rPr>
      </w:pPr>
      <w:r w:rsidRPr="00EF5DF2">
        <w:rPr>
          <w:rFonts w:eastAsia="Calibri" w:cs="Arial"/>
          <w:sz w:val="24"/>
          <w:szCs w:val="24"/>
          <w:lang w:eastAsia="en-US"/>
        </w:rPr>
        <w:t>dysfunkcje związane z danym uczestnikiem projektu;</w:t>
      </w:r>
    </w:p>
    <w:p w14:paraId="35ACFB98" w14:textId="77777777" w:rsidR="001E3320" w:rsidRPr="00EF5DF2" w:rsidRDefault="001E3320" w:rsidP="007A3D53">
      <w:pPr>
        <w:numPr>
          <w:ilvl w:val="0"/>
          <w:numId w:val="23"/>
        </w:numPr>
        <w:spacing w:before="60" w:after="60" w:line="360" w:lineRule="auto"/>
        <w:ind w:left="714" w:hanging="357"/>
        <w:rPr>
          <w:rFonts w:eastAsia="Calibri" w:cs="Arial"/>
          <w:sz w:val="24"/>
          <w:szCs w:val="24"/>
          <w:lang w:eastAsia="en-US"/>
        </w:rPr>
      </w:pPr>
      <w:r w:rsidRPr="00EF5DF2">
        <w:rPr>
          <w:rFonts w:eastAsia="Calibri" w:cs="Arial"/>
          <w:sz w:val="24"/>
          <w:szCs w:val="24"/>
          <w:lang w:eastAsia="en-US"/>
        </w:rPr>
        <w:t xml:space="preserve">bariery otoczenia; </w:t>
      </w:r>
    </w:p>
    <w:p w14:paraId="483CCCD6" w14:textId="77777777" w:rsidR="001E3320" w:rsidRPr="00EC5DBB" w:rsidRDefault="001E3320" w:rsidP="007A3D53">
      <w:pPr>
        <w:numPr>
          <w:ilvl w:val="0"/>
          <w:numId w:val="23"/>
        </w:numPr>
        <w:spacing w:before="60" w:after="60" w:line="360" w:lineRule="auto"/>
        <w:ind w:left="714" w:hanging="357"/>
        <w:rPr>
          <w:rFonts w:eastAsia="Calibri" w:cs="Arial"/>
          <w:sz w:val="24"/>
          <w:szCs w:val="24"/>
          <w:lang w:eastAsia="en-US"/>
        </w:rPr>
      </w:pPr>
      <w:r w:rsidRPr="00EF5DF2">
        <w:rPr>
          <w:rFonts w:eastAsia="Calibri" w:cs="Arial"/>
          <w:sz w:val="24"/>
          <w:szCs w:val="24"/>
          <w:lang w:eastAsia="en-US"/>
        </w:rPr>
        <w:t>charakter usługi realizowanej w ramach projektu.</w:t>
      </w:r>
    </w:p>
    <w:p w14:paraId="5F8B06AE" w14:textId="51776686" w:rsidR="001E3320" w:rsidRPr="00EF5DF2" w:rsidRDefault="001E3320" w:rsidP="00507847">
      <w:pPr>
        <w:spacing w:before="0" w:line="360" w:lineRule="auto"/>
        <w:rPr>
          <w:rFonts w:eastAsia="Calibri" w:cs="Arial"/>
          <w:sz w:val="24"/>
          <w:szCs w:val="24"/>
          <w:lang w:eastAsia="en-US"/>
        </w:rPr>
      </w:pPr>
      <w:r w:rsidRPr="00EF5DF2">
        <w:rPr>
          <w:rFonts w:eastAsia="Calibri" w:cs="Arial"/>
          <w:sz w:val="24"/>
          <w:szCs w:val="24"/>
          <w:lang w:eastAsia="en-US"/>
        </w:rPr>
        <w:t xml:space="preserve">Każdy wydatek poniesiony w celu ułatwienia dostępu i uczestnictwa w projekcie osób </w:t>
      </w:r>
      <w:r w:rsidR="00456A6E">
        <w:rPr>
          <w:rFonts w:eastAsia="Calibri" w:cs="Arial"/>
          <w:sz w:val="24"/>
          <w:szCs w:val="24"/>
          <w:lang w:eastAsia="en-US"/>
        </w:rPr>
        <w:t>z </w:t>
      </w:r>
      <w:r w:rsidRPr="00EF5DF2">
        <w:rPr>
          <w:rFonts w:eastAsia="Calibri" w:cs="Arial"/>
          <w:sz w:val="24"/>
          <w:szCs w:val="24"/>
          <w:lang w:eastAsia="en-US"/>
        </w:rPr>
        <w:t xml:space="preserve">niepełnosprawnościami jest kwalifikowalny, o ile nie stanowi wydatku niekwalifikowalnego na mocy przepisów unijnych oraz </w:t>
      </w:r>
      <w:r w:rsidRPr="008C6FE8">
        <w:rPr>
          <w:rFonts w:eastAsia="Calibri" w:cs="Arial"/>
          <w:sz w:val="24"/>
          <w:szCs w:val="24"/>
          <w:lang w:eastAsia="en-US"/>
        </w:rPr>
        <w:t xml:space="preserve">Wytycznych w zakresie kwalifikowalności </w:t>
      </w:r>
      <w:r w:rsidR="00CF7DA9">
        <w:rPr>
          <w:rFonts w:eastAsia="Calibri" w:cs="Arial"/>
          <w:sz w:val="24"/>
          <w:szCs w:val="24"/>
          <w:lang w:eastAsia="en-US"/>
        </w:rPr>
        <w:t>a także innych programowych dokumentów odnoszących się do Europejskiej Współpracy Terytorialnej</w:t>
      </w:r>
      <w:r w:rsidRPr="00EF5DF2">
        <w:rPr>
          <w:rFonts w:eastAsia="Calibri" w:cs="Arial"/>
          <w:sz w:val="24"/>
          <w:szCs w:val="24"/>
          <w:lang w:eastAsia="en-US"/>
        </w:rPr>
        <w:t>.</w:t>
      </w:r>
    </w:p>
    <w:p w14:paraId="738C325A" w14:textId="72308C88" w:rsidR="00A30FBA" w:rsidRPr="00B20A1A" w:rsidRDefault="001B4BFC" w:rsidP="00507847">
      <w:pPr>
        <w:spacing w:before="120" w:line="360" w:lineRule="auto"/>
        <w:rPr>
          <w:rFonts w:eastAsia="Calibri" w:cs="Arial"/>
          <w:sz w:val="24"/>
          <w:szCs w:val="24"/>
          <w:lang w:eastAsia="en-US"/>
        </w:rPr>
      </w:pPr>
      <w:r>
        <w:rPr>
          <w:rFonts w:eastAsia="Calibri" w:cs="Arial"/>
          <w:sz w:val="24"/>
          <w:szCs w:val="24"/>
          <w:lang w:eastAsia="en-US"/>
        </w:rPr>
        <w:lastRenderedPageBreak/>
        <w:t>Z</w:t>
      </w:r>
      <w:r w:rsidR="001E3320" w:rsidRPr="00B20A1A">
        <w:rPr>
          <w:rFonts w:eastAsia="Calibri" w:cs="Arial"/>
          <w:sz w:val="24"/>
          <w:szCs w:val="24"/>
          <w:lang w:eastAsia="en-US"/>
        </w:rPr>
        <w:t>apewnia</w:t>
      </w:r>
      <w:r w:rsidR="00694036">
        <w:rPr>
          <w:rFonts w:eastAsia="Calibri" w:cs="Arial"/>
          <w:sz w:val="24"/>
          <w:szCs w:val="24"/>
          <w:lang w:eastAsia="en-US"/>
        </w:rPr>
        <w:t>my</w:t>
      </w:r>
      <w:r w:rsidR="001E3320" w:rsidRPr="00B20A1A">
        <w:rPr>
          <w:rFonts w:eastAsia="Calibri" w:cs="Arial"/>
          <w:sz w:val="24"/>
          <w:szCs w:val="24"/>
          <w:lang w:eastAsia="en-US"/>
        </w:rPr>
        <w:t xml:space="preserve"> możliwość finansowania i kwalifikowania wydatków związanych z mechanizmem racjonalnych usprawnień poprzez elastyczność budżetu projektu, o której mowa w Wytycznych w zakresie kwalifikowalności. Umożliwi to Beneficjento</w:t>
      </w:r>
      <w:r w:rsidR="001173E6">
        <w:rPr>
          <w:rFonts w:eastAsia="Calibri" w:cs="Arial"/>
          <w:sz w:val="24"/>
          <w:szCs w:val="24"/>
          <w:lang w:eastAsia="en-US"/>
        </w:rPr>
        <w:t>wi</w:t>
      </w:r>
      <w:r w:rsidR="001E3320" w:rsidRPr="00B20A1A">
        <w:rPr>
          <w:rFonts w:eastAsia="Calibri" w:cs="Arial"/>
          <w:sz w:val="24"/>
          <w:szCs w:val="24"/>
          <w:lang w:eastAsia="en-US"/>
        </w:rPr>
        <w:t xml:space="preserve"> dokonywanie przesunięć środków w ramach budżetu na ten cel, w momencie pojawienia się w projekcie specjalnych potrzeb osoby lub osób z niepełnosprawnościami.</w:t>
      </w:r>
      <w:r w:rsidR="00A30FBA" w:rsidRPr="00B20A1A">
        <w:rPr>
          <w:rFonts w:cs="Calibri"/>
          <w:sz w:val="24"/>
          <w:szCs w:val="24"/>
        </w:rPr>
        <w:t xml:space="preserve"> </w:t>
      </w:r>
    </w:p>
    <w:p w14:paraId="64748B2C" w14:textId="613AEBA0" w:rsidR="00227B0B" w:rsidRDefault="00A30FBA" w:rsidP="00507847">
      <w:pPr>
        <w:spacing w:before="120" w:after="120" w:line="360" w:lineRule="auto"/>
        <w:rPr>
          <w:rFonts w:cs="Calibri"/>
          <w:sz w:val="24"/>
          <w:szCs w:val="24"/>
        </w:rPr>
      </w:pPr>
      <w:r w:rsidRPr="00B20A1A">
        <w:rPr>
          <w:rFonts w:cs="Calibri"/>
          <w:sz w:val="24"/>
          <w:szCs w:val="24"/>
        </w:rPr>
        <w:t>W przypadku braku możliwości pokrycia wydatków związanych z mechanizm</w:t>
      </w:r>
      <w:r w:rsidR="00CF7DA9">
        <w:rPr>
          <w:rFonts w:cs="Calibri"/>
          <w:sz w:val="24"/>
          <w:szCs w:val="24"/>
        </w:rPr>
        <w:t>em</w:t>
      </w:r>
      <w:r w:rsidRPr="00B20A1A">
        <w:rPr>
          <w:rFonts w:cs="Calibri"/>
          <w:sz w:val="24"/>
          <w:szCs w:val="24"/>
        </w:rPr>
        <w:t xml:space="preserve"> racjonalnych usprawnień </w:t>
      </w:r>
      <w:r w:rsidR="00CF7DA9">
        <w:rPr>
          <w:rFonts w:cs="Calibri"/>
          <w:sz w:val="24"/>
          <w:szCs w:val="24"/>
        </w:rPr>
        <w:t>z bieżącego</w:t>
      </w:r>
      <w:r w:rsidRPr="00B20A1A">
        <w:rPr>
          <w:rFonts w:cs="Calibri"/>
          <w:sz w:val="24"/>
          <w:szCs w:val="24"/>
        </w:rPr>
        <w:t xml:space="preserve"> budżetu w projektach wybranych</w:t>
      </w:r>
      <w:r w:rsidR="006047C2" w:rsidRPr="00B20A1A">
        <w:rPr>
          <w:rFonts w:cs="Calibri"/>
          <w:sz w:val="24"/>
          <w:szCs w:val="24"/>
        </w:rPr>
        <w:t xml:space="preserve"> </w:t>
      </w:r>
      <w:r w:rsidRPr="00B20A1A">
        <w:rPr>
          <w:rFonts w:cs="Calibri"/>
          <w:sz w:val="24"/>
          <w:szCs w:val="24"/>
        </w:rPr>
        <w:t>do</w:t>
      </w:r>
      <w:r w:rsidR="006047C2" w:rsidRPr="00B20A1A">
        <w:rPr>
          <w:rFonts w:cs="Calibri"/>
          <w:sz w:val="24"/>
          <w:szCs w:val="24"/>
        </w:rPr>
        <w:t> </w:t>
      </w:r>
      <w:r w:rsidRPr="00B20A1A">
        <w:rPr>
          <w:rFonts w:cs="Calibri"/>
          <w:sz w:val="24"/>
          <w:szCs w:val="24"/>
        </w:rPr>
        <w:t>dofinansowania, umożliwi</w:t>
      </w:r>
      <w:r w:rsidR="001B4BFC">
        <w:rPr>
          <w:rFonts w:cs="Calibri"/>
          <w:sz w:val="24"/>
          <w:szCs w:val="24"/>
        </w:rPr>
        <w:t>my</w:t>
      </w:r>
      <w:r w:rsidRPr="00B20A1A">
        <w:rPr>
          <w:rFonts w:cs="Calibri"/>
          <w:sz w:val="24"/>
          <w:szCs w:val="24"/>
        </w:rPr>
        <w:t xml:space="preserve"> Beneficjentowi wystąpienie o zwiększenie wartości dofinansowania projektu </w:t>
      </w:r>
      <w:r w:rsidR="00B54179">
        <w:rPr>
          <w:rFonts w:cs="Calibri"/>
          <w:sz w:val="24"/>
          <w:szCs w:val="24"/>
        </w:rPr>
        <w:t>– pod warunkiem dostępności środków</w:t>
      </w:r>
      <w:r w:rsidRPr="00B20A1A">
        <w:rPr>
          <w:rFonts w:cs="Calibri"/>
          <w:sz w:val="24"/>
          <w:szCs w:val="24"/>
        </w:rPr>
        <w:t>.</w:t>
      </w:r>
      <w:r w:rsidR="00B54179">
        <w:rPr>
          <w:rFonts w:cs="Calibri"/>
          <w:sz w:val="24"/>
          <w:szCs w:val="24"/>
        </w:rPr>
        <w:t xml:space="preserve"> </w:t>
      </w:r>
    </w:p>
    <w:p w14:paraId="186885F8" w14:textId="5D172E33" w:rsidR="00D6147D" w:rsidRPr="00BF7155" w:rsidRDefault="00BF7155" w:rsidP="00507847">
      <w:pPr>
        <w:spacing w:before="120" w:after="120" w:line="360" w:lineRule="auto"/>
        <w:rPr>
          <w:rFonts w:cs="Calibri"/>
          <w:spacing w:val="-8"/>
          <w:sz w:val="24"/>
          <w:szCs w:val="24"/>
        </w:rPr>
      </w:pPr>
      <w:r w:rsidRPr="00BF7155">
        <w:rPr>
          <w:rFonts w:cs="Calibri"/>
          <w:b/>
          <w:spacing w:val="-8"/>
          <w:sz w:val="24"/>
          <w:szCs w:val="24"/>
        </w:rPr>
        <w:t>W</w:t>
      </w:r>
      <w:r>
        <w:rPr>
          <w:rFonts w:cs="Calibri"/>
          <w:b/>
          <w:spacing w:val="-8"/>
          <w:sz w:val="24"/>
          <w:szCs w:val="24"/>
        </w:rPr>
        <w:t xml:space="preserve"> materiałach informacyjnych i </w:t>
      </w:r>
      <w:r w:rsidRPr="00BF7155">
        <w:rPr>
          <w:rFonts w:cs="Calibri"/>
          <w:b/>
          <w:spacing w:val="-8"/>
          <w:sz w:val="24"/>
          <w:szCs w:val="24"/>
        </w:rPr>
        <w:t>rekrutacyjnych projektu powin</w:t>
      </w:r>
      <w:r w:rsidR="005B2B9E">
        <w:rPr>
          <w:rFonts w:cs="Calibri"/>
          <w:b/>
          <w:spacing w:val="-8"/>
          <w:sz w:val="24"/>
          <w:szCs w:val="24"/>
        </w:rPr>
        <w:t>ni Państwo zamieścić informację</w:t>
      </w:r>
      <w:r w:rsidRPr="00BF7155">
        <w:rPr>
          <w:rFonts w:cs="Calibri"/>
          <w:b/>
          <w:spacing w:val="-8"/>
          <w:sz w:val="24"/>
          <w:szCs w:val="24"/>
        </w:rPr>
        <w:t xml:space="preserve"> o możliwości udziału wszystkich osób (w tym osób z niepełnosprawnościami) w projekcie i zapewnieniu usług </w:t>
      </w:r>
      <w:proofErr w:type="spellStart"/>
      <w:r w:rsidRPr="00BF7155">
        <w:rPr>
          <w:rFonts w:cs="Calibri"/>
          <w:b/>
          <w:spacing w:val="-8"/>
          <w:sz w:val="24"/>
          <w:szCs w:val="24"/>
        </w:rPr>
        <w:t>dostępnościowych</w:t>
      </w:r>
      <w:proofErr w:type="spellEnd"/>
      <w:r w:rsidRPr="00BF7155">
        <w:rPr>
          <w:rFonts w:cs="Calibri"/>
          <w:b/>
          <w:spacing w:val="-8"/>
          <w:sz w:val="24"/>
          <w:szCs w:val="24"/>
        </w:rPr>
        <w:t xml:space="preserve"> przy pomocy MRU</w:t>
      </w:r>
      <w:r w:rsidRPr="00BF7155">
        <w:rPr>
          <w:rFonts w:cs="Calibri"/>
          <w:spacing w:val="-8"/>
          <w:sz w:val="24"/>
          <w:szCs w:val="24"/>
        </w:rPr>
        <w:t>.</w:t>
      </w:r>
    </w:p>
    <w:p w14:paraId="660C0726" w14:textId="77777777" w:rsidR="00DF4209" w:rsidRPr="00BD418C" w:rsidRDefault="00351A87" w:rsidP="00100FC1">
      <w:pPr>
        <w:pStyle w:val="Nagwek1"/>
        <w:numPr>
          <w:ilvl w:val="0"/>
          <w:numId w:val="4"/>
        </w:numPr>
        <w:spacing w:line="276" w:lineRule="auto"/>
        <w:ind w:left="357" w:hanging="357"/>
        <w:rPr>
          <w:rFonts w:cs="Calibri"/>
          <w:sz w:val="24"/>
          <w:szCs w:val="24"/>
        </w:rPr>
      </w:pPr>
      <w:bookmarkStart w:id="94" w:name="_Toc513729434"/>
      <w:bookmarkStart w:id="95" w:name="_Toc513729435"/>
      <w:bookmarkStart w:id="96" w:name="_Toc513729436"/>
      <w:bookmarkStart w:id="97" w:name="_Toc513729437"/>
      <w:bookmarkStart w:id="98" w:name="_Toc513729438"/>
      <w:bookmarkStart w:id="99" w:name="_Toc513729439"/>
      <w:bookmarkStart w:id="100" w:name="_Toc513729440"/>
      <w:bookmarkStart w:id="101" w:name="_Toc499206561"/>
      <w:bookmarkStart w:id="102" w:name="_Toc499206632"/>
      <w:bookmarkStart w:id="103" w:name="_Toc499206698"/>
      <w:bookmarkStart w:id="104" w:name="_Toc499206765"/>
      <w:bookmarkStart w:id="105" w:name="_Toc499206879"/>
      <w:bookmarkStart w:id="106" w:name="_Toc499206946"/>
      <w:bookmarkStart w:id="107" w:name="_Toc499207022"/>
      <w:bookmarkStart w:id="108" w:name="_Toc499207092"/>
      <w:bookmarkStart w:id="109" w:name="_Toc499207926"/>
      <w:bookmarkStart w:id="110" w:name="_Toc499208144"/>
      <w:bookmarkStart w:id="111" w:name="_Toc499213658"/>
      <w:bookmarkStart w:id="112" w:name="_Toc499206562"/>
      <w:bookmarkStart w:id="113" w:name="_Toc499206633"/>
      <w:bookmarkStart w:id="114" w:name="_Toc499206699"/>
      <w:bookmarkStart w:id="115" w:name="_Toc499206766"/>
      <w:bookmarkStart w:id="116" w:name="_Toc499206880"/>
      <w:bookmarkStart w:id="117" w:name="_Toc499206947"/>
      <w:bookmarkStart w:id="118" w:name="_Toc499207023"/>
      <w:bookmarkStart w:id="119" w:name="_Toc499207093"/>
      <w:bookmarkStart w:id="120" w:name="_Toc499207927"/>
      <w:bookmarkStart w:id="121" w:name="_Toc499208145"/>
      <w:bookmarkStart w:id="122" w:name="_Toc499213659"/>
      <w:bookmarkStart w:id="123" w:name="_Toc499206563"/>
      <w:bookmarkStart w:id="124" w:name="_Toc499206634"/>
      <w:bookmarkStart w:id="125" w:name="_Toc499206700"/>
      <w:bookmarkStart w:id="126" w:name="_Toc499206767"/>
      <w:bookmarkStart w:id="127" w:name="_Toc499206881"/>
      <w:bookmarkStart w:id="128" w:name="_Toc499206948"/>
      <w:bookmarkStart w:id="129" w:name="_Toc499207024"/>
      <w:bookmarkStart w:id="130" w:name="_Toc499207094"/>
      <w:bookmarkStart w:id="131" w:name="_Toc499207928"/>
      <w:bookmarkStart w:id="132" w:name="_Toc499208146"/>
      <w:bookmarkStart w:id="133" w:name="_Toc499213660"/>
      <w:bookmarkStart w:id="134" w:name="_Toc499206564"/>
      <w:bookmarkStart w:id="135" w:name="_Toc499206635"/>
      <w:bookmarkStart w:id="136" w:name="_Toc499206701"/>
      <w:bookmarkStart w:id="137" w:name="_Toc499206768"/>
      <w:bookmarkStart w:id="138" w:name="_Toc499206882"/>
      <w:bookmarkStart w:id="139" w:name="_Toc499206949"/>
      <w:bookmarkStart w:id="140" w:name="_Toc499207025"/>
      <w:bookmarkStart w:id="141" w:name="_Toc499207095"/>
      <w:bookmarkStart w:id="142" w:name="_Toc499207929"/>
      <w:bookmarkStart w:id="143" w:name="_Toc499208147"/>
      <w:bookmarkStart w:id="144" w:name="_Toc499213661"/>
      <w:bookmarkStart w:id="145" w:name="_Toc499206565"/>
      <w:bookmarkStart w:id="146" w:name="_Toc499206636"/>
      <w:bookmarkStart w:id="147" w:name="_Toc499206702"/>
      <w:bookmarkStart w:id="148" w:name="_Toc499206769"/>
      <w:bookmarkStart w:id="149" w:name="_Toc499206883"/>
      <w:bookmarkStart w:id="150" w:name="_Toc499206950"/>
      <w:bookmarkStart w:id="151" w:name="_Toc499207026"/>
      <w:bookmarkStart w:id="152" w:name="_Toc499207096"/>
      <w:bookmarkStart w:id="153" w:name="_Toc499207930"/>
      <w:bookmarkStart w:id="154" w:name="_Toc499208148"/>
      <w:bookmarkStart w:id="155" w:name="_Toc499213662"/>
      <w:bookmarkStart w:id="156" w:name="_Toc499206566"/>
      <w:bookmarkStart w:id="157" w:name="_Toc499206637"/>
      <w:bookmarkStart w:id="158" w:name="_Toc499206703"/>
      <w:bookmarkStart w:id="159" w:name="_Toc499206770"/>
      <w:bookmarkStart w:id="160" w:name="_Toc499206884"/>
      <w:bookmarkStart w:id="161" w:name="_Toc499206951"/>
      <w:bookmarkStart w:id="162" w:name="_Toc499207027"/>
      <w:bookmarkStart w:id="163" w:name="_Toc499207097"/>
      <w:bookmarkStart w:id="164" w:name="_Toc499207931"/>
      <w:bookmarkStart w:id="165" w:name="_Toc499208149"/>
      <w:bookmarkStart w:id="166" w:name="_Toc499213663"/>
      <w:bookmarkStart w:id="167" w:name="_Toc472514133"/>
      <w:bookmarkStart w:id="168" w:name="_Toc472514216"/>
      <w:bookmarkStart w:id="169" w:name="_Toc472514547"/>
      <w:bookmarkStart w:id="170" w:name="_Toc472514718"/>
      <w:bookmarkStart w:id="171" w:name="_Toc472514134"/>
      <w:bookmarkStart w:id="172" w:name="_Toc472514217"/>
      <w:bookmarkStart w:id="173" w:name="_Toc472514548"/>
      <w:bookmarkStart w:id="174" w:name="_Toc472514719"/>
      <w:bookmarkStart w:id="175" w:name="_Toc472514135"/>
      <w:bookmarkStart w:id="176" w:name="_Toc472514218"/>
      <w:bookmarkStart w:id="177" w:name="_Toc472514549"/>
      <w:bookmarkStart w:id="178" w:name="_Toc472514720"/>
      <w:bookmarkStart w:id="179" w:name="_Toc425494918"/>
      <w:bookmarkStart w:id="180" w:name="_Toc419820547"/>
      <w:bookmarkStart w:id="181" w:name="_Toc419820615"/>
      <w:bookmarkStart w:id="182" w:name="_Toc419961752"/>
      <w:bookmarkStart w:id="183" w:name="_Toc419981479"/>
      <w:bookmarkStart w:id="184" w:name="_Toc419982533"/>
      <w:bookmarkStart w:id="185" w:name="_Toc420068468"/>
      <w:bookmarkStart w:id="186" w:name="_Toc420583692"/>
      <w:bookmarkStart w:id="187" w:name="_Toc420584888"/>
      <w:bookmarkStart w:id="188" w:name="_Toc3369795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4119F6">
        <w:rPr>
          <w:rFonts w:cs="Calibri"/>
          <w:sz w:val="24"/>
          <w:szCs w:val="24"/>
        </w:rPr>
        <w:t>Wymagania</w:t>
      </w:r>
      <w:r w:rsidRPr="00276734">
        <w:rPr>
          <w:rFonts w:cs="Calibri"/>
          <w:sz w:val="24"/>
          <w:szCs w:val="24"/>
        </w:rPr>
        <w:t xml:space="preserve"> w zakresie wskaźników w projekcie</w:t>
      </w:r>
      <w:bookmarkEnd w:id="188"/>
    </w:p>
    <w:p w14:paraId="7064ACF5" w14:textId="5D5452F0" w:rsidR="00656E51" w:rsidRDefault="00C479B4" w:rsidP="0034161A">
      <w:pPr>
        <w:spacing w:before="60" w:after="120" w:line="360" w:lineRule="auto"/>
        <w:rPr>
          <w:b/>
          <w:sz w:val="24"/>
          <w:szCs w:val="24"/>
        </w:rPr>
      </w:pPr>
      <w:r w:rsidRPr="003F75AE">
        <w:rPr>
          <w:sz w:val="24"/>
          <w:szCs w:val="24"/>
        </w:rPr>
        <w:t>W</w:t>
      </w:r>
      <w:r w:rsidR="00E9103C">
        <w:rPr>
          <w:sz w:val="24"/>
          <w:szCs w:val="24"/>
        </w:rPr>
        <w:t xml:space="preserve">e </w:t>
      </w:r>
      <w:r w:rsidRPr="003F75AE">
        <w:rPr>
          <w:sz w:val="24"/>
          <w:szCs w:val="24"/>
        </w:rPr>
        <w:t>wniosku określa</w:t>
      </w:r>
      <w:r w:rsidR="007348D2">
        <w:rPr>
          <w:sz w:val="24"/>
          <w:szCs w:val="24"/>
        </w:rPr>
        <w:t>ją</w:t>
      </w:r>
      <w:r w:rsidR="005B2B9E">
        <w:rPr>
          <w:sz w:val="24"/>
          <w:szCs w:val="24"/>
        </w:rPr>
        <w:t xml:space="preserve"> Państwo</w:t>
      </w:r>
      <w:r w:rsidRPr="003F75AE">
        <w:rPr>
          <w:sz w:val="24"/>
          <w:szCs w:val="24"/>
        </w:rPr>
        <w:t xml:space="preserve"> wskaźniki służące pomiarowi działań i celów założonych w</w:t>
      </w:r>
      <w:r w:rsidR="00CD1BBD">
        <w:rPr>
          <w:sz w:val="24"/>
          <w:szCs w:val="24"/>
        </w:rPr>
        <w:t> </w:t>
      </w:r>
      <w:r w:rsidRPr="003F75AE">
        <w:rPr>
          <w:sz w:val="24"/>
          <w:szCs w:val="24"/>
        </w:rPr>
        <w:t>projekcie</w:t>
      </w:r>
      <w:r w:rsidR="005B2B9E">
        <w:rPr>
          <w:sz w:val="24"/>
          <w:szCs w:val="24"/>
        </w:rPr>
        <w:t>,</w:t>
      </w:r>
      <w:r w:rsidRPr="003F75AE">
        <w:rPr>
          <w:sz w:val="24"/>
          <w:szCs w:val="24"/>
        </w:rPr>
        <w:t xml:space="preserve"> mając w</w:t>
      </w:r>
      <w:r w:rsidR="008F6D9B" w:rsidRPr="003F75AE">
        <w:rPr>
          <w:sz w:val="24"/>
          <w:szCs w:val="24"/>
        </w:rPr>
        <w:t> </w:t>
      </w:r>
      <w:r w:rsidRPr="003F75AE">
        <w:rPr>
          <w:sz w:val="24"/>
          <w:szCs w:val="24"/>
        </w:rPr>
        <w:t>szczególności na uwadze zapisy Regulaminu</w:t>
      </w:r>
      <w:r w:rsidR="00473C64" w:rsidRPr="003F75AE">
        <w:rPr>
          <w:i/>
          <w:sz w:val="24"/>
          <w:szCs w:val="24"/>
        </w:rPr>
        <w:t xml:space="preserve"> </w:t>
      </w:r>
      <w:r w:rsidR="003C2DE8" w:rsidRPr="003F75AE">
        <w:rPr>
          <w:sz w:val="24"/>
          <w:szCs w:val="24"/>
        </w:rPr>
        <w:t>konkursu</w:t>
      </w:r>
      <w:r w:rsidR="00017597">
        <w:rPr>
          <w:sz w:val="24"/>
          <w:szCs w:val="24"/>
        </w:rPr>
        <w:t xml:space="preserve"> </w:t>
      </w:r>
      <w:r w:rsidR="00473C64" w:rsidRPr="003F75AE">
        <w:rPr>
          <w:sz w:val="24"/>
          <w:szCs w:val="24"/>
        </w:rPr>
        <w:t xml:space="preserve">oraz </w:t>
      </w:r>
      <w:r w:rsidR="00CF4D6E" w:rsidRPr="003F75AE">
        <w:rPr>
          <w:sz w:val="24"/>
          <w:szCs w:val="24"/>
        </w:rPr>
        <w:t>„</w:t>
      </w:r>
      <w:r w:rsidR="00473C64" w:rsidRPr="003F75AE">
        <w:rPr>
          <w:sz w:val="24"/>
          <w:szCs w:val="24"/>
        </w:rPr>
        <w:t xml:space="preserve">Wytycznych w zakresie </w:t>
      </w:r>
      <w:r w:rsidR="00473C64" w:rsidRPr="003F75AE">
        <w:rPr>
          <w:spacing w:val="-2"/>
          <w:sz w:val="24"/>
          <w:szCs w:val="24"/>
        </w:rPr>
        <w:t>monitorowania postępu rzeczowego realizacji programów operacyjnych na lata 2014-2020</w:t>
      </w:r>
      <w:r w:rsidR="00CF4D6E" w:rsidRPr="003F75AE">
        <w:rPr>
          <w:spacing w:val="-2"/>
          <w:sz w:val="24"/>
          <w:szCs w:val="24"/>
        </w:rPr>
        <w:t>”</w:t>
      </w:r>
      <w:r w:rsidR="005035E1" w:rsidRPr="003F75AE">
        <w:rPr>
          <w:spacing w:val="-2"/>
          <w:sz w:val="24"/>
          <w:szCs w:val="24"/>
        </w:rPr>
        <w:t>.</w:t>
      </w:r>
      <w:r w:rsidR="007E7742">
        <w:rPr>
          <w:spacing w:val="-2"/>
          <w:sz w:val="24"/>
          <w:szCs w:val="24"/>
        </w:rPr>
        <w:t xml:space="preserve"> </w:t>
      </w:r>
    </w:p>
    <w:p w14:paraId="71646486" w14:textId="00C5D20E" w:rsidR="00895CF4" w:rsidRPr="00574F2E" w:rsidRDefault="005B2B9E" w:rsidP="00D50DC5">
      <w:pPr>
        <w:spacing w:before="60" w:after="60" w:line="360" w:lineRule="auto"/>
        <w:rPr>
          <w:rFonts w:eastAsia="Calibri" w:cs="Arial"/>
          <w:sz w:val="24"/>
          <w:szCs w:val="24"/>
          <w:lang w:eastAsia="en-US"/>
        </w:rPr>
      </w:pPr>
      <w:r>
        <w:rPr>
          <w:sz w:val="24"/>
          <w:szCs w:val="24"/>
        </w:rPr>
        <w:t>Z</w:t>
      </w:r>
      <w:r w:rsidR="007E7742">
        <w:rPr>
          <w:sz w:val="24"/>
          <w:szCs w:val="24"/>
        </w:rPr>
        <w:t>obowiązan</w:t>
      </w:r>
      <w:r>
        <w:rPr>
          <w:sz w:val="24"/>
          <w:szCs w:val="24"/>
        </w:rPr>
        <w:t>i są Państwo</w:t>
      </w:r>
      <w:r w:rsidR="007E7742">
        <w:rPr>
          <w:sz w:val="24"/>
          <w:szCs w:val="24"/>
        </w:rPr>
        <w:t xml:space="preserve"> do </w:t>
      </w:r>
      <w:r w:rsidR="00821D29">
        <w:rPr>
          <w:sz w:val="24"/>
          <w:szCs w:val="24"/>
        </w:rPr>
        <w:t xml:space="preserve">wyboru i określenia </w:t>
      </w:r>
      <w:r w:rsidR="007E7742">
        <w:rPr>
          <w:sz w:val="24"/>
          <w:szCs w:val="24"/>
        </w:rPr>
        <w:t xml:space="preserve">we wniosku </w:t>
      </w:r>
      <w:r w:rsidR="00821D29">
        <w:rPr>
          <w:sz w:val="24"/>
          <w:szCs w:val="24"/>
        </w:rPr>
        <w:t>wartości docelowej</w:t>
      </w:r>
      <w:r w:rsidR="007E7742">
        <w:rPr>
          <w:sz w:val="24"/>
          <w:szCs w:val="24"/>
        </w:rPr>
        <w:t xml:space="preserve"> wszystkich </w:t>
      </w:r>
      <w:r w:rsidR="00821D29">
        <w:rPr>
          <w:sz w:val="24"/>
          <w:szCs w:val="24"/>
        </w:rPr>
        <w:t xml:space="preserve">adekwatnych do projektu </w:t>
      </w:r>
      <w:r w:rsidR="007E7742">
        <w:rPr>
          <w:sz w:val="24"/>
          <w:szCs w:val="24"/>
        </w:rPr>
        <w:t xml:space="preserve">wskaźników </w:t>
      </w:r>
      <w:r w:rsidR="007C643A">
        <w:rPr>
          <w:sz w:val="24"/>
          <w:szCs w:val="24"/>
        </w:rPr>
        <w:t>produktu oraz</w:t>
      </w:r>
      <w:r w:rsidR="00821D29">
        <w:rPr>
          <w:sz w:val="24"/>
          <w:szCs w:val="24"/>
        </w:rPr>
        <w:t xml:space="preserve"> rezultatu</w:t>
      </w:r>
      <w:r w:rsidR="00507847">
        <w:rPr>
          <w:sz w:val="24"/>
          <w:szCs w:val="24"/>
        </w:rPr>
        <w:t xml:space="preserve"> oraz</w:t>
      </w:r>
      <w:r w:rsidR="00821D29" w:rsidRPr="00821D29">
        <w:rPr>
          <w:sz w:val="24"/>
          <w:szCs w:val="24"/>
        </w:rPr>
        <w:t xml:space="preserve"> wszystkich wskaźników horyzontalnych</w:t>
      </w:r>
      <w:r w:rsidR="009C2687">
        <w:rPr>
          <w:sz w:val="24"/>
          <w:szCs w:val="24"/>
        </w:rPr>
        <w:t>.</w:t>
      </w:r>
      <w:r w:rsidR="001173E6">
        <w:rPr>
          <w:sz w:val="24"/>
          <w:szCs w:val="24"/>
        </w:rPr>
        <w:t xml:space="preserve"> </w:t>
      </w:r>
      <w:r w:rsidR="003F5C2A">
        <w:rPr>
          <w:sz w:val="24"/>
          <w:szCs w:val="24"/>
        </w:rPr>
        <w:t>Ponadto</w:t>
      </w:r>
      <w:r w:rsidR="00334EB6">
        <w:rPr>
          <w:sz w:val="24"/>
          <w:szCs w:val="24"/>
        </w:rPr>
        <w:t xml:space="preserve"> </w:t>
      </w:r>
      <w:r w:rsidR="00D17A05">
        <w:rPr>
          <w:sz w:val="24"/>
          <w:szCs w:val="24"/>
        </w:rPr>
        <w:t xml:space="preserve">zobowiązani są Państwo do monitorowania </w:t>
      </w:r>
      <w:r w:rsidR="0093094D">
        <w:rPr>
          <w:sz w:val="24"/>
          <w:szCs w:val="24"/>
        </w:rPr>
        <w:t>wskaźników</w:t>
      </w:r>
      <w:r w:rsidR="003F5C2A">
        <w:rPr>
          <w:sz w:val="24"/>
          <w:szCs w:val="24"/>
        </w:rPr>
        <w:t xml:space="preserve"> efektywności społecznej i zatrudnieniowej (jeśli dotyczy) – minimalny wymagany poziom osiągnięcia tych wskaźników określa kryterium dostępu</w:t>
      </w:r>
      <w:r w:rsidR="002B2897" w:rsidRPr="00574F2E">
        <w:rPr>
          <w:sz w:val="24"/>
          <w:szCs w:val="24"/>
        </w:rPr>
        <w:t>.</w:t>
      </w:r>
    </w:p>
    <w:p w14:paraId="50DEA41B" w14:textId="77777777" w:rsidR="005517C3" w:rsidRPr="00DE718E" w:rsidRDefault="00895CF4" w:rsidP="003E648E">
      <w:pPr>
        <w:spacing w:before="60" w:after="240" w:line="360" w:lineRule="auto"/>
        <w:rPr>
          <w:b/>
          <w:spacing w:val="-2"/>
          <w:sz w:val="24"/>
          <w:szCs w:val="24"/>
        </w:rPr>
      </w:pPr>
      <w:r w:rsidRPr="00DE718E">
        <w:rPr>
          <w:b/>
          <w:sz w:val="24"/>
          <w:szCs w:val="24"/>
        </w:rPr>
        <w:t xml:space="preserve">Zestawienie wskaźników możliwych </w:t>
      </w:r>
      <w:r w:rsidRPr="00DE718E">
        <w:rPr>
          <w:b/>
          <w:spacing w:val="-2"/>
          <w:sz w:val="24"/>
          <w:szCs w:val="24"/>
        </w:rPr>
        <w:t xml:space="preserve">do zastosowania w ramach konkursu </w:t>
      </w:r>
      <w:r w:rsidR="005517C3" w:rsidRPr="00371320">
        <w:rPr>
          <w:b/>
          <w:spacing w:val="-2"/>
          <w:sz w:val="24"/>
          <w:szCs w:val="24"/>
        </w:rPr>
        <w:t>stanowi załącznik nr 5</w:t>
      </w:r>
      <w:r w:rsidR="005517C3" w:rsidRPr="00DE718E">
        <w:rPr>
          <w:b/>
          <w:spacing w:val="-2"/>
          <w:sz w:val="24"/>
          <w:szCs w:val="24"/>
        </w:rPr>
        <w:t xml:space="preserve"> do Regulaminu konkursu </w:t>
      </w:r>
    </w:p>
    <w:p w14:paraId="1CF1C48B" w14:textId="648B0C0E" w:rsidR="00895CF4" w:rsidRDefault="005517C3" w:rsidP="003E648E">
      <w:pPr>
        <w:spacing w:before="60" w:after="240" w:line="360" w:lineRule="auto"/>
        <w:rPr>
          <w:b/>
          <w:spacing w:val="-2"/>
          <w:sz w:val="24"/>
          <w:szCs w:val="24"/>
        </w:rPr>
      </w:pPr>
      <w:r w:rsidRPr="00371320">
        <w:rPr>
          <w:b/>
          <w:spacing w:val="-2"/>
          <w:sz w:val="24"/>
          <w:szCs w:val="24"/>
        </w:rPr>
        <w:t>S</w:t>
      </w:r>
      <w:r w:rsidR="00E92FAF" w:rsidRPr="00371320">
        <w:rPr>
          <w:b/>
          <w:spacing w:val="-2"/>
          <w:sz w:val="24"/>
          <w:szCs w:val="24"/>
        </w:rPr>
        <w:t xml:space="preserve">posób monitorowania wskaźników efektywności społecznej i efektywności zatrudnieniowej </w:t>
      </w:r>
      <w:r w:rsidR="00E65792" w:rsidRPr="00371320">
        <w:rPr>
          <w:b/>
          <w:spacing w:val="-2"/>
          <w:sz w:val="24"/>
          <w:szCs w:val="24"/>
        </w:rPr>
        <w:t>przedstawi</w:t>
      </w:r>
      <w:r w:rsidR="001173E6" w:rsidRPr="00371320">
        <w:rPr>
          <w:b/>
          <w:spacing w:val="-2"/>
          <w:sz w:val="24"/>
          <w:szCs w:val="24"/>
        </w:rPr>
        <w:t>liśmy</w:t>
      </w:r>
      <w:r w:rsidR="00895CF4" w:rsidRPr="00371320">
        <w:rPr>
          <w:b/>
          <w:spacing w:val="-2"/>
          <w:sz w:val="24"/>
          <w:szCs w:val="24"/>
        </w:rPr>
        <w:t xml:space="preserve"> </w:t>
      </w:r>
      <w:r w:rsidR="001173E6" w:rsidRPr="00371320">
        <w:rPr>
          <w:b/>
          <w:spacing w:val="-2"/>
          <w:sz w:val="24"/>
          <w:szCs w:val="24"/>
        </w:rPr>
        <w:t xml:space="preserve">w </w:t>
      </w:r>
      <w:r w:rsidR="00895CF4" w:rsidRPr="00371320">
        <w:rPr>
          <w:b/>
          <w:spacing w:val="-2"/>
          <w:sz w:val="24"/>
          <w:szCs w:val="24"/>
        </w:rPr>
        <w:t>załącznik</w:t>
      </w:r>
      <w:r w:rsidR="001173E6" w:rsidRPr="00371320">
        <w:rPr>
          <w:b/>
          <w:spacing w:val="-2"/>
          <w:sz w:val="24"/>
          <w:szCs w:val="24"/>
        </w:rPr>
        <w:t>u</w:t>
      </w:r>
      <w:r w:rsidR="00895CF4" w:rsidRPr="00371320">
        <w:rPr>
          <w:rFonts w:cs="Arial"/>
          <w:b/>
          <w:spacing w:val="-2"/>
          <w:sz w:val="24"/>
          <w:szCs w:val="24"/>
        </w:rPr>
        <w:t xml:space="preserve"> nr </w:t>
      </w:r>
      <w:r w:rsidRPr="00371320">
        <w:rPr>
          <w:rFonts w:cs="Arial"/>
          <w:b/>
          <w:spacing w:val="-2"/>
          <w:sz w:val="24"/>
          <w:szCs w:val="24"/>
        </w:rPr>
        <w:t>4</w:t>
      </w:r>
      <w:r w:rsidR="009829DC" w:rsidRPr="00DE718E">
        <w:rPr>
          <w:rFonts w:cs="Arial"/>
          <w:b/>
          <w:spacing w:val="-2"/>
          <w:sz w:val="24"/>
          <w:szCs w:val="24"/>
        </w:rPr>
        <w:t xml:space="preserve"> </w:t>
      </w:r>
      <w:r w:rsidR="00895CF4" w:rsidRPr="00DE718E">
        <w:rPr>
          <w:rFonts w:cs="Arial"/>
          <w:b/>
          <w:spacing w:val="-2"/>
          <w:sz w:val="24"/>
          <w:szCs w:val="24"/>
        </w:rPr>
        <w:t>do</w:t>
      </w:r>
      <w:r w:rsidR="00895CF4" w:rsidRPr="00371320">
        <w:rPr>
          <w:rFonts w:cs="Arial"/>
          <w:b/>
          <w:spacing w:val="-2"/>
          <w:sz w:val="24"/>
          <w:szCs w:val="24"/>
        </w:rPr>
        <w:t> Regulaminu</w:t>
      </w:r>
      <w:r w:rsidR="00895CF4" w:rsidRPr="00F513E5">
        <w:rPr>
          <w:rFonts w:cs="Arial"/>
          <w:b/>
          <w:spacing w:val="-2"/>
          <w:sz w:val="24"/>
          <w:szCs w:val="24"/>
        </w:rPr>
        <w:t xml:space="preserve"> konkursu</w:t>
      </w:r>
      <w:r w:rsidR="00895CF4" w:rsidRPr="00F513E5">
        <w:rPr>
          <w:b/>
          <w:spacing w:val="-2"/>
          <w:sz w:val="24"/>
          <w:szCs w:val="24"/>
        </w:rPr>
        <w:t>.</w:t>
      </w:r>
    </w:p>
    <w:p w14:paraId="411663DE" w14:textId="09F7DA4B" w:rsidR="008B3DFB" w:rsidRPr="00F513E5" w:rsidRDefault="008B3DFB" w:rsidP="008F6D9B">
      <w:pPr>
        <w:spacing w:before="60" w:after="60" w:line="360" w:lineRule="auto"/>
        <w:rPr>
          <w:rFonts w:cs="Arial"/>
          <w:sz w:val="24"/>
          <w:szCs w:val="24"/>
        </w:rPr>
      </w:pPr>
      <w:r w:rsidRPr="00F513E5">
        <w:rPr>
          <w:rFonts w:cs="Arial"/>
          <w:sz w:val="24"/>
          <w:szCs w:val="24"/>
        </w:rPr>
        <w:t>Realizacja projektu wiąże się z obowiązkiem monitorowania wskaźników określonych we</w:t>
      </w:r>
      <w:r w:rsidR="008F6D9B" w:rsidRPr="00F513E5">
        <w:rPr>
          <w:rFonts w:cs="Arial"/>
          <w:sz w:val="24"/>
          <w:szCs w:val="24"/>
        </w:rPr>
        <w:t> </w:t>
      </w:r>
      <w:r w:rsidRPr="00F513E5">
        <w:rPr>
          <w:rFonts w:cs="Arial"/>
          <w:sz w:val="24"/>
          <w:szCs w:val="24"/>
        </w:rPr>
        <w:t>wniosku.</w:t>
      </w:r>
      <w:r w:rsidR="00C479B4" w:rsidRPr="00F513E5">
        <w:rPr>
          <w:rFonts w:cs="Arial"/>
          <w:sz w:val="24"/>
          <w:szCs w:val="24"/>
        </w:rPr>
        <w:t xml:space="preserve"> Zasady realizacji wskaźników na etapie wdrażania </w:t>
      </w:r>
      <w:r w:rsidR="00C479B4" w:rsidRPr="00F513E5">
        <w:rPr>
          <w:rFonts w:cs="Arial"/>
          <w:spacing w:val="-2"/>
          <w:sz w:val="24"/>
          <w:szCs w:val="24"/>
        </w:rPr>
        <w:t>projektu oraz w okresie trwałości projektu regulują zapisy umowy o dofinansowanie projektu.</w:t>
      </w:r>
    </w:p>
    <w:p w14:paraId="1302083A" w14:textId="77777777" w:rsidR="00FA13A1" w:rsidRPr="00F513E5" w:rsidRDefault="002727DF" w:rsidP="00446A9A">
      <w:pPr>
        <w:pStyle w:val="Nagwek1"/>
        <w:numPr>
          <w:ilvl w:val="0"/>
          <w:numId w:val="4"/>
        </w:numPr>
        <w:spacing w:after="120" w:line="276" w:lineRule="auto"/>
        <w:ind w:left="357" w:hanging="357"/>
        <w:rPr>
          <w:sz w:val="24"/>
          <w:szCs w:val="24"/>
        </w:rPr>
      </w:pPr>
      <w:bookmarkStart w:id="189" w:name="_Toc420583695"/>
      <w:bookmarkStart w:id="190" w:name="_Toc420584891"/>
      <w:bookmarkStart w:id="191" w:name="_Wymagania_w_zakresie"/>
      <w:bookmarkStart w:id="192" w:name="_Toc33697953"/>
      <w:bookmarkEnd w:id="189"/>
      <w:bookmarkEnd w:id="190"/>
      <w:bookmarkEnd w:id="191"/>
      <w:r w:rsidRPr="00F513E5">
        <w:rPr>
          <w:rFonts w:cs="Calibri"/>
          <w:sz w:val="24"/>
          <w:szCs w:val="24"/>
        </w:rPr>
        <w:lastRenderedPageBreak/>
        <w:t>Wymagania</w:t>
      </w:r>
      <w:r w:rsidRPr="00F513E5">
        <w:rPr>
          <w:sz w:val="24"/>
          <w:szCs w:val="24"/>
        </w:rPr>
        <w:t xml:space="preserve"> w zakresie realizacji projektu </w:t>
      </w:r>
      <w:r w:rsidR="000826AF" w:rsidRPr="00F513E5">
        <w:rPr>
          <w:sz w:val="24"/>
          <w:szCs w:val="24"/>
        </w:rPr>
        <w:t>partnerskiego</w:t>
      </w:r>
      <w:bookmarkEnd w:id="192"/>
    </w:p>
    <w:p w14:paraId="500264F9" w14:textId="6EBD4051" w:rsidR="00A953E1" w:rsidRDefault="00A953E1" w:rsidP="00CD0E0A">
      <w:pPr>
        <w:spacing w:before="0" w:after="120" w:line="360" w:lineRule="auto"/>
        <w:rPr>
          <w:b/>
          <w:sz w:val="24"/>
          <w:szCs w:val="24"/>
        </w:rPr>
      </w:pPr>
      <w:r w:rsidRPr="00F513E5">
        <w:rPr>
          <w:sz w:val="24"/>
          <w:szCs w:val="24"/>
        </w:rPr>
        <w:t>Obszar działania projektu realizowanego w partners</w:t>
      </w:r>
      <w:r w:rsidR="001D03BA" w:rsidRPr="00F513E5">
        <w:rPr>
          <w:sz w:val="24"/>
          <w:szCs w:val="24"/>
        </w:rPr>
        <w:t>t</w:t>
      </w:r>
      <w:r w:rsidRPr="00F513E5">
        <w:rPr>
          <w:sz w:val="24"/>
          <w:szCs w:val="24"/>
        </w:rPr>
        <w:t xml:space="preserve">wie (jeśli projekt jest realizowany </w:t>
      </w:r>
      <w:r w:rsidRPr="00F513E5">
        <w:rPr>
          <w:spacing w:val="-2"/>
          <w:sz w:val="24"/>
          <w:szCs w:val="24"/>
        </w:rPr>
        <w:t>w</w:t>
      </w:r>
      <w:r w:rsidR="007C27AF" w:rsidRPr="00F513E5">
        <w:rPr>
          <w:spacing w:val="-2"/>
          <w:sz w:val="24"/>
          <w:szCs w:val="24"/>
        </w:rPr>
        <w:t> </w:t>
      </w:r>
      <w:r w:rsidRPr="00F513E5">
        <w:rPr>
          <w:spacing w:val="-2"/>
          <w:sz w:val="24"/>
          <w:szCs w:val="24"/>
        </w:rPr>
        <w:t xml:space="preserve">partnerstwie) nie może wykraczać poza obszar </w:t>
      </w:r>
      <w:r w:rsidR="00544509">
        <w:rPr>
          <w:spacing w:val="-2"/>
          <w:sz w:val="24"/>
          <w:szCs w:val="24"/>
        </w:rPr>
        <w:t>województwa dolnośląskiego</w:t>
      </w:r>
      <w:r w:rsidRPr="008F6D9B">
        <w:rPr>
          <w:b/>
          <w:sz w:val="24"/>
          <w:szCs w:val="24"/>
        </w:rPr>
        <w:t>.</w:t>
      </w:r>
    </w:p>
    <w:p w14:paraId="7BEAC253" w14:textId="16FA8E9F" w:rsidR="00CD0E0A" w:rsidRPr="00CD0E0A" w:rsidRDefault="00CD0E0A" w:rsidP="008F6D9B">
      <w:pPr>
        <w:spacing w:before="0" w:line="360" w:lineRule="auto"/>
        <w:rPr>
          <w:sz w:val="24"/>
          <w:szCs w:val="24"/>
        </w:rPr>
      </w:pPr>
      <w:r w:rsidRPr="00CD0E0A">
        <w:rPr>
          <w:sz w:val="24"/>
          <w:szCs w:val="24"/>
        </w:rPr>
        <w:t>Wybór partnerów w projekcie następuje zgodnie z art. 33 ustawy.</w:t>
      </w:r>
    </w:p>
    <w:p w14:paraId="04931DC8" w14:textId="5BFD13D1" w:rsidR="00D86AD0" w:rsidRDefault="00000B9E" w:rsidP="008C3F2C">
      <w:pPr>
        <w:spacing w:before="120" w:line="360" w:lineRule="auto"/>
        <w:rPr>
          <w:sz w:val="24"/>
          <w:szCs w:val="24"/>
        </w:rPr>
      </w:pPr>
      <w:r w:rsidRPr="005873CA">
        <w:rPr>
          <w:sz w:val="24"/>
          <w:szCs w:val="24"/>
        </w:rPr>
        <w:t>W zakresie wymagań dotyczących partnerstwa oraz realizacji projektu z inn</w:t>
      </w:r>
      <w:r w:rsidR="00F373D6" w:rsidRPr="005873CA">
        <w:rPr>
          <w:sz w:val="24"/>
          <w:szCs w:val="24"/>
        </w:rPr>
        <w:t xml:space="preserve">ymi podmiotami </w:t>
      </w:r>
      <w:r w:rsidR="007348D2">
        <w:rPr>
          <w:sz w:val="24"/>
          <w:szCs w:val="24"/>
        </w:rPr>
        <w:t>są</w:t>
      </w:r>
      <w:r w:rsidR="00D86AD0">
        <w:rPr>
          <w:sz w:val="24"/>
          <w:szCs w:val="24"/>
        </w:rPr>
        <w:t xml:space="preserve"> Państwo, </w:t>
      </w:r>
      <w:r w:rsidR="001173E6">
        <w:rPr>
          <w:sz w:val="24"/>
          <w:szCs w:val="24"/>
        </w:rPr>
        <w:t xml:space="preserve">jako </w:t>
      </w:r>
      <w:r w:rsidR="00F373D6" w:rsidRPr="005873CA">
        <w:rPr>
          <w:sz w:val="24"/>
          <w:szCs w:val="24"/>
        </w:rPr>
        <w:t>W</w:t>
      </w:r>
      <w:r w:rsidRPr="005873CA">
        <w:rPr>
          <w:sz w:val="24"/>
          <w:szCs w:val="24"/>
        </w:rPr>
        <w:t>nioskodawca</w:t>
      </w:r>
      <w:r w:rsidR="00D86AD0">
        <w:rPr>
          <w:sz w:val="24"/>
          <w:szCs w:val="24"/>
        </w:rPr>
        <w:t>,</w:t>
      </w:r>
      <w:r w:rsidRPr="005873CA">
        <w:rPr>
          <w:sz w:val="24"/>
          <w:szCs w:val="24"/>
        </w:rPr>
        <w:t xml:space="preserve"> zobowiązan</w:t>
      </w:r>
      <w:r w:rsidR="00D86AD0">
        <w:rPr>
          <w:sz w:val="24"/>
          <w:szCs w:val="24"/>
        </w:rPr>
        <w:t>i</w:t>
      </w:r>
      <w:r w:rsidRPr="005873CA">
        <w:rPr>
          <w:sz w:val="24"/>
          <w:szCs w:val="24"/>
        </w:rPr>
        <w:t xml:space="preserve"> stosować</w:t>
      </w:r>
      <w:r w:rsidRPr="008F6D9B">
        <w:rPr>
          <w:sz w:val="24"/>
          <w:szCs w:val="24"/>
        </w:rPr>
        <w:t xml:space="preserve"> w szczególności przepisy </w:t>
      </w:r>
      <w:r w:rsidR="00DE09F2" w:rsidRPr="008F6D9B">
        <w:rPr>
          <w:rFonts w:cs="Calibri"/>
          <w:sz w:val="24"/>
          <w:szCs w:val="24"/>
        </w:rPr>
        <w:t>ustawy</w:t>
      </w:r>
      <w:r w:rsidRPr="008F6D9B">
        <w:rPr>
          <w:sz w:val="24"/>
          <w:szCs w:val="24"/>
        </w:rPr>
        <w:t>, Wytycznych w zakresie kwalifikowalności oraz SZOOP</w:t>
      </w:r>
      <w:r w:rsidR="007D1B9C" w:rsidRPr="008F6D9B">
        <w:rPr>
          <w:sz w:val="24"/>
          <w:szCs w:val="24"/>
        </w:rPr>
        <w:t xml:space="preserve"> RPO WD</w:t>
      </w:r>
      <w:r w:rsidRPr="008F6D9B">
        <w:rPr>
          <w:sz w:val="24"/>
          <w:szCs w:val="24"/>
        </w:rPr>
        <w:t>.</w:t>
      </w:r>
    </w:p>
    <w:p w14:paraId="06E87E60" w14:textId="6A252179" w:rsidR="00741DAF" w:rsidRPr="008F6D9B" w:rsidRDefault="001B4BFC" w:rsidP="008C3F2C">
      <w:pPr>
        <w:spacing w:before="120" w:line="360" w:lineRule="auto"/>
        <w:rPr>
          <w:sz w:val="24"/>
          <w:szCs w:val="24"/>
        </w:rPr>
      </w:pPr>
      <w:r>
        <w:rPr>
          <w:sz w:val="24"/>
          <w:szCs w:val="24"/>
        </w:rPr>
        <w:t>P</w:t>
      </w:r>
      <w:r w:rsidR="00000B9E" w:rsidRPr="00F83DF2">
        <w:rPr>
          <w:sz w:val="24"/>
          <w:szCs w:val="24"/>
        </w:rPr>
        <w:t>oniżej przedstawi</w:t>
      </w:r>
      <w:r w:rsidR="00D86AD0">
        <w:rPr>
          <w:sz w:val="24"/>
          <w:szCs w:val="24"/>
        </w:rPr>
        <w:t>amy</w:t>
      </w:r>
      <w:r w:rsidR="00000B9E" w:rsidRPr="00F83DF2">
        <w:rPr>
          <w:sz w:val="24"/>
          <w:szCs w:val="24"/>
        </w:rPr>
        <w:t xml:space="preserve"> jedynie najważniejsze </w:t>
      </w:r>
      <w:r w:rsidR="00D86AD0">
        <w:rPr>
          <w:sz w:val="24"/>
          <w:szCs w:val="24"/>
        </w:rPr>
        <w:t>wskazówki</w:t>
      </w:r>
      <w:r w:rsidR="00D86AD0" w:rsidRPr="00F83DF2">
        <w:rPr>
          <w:sz w:val="24"/>
          <w:szCs w:val="24"/>
        </w:rPr>
        <w:t xml:space="preserve"> </w:t>
      </w:r>
      <w:r w:rsidR="00000B9E" w:rsidRPr="00F83DF2">
        <w:rPr>
          <w:sz w:val="24"/>
          <w:szCs w:val="24"/>
        </w:rPr>
        <w:t>dot</w:t>
      </w:r>
      <w:r w:rsidR="0065043E" w:rsidRPr="00F83DF2">
        <w:rPr>
          <w:sz w:val="24"/>
          <w:szCs w:val="24"/>
        </w:rPr>
        <w:t>yczące</w:t>
      </w:r>
      <w:r w:rsidR="00000B9E" w:rsidRPr="00F83DF2">
        <w:rPr>
          <w:sz w:val="24"/>
          <w:szCs w:val="24"/>
        </w:rPr>
        <w:t xml:space="preserve"> partnerstwa</w:t>
      </w:r>
      <w:r w:rsidR="00000B9E" w:rsidRPr="00C878BD">
        <w:rPr>
          <w:sz w:val="24"/>
          <w:szCs w:val="24"/>
        </w:rPr>
        <w:t>.</w:t>
      </w:r>
    </w:p>
    <w:p w14:paraId="2044DB27" w14:textId="67C03170" w:rsidR="00DE09F2" w:rsidRPr="00C82ECE" w:rsidRDefault="0093495F" w:rsidP="00512982">
      <w:pPr>
        <w:numPr>
          <w:ilvl w:val="0"/>
          <w:numId w:val="6"/>
        </w:numPr>
        <w:spacing w:before="60" w:after="60" w:line="360" w:lineRule="auto"/>
        <w:rPr>
          <w:rFonts w:cs="Arial"/>
          <w:sz w:val="24"/>
          <w:szCs w:val="24"/>
        </w:rPr>
      </w:pPr>
      <w:r w:rsidRPr="00C82ECE">
        <w:rPr>
          <w:rFonts w:cs="Arial"/>
          <w:sz w:val="24"/>
          <w:szCs w:val="24"/>
        </w:rPr>
        <w:t>Wyb</w:t>
      </w:r>
      <w:r w:rsidR="001173E6">
        <w:rPr>
          <w:rFonts w:cs="Arial"/>
          <w:sz w:val="24"/>
          <w:szCs w:val="24"/>
        </w:rPr>
        <w:t>oru</w:t>
      </w:r>
      <w:r w:rsidRPr="00C82ECE">
        <w:rPr>
          <w:rFonts w:cs="Arial"/>
          <w:sz w:val="24"/>
          <w:szCs w:val="24"/>
        </w:rPr>
        <w:t xml:space="preserve"> partnerów dokon</w:t>
      </w:r>
      <w:r w:rsidR="001173E6">
        <w:rPr>
          <w:rFonts w:cs="Arial"/>
          <w:sz w:val="24"/>
          <w:szCs w:val="24"/>
        </w:rPr>
        <w:t>uj</w:t>
      </w:r>
      <w:r w:rsidR="00D86AD0">
        <w:rPr>
          <w:rFonts w:cs="Arial"/>
          <w:sz w:val="24"/>
          <w:szCs w:val="24"/>
        </w:rPr>
        <w:t>ą Państwo</w:t>
      </w:r>
      <w:r w:rsidRPr="00C82ECE">
        <w:rPr>
          <w:rFonts w:cs="Arial"/>
          <w:sz w:val="24"/>
          <w:szCs w:val="24"/>
        </w:rPr>
        <w:t xml:space="preserve"> przed złożeniem wniosku</w:t>
      </w:r>
      <w:r w:rsidR="00DF246F" w:rsidRPr="00C82ECE">
        <w:rPr>
          <w:rFonts w:cs="Arial"/>
          <w:sz w:val="24"/>
          <w:szCs w:val="24"/>
        </w:rPr>
        <w:t xml:space="preserve">. Nie jest to jednak równoznaczne z wymogiem zawarcia porozumienia albo umowy o partnerstwie </w:t>
      </w:r>
      <w:r w:rsidR="00D86AD0">
        <w:rPr>
          <w:rFonts w:cs="Arial"/>
          <w:sz w:val="24"/>
          <w:szCs w:val="24"/>
        </w:rPr>
        <w:t>z</w:t>
      </w:r>
      <w:r w:rsidR="00CD1BBD">
        <w:rPr>
          <w:rFonts w:cs="Arial"/>
          <w:sz w:val="24"/>
          <w:szCs w:val="24"/>
        </w:rPr>
        <w:t> </w:t>
      </w:r>
      <w:r w:rsidR="00DF246F" w:rsidRPr="00C82ECE">
        <w:rPr>
          <w:rFonts w:cs="Arial"/>
          <w:sz w:val="24"/>
          <w:szCs w:val="24"/>
        </w:rPr>
        <w:t>partnerami przed złożeniem wniosku.</w:t>
      </w:r>
    </w:p>
    <w:p w14:paraId="0C983C71" w14:textId="5335966A" w:rsidR="00B22583" w:rsidRPr="00C82ECE" w:rsidRDefault="001173E6" w:rsidP="00512982">
      <w:pPr>
        <w:numPr>
          <w:ilvl w:val="0"/>
          <w:numId w:val="6"/>
        </w:numPr>
        <w:spacing w:before="60" w:after="60" w:line="360" w:lineRule="auto"/>
        <w:rPr>
          <w:rFonts w:cs="Arial"/>
          <w:sz w:val="24"/>
          <w:szCs w:val="24"/>
        </w:rPr>
      </w:pPr>
      <w:r>
        <w:rPr>
          <w:rFonts w:cs="Arial"/>
          <w:sz w:val="24"/>
          <w:szCs w:val="24"/>
        </w:rPr>
        <w:t xml:space="preserve">Jako </w:t>
      </w:r>
      <w:r w:rsidR="0065043E" w:rsidRPr="00C82ECE">
        <w:rPr>
          <w:rFonts w:cs="Arial"/>
          <w:sz w:val="24"/>
          <w:szCs w:val="24"/>
        </w:rPr>
        <w:t>Beneficjent projektu, będący stroną umowy o dofinansowanie</w:t>
      </w:r>
      <w:r w:rsidR="00257A7F" w:rsidRPr="00C82ECE">
        <w:rPr>
          <w:rFonts w:cs="Arial"/>
          <w:sz w:val="24"/>
          <w:szCs w:val="24"/>
        </w:rPr>
        <w:t xml:space="preserve"> projektu</w:t>
      </w:r>
      <w:r w:rsidR="0065043E" w:rsidRPr="00C82ECE">
        <w:rPr>
          <w:rFonts w:cs="Arial"/>
          <w:sz w:val="24"/>
          <w:szCs w:val="24"/>
        </w:rPr>
        <w:t>, pełni</w:t>
      </w:r>
      <w:r w:rsidR="00D86AD0">
        <w:rPr>
          <w:rFonts w:cs="Arial"/>
          <w:sz w:val="24"/>
          <w:szCs w:val="24"/>
        </w:rPr>
        <w:t>ą</w:t>
      </w:r>
      <w:r w:rsidR="0065043E" w:rsidRPr="00C82ECE">
        <w:rPr>
          <w:rFonts w:cs="Arial"/>
          <w:sz w:val="24"/>
          <w:szCs w:val="24"/>
        </w:rPr>
        <w:t xml:space="preserve"> </w:t>
      </w:r>
      <w:r w:rsidR="00D86AD0">
        <w:rPr>
          <w:rFonts w:cs="Arial"/>
          <w:sz w:val="24"/>
          <w:szCs w:val="24"/>
        </w:rPr>
        <w:t xml:space="preserve">Państwo </w:t>
      </w:r>
      <w:r w:rsidR="00273538" w:rsidRPr="00C82ECE">
        <w:rPr>
          <w:rFonts w:cs="Arial"/>
          <w:sz w:val="24"/>
          <w:szCs w:val="24"/>
        </w:rPr>
        <w:t>rolę partnera wiodącego (</w:t>
      </w:r>
      <w:r w:rsidR="0065043E" w:rsidRPr="00C82ECE">
        <w:rPr>
          <w:rFonts w:cs="Arial"/>
          <w:sz w:val="24"/>
          <w:szCs w:val="24"/>
        </w:rPr>
        <w:t>lidera</w:t>
      </w:r>
      <w:r w:rsidR="00273538" w:rsidRPr="00C82ECE">
        <w:rPr>
          <w:rFonts w:cs="Arial"/>
          <w:sz w:val="24"/>
          <w:szCs w:val="24"/>
        </w:rPr>
        <w:t>)</w:t>
      </w:r>
      <w:r w:rsidR="0023063A" w:rsidRPr="00C82ECE">
        <w:rPr>
          <w:rFonts w:cs="Arial"/>
          <w:sz w:val="24"/>
          <w:szCs w:val="24"/>
        </w:rPr>
        <w:t xml:space="preserve"> uprawnionego do reprezentowania pozostałych partnerów projektu</w:t>
      </w:r>
      <w:r w:rsidR="0065043E" w:rsidRPr="00C82ECE">
        <w:rPr>
          <w:rFonts w:cs="Arial"/>
          <w:sz w:val="24"/>
          <w:szCs w:val="24"/>
        </w:rPr>
        <w:t>.</w:t>
      </w:r>
    </w:p>
    <w:p w14:paraId="4753634A" w14:textId="49D83C98" w:rsidR="00421EE7" w:rsidRPr="00C82ECE" w:rsidRDefault="0065043E" w:rsidP="00512982">
      <w:pPr>
        <w:numPr>
          <w:ilvl w:val="0"/>
          <w:numId w:val="6"/>
        </w:numPr>
        <w:spacing w:before="60" w:after="60" w:line="360" w:lineRule="auto"/>
        <w:rPr>
          <w:rFonts w:cs="Arial"/>
          <w:sz w:val="24"/>
          <w:szCs w:val="24"/>
        </w:rPr>
      </w:pPr>
      <w:r w:rsidRPr="00C82ECE">
        <w:rPr>
          <w:rFonts w:cs="Arial"/>
          <w:sz w:val="24"/>
          <w:szCs w:val="24"/>
        </w:rPr>
        <w:t xml:space="preserve">Udział partnerów </w:t>
      </w:r>
      <w:r w:rsidR="002A08C3" w:rsidRPr="00C82ECE">
        <w:rPr>
          <w:rFonts w:cs="Arial"/>
          <w:sz w:val="24"/>
          <w:szCs w:val="24"/>
        </w:rPr>
        <w:t xml:space="preserve">i </w:t>
      </w:r>
      <w:r w:rsidRPr="00C82ECE">
        <w:rPr>
          <w:rFonts w:cs="Arial"/>
          <w:sz w:val="24"/>
          <w:szCs w:val="24"/>
        </w:rPr>
        <w:t>wniesienie zasobów ludzkich, or</w:t>
      </w:r>
      <w:r w:rsidR="008E229C">
        <w:rPr>
          <w:rFonts w:cs="Arial"/>
          <w:sz w:val="24"/>
          <w:szCs w:val="24"/>
        </w:rPr>
        <w:t>ganizacyjnych, technicznych lub </w:t>
      </w:r>
      <w:r w:rsidRPr="00C82ECE">
        <w:rPr>
          <w:rFonts w:cs="Arial"/>
          <w:sz w:val="24"/>
          <w:szCs w:val="24"/>
        </w:rPr>
        <w:t>finansowych</w:t>
      </w:r>
      <w:r w:rsidR="002A08C3" w:rsidRPr="00C82ECE">
        <w:rPr>
          <w:rFonts w:cs="Arial"/>
          <w:sz w:val="24"/>
          <w:szCs w:val="24"/>
        </w:rPr>
        <w:t xml:space="preserve">, a także </w:t>
      </w:r>
      <w:r w:rsidR="00EE697E" w:rsidRPr="00C82ECE">
        <w:rPr>
          <w:rFonts w:cs="Arial"/>
          <w:sz w:val="24"/>
          <w:szCs w:val="24"/>
        </w:rPr>
        <w:t xml:space="preserve">potencjału społecznego </w:t>
      </w:r>
      <w:r w:rsidRPr="00C82ECE">
        <w:rPr>
          <w:rFonts w:cs="Arial"/>
          <w:sz w:val="24"/>
          <w:szCs w:val="24"/>
        </w:rPr>
        <w:t>musi być adekwatny do celów projektu.</w:t>
      </w:r>
      <w:r w:rsidR="00EE697E" w:rsidRPr="00C82ECE">
        <w:rPr>
          <w:rFonts w:cs="Arial"/>
          <w:sz w:val="24"/>
          <w:szCs w:val="24"/>
        </w:rPr>
        <w:t xml:space="preserve"> Opis potencjału społecznego partnera</w:t>
      </w:r>
      <w:r w:rsidR="00421EE7" w:rsidRPr="00C82ECE">
        <w:rPr>
          <w:rFonts w:cs="Arial"/>
          <w:sz w:val="24"/>
          <w:szCs w:val="24"/>
        </w:rPr>
        <w:t>, w tym w szczególności jego doświadczenia</w:t>
      </w:r>
      <w:r w:rsidR="00EE697E" w:rsidRPr="00C82ECE">
        <w:rPr>
          <w:rFonts w:cs="Arial"/>
          <w:sz w:val="24"/>
          <w:szCs w:val="24"/>
        </w:rPr>
        <w:t xml:space="preserve"> </w:t>
      </w:r>
      <w:r w:rsidR="00421EE7" w:rsidRPr="00C82ECE">
        <w:rPr>
          <w:rFonts w:cs="Arial"/>
          <w:sz w:val="24"/>
          <w:szCs w:val="24"/>
        </w:rPr>
        <w:t xml:space="preserve">będzie przedmiotem </w:t>
      </w:r>
      <w:r w:rsidR="001B4BFC">
        <w:rPr>
          <w:rFonts w:cs="Arial"/>
          <w:sz w:val="24"/>
          <w:szCs w:val="24"/>
        </w:rPr>
        <w:t xml:space="preserve">naszej </w:t>
      </w:r>
      <w:r w:rsidR="00421EE7" w:rsidRPr="00C82ECE">
        <w:rPr>
          <w:rFonts w:cs="Arial"/>
          <w:sz w:val="24"/>
          <w:szCs w:val="24"/>
        </w:rPr>
        <w:t>oceny</w:t>
      </w:r>
      <w:r w:rsidR="008E229C">
        <w:rPr>
          <w:rFonts w:cs="Arial"/>
          <w:sz w:val="24"/>
          <w:szCs w:val="24"/>
        </w:rPr>
        <w:t xml:space="preserve">. </w:t>
      </w:r>
      <w:r w:rsidR="001173E6">
        <w:rPr>
          <w:rFonts w:cs="Arial"/>
          <w:sz w:val="24"/>
          <w:szCs w:val="24"/>
        </w:rPr>
        <w:t>Mus</w:t>
      </w:r>
      <w:r w:rsidR="00D86AD0">
        <w:rPr>
          <w:rFonts w:cs="Arial"/>
          <w:sz w:val="24"/>
          <w:szCs w:val="24"/>
        </w:rPr>
        <w:t>zą</w:t>
      </w:r>
      <w:r w:rsidR="008E229C">
        <w:rPr>
          <w:rFonts w:cs="Arial"/>
          <w:sz w:val="24"/>
          <w:szCs w:val="24"/>
        </w:rPr>
        <w:t xml:space="preserve"> zatem </w:t>
      </w:r>
      <w:r w:rsidR="00D86AD0">
        <w:rPr>
          <w:rFonts w:cs="Arial"/>
          <w:sz w:val="24"/>
          <w:szCs w:val="24"/>
        </w:rPr>
        <w:t xml:space="preserve">Państwo </w:t>
      </w:r>
      <w:r w:rsidR="008E229C">
        <w:rPr>
          <w:rFonts w:cs="Arial"/>
          <w:sz w:val="24"/>
          <w:szCs w:val="24"/>
        </w:rPr>
        <w:t>wykazać we </w:t>
      </w:r>
      <w:r w:rsidR="00421EE7" w:rsidRPr="00C82ECE">
        <w:rPr>
          <w:rFonts w:cs="Arial"/>
          <w:sz w:val="24"/>
          <w:szCs w:val="24"/>
        </w:rPr>
        <w:t>wniosku adekwatność doświadczenia partnera do specyfiki projektu</w:t>
      </w:r>
      <w:r w:rsidR="00A90CB2" w:rsidRPr="00C82ECE">
        <w:rPr>
          <w:rFonts w:cs="Arial"/>
          <w:sz w:val="24"/>
          <w:szCs w:val="24"/>
        </w:rPr>
        <w:t xml:space="preserve"> łącznie w</w:t>
      </w:r>
      <w:r w:rsidR="00C82ECE">
        <w:rPr>
          <w:rFonts w:cs="Arial"/>
          <w:sz w:val="24"/>
          <w:szCs w:val="24"/>
        </w:rPr>
        <w:t> </w:t>
      </w:r>
      <w:r w:rsidR="00A90CB2" w:rsidRPr="00C82ECE">
        <w:rPr>
          <w:rFonts w:cs="Arial"/>
          <w:sz w:val="24"/>
          <w:szCs w:val="24"/>
        </w:rPr>
        <w:t>następujących aspektach</w:t>
      </w:r>
      <w:r w:rsidR="00421EE7" w:rsidRPr="00C82ECE">
        <w:rPr>
          <w:rFonts w:cs="Arial"/>
          <w:sz w:val="24"/>
          <w:szCs w:val="24"/>
        </w:rPr>
        <w:t>:</w:t>
      </w:r>
    </w:p>
    <w:p w14:paraId="6514D61D" w14:textId="77777777" w:rsidR="00421EE7" w:rsidRPr="00C82ECE" w:rsidRDefault="00421EE7" w:rsidP="002F121C">
      <w:pPr>
        <w:numPr>
          <w:ilvl w:val="0"/>
          <w:numId w:val="36"/>
        </w:numPr>
        <w:spacing w:before="60" w:line="360" w:lineRule="auto"/>
        <w:rPr>
          <w:rFonts w:cs="Arial"/>
          <w:sz w:val="24"/>
          <w:szCs w:val="24"/>
        </w:rPr>
      </w:pPr>
      <w:r w:rsidRPr="00C82ECE">
        <w:rPr>
          <w:rFonts w:cs="Arial"/>
          <w:sz w:val="24"/>
          <w:szCs w:val="24"/>
        </w:rPr>
        <w:t>w obszarze, w którym udzielane będzie wsparcie przewidziane w ramach projektu,</w:t>
      </w:r>
    </w:p>
    <w:p w14:paraId="6B66F445" w14:textId="77777777" w:rsidR="00421EE7" w:rsidRPr="00E61938" w:rsidRDefault="00421EE7" w:rsidP="002F121C">
      <w:pPr>
        <w:numPr>
          <w:ilvl w:val="0"/>
          <w:numId w:val="36"/>
        </w:numPr>
        <w:spacing w:before="60" w:line="360" w:lineRule="auto"/>
        <w:rPr>
          <w:rFonts w:cs="Arial"/>
          <w:sz w:val="24"/>
          <w:szCs w:val="24"/>
        </w:rPr>
      </w:pPr>
      <w:r w:rsidRPr="00C82ECE">
        <w:rPr>
          <w:rFonts w:cs="Arial"/>
          <w:sz w:val="24"/>
          <w:szCs w:val="24"/>
        </w:rPr>
        <w:t>na rzecz grupy docelowej, do której kierowane będzie wsparcie przewidziane w</w:t>
      </w:r>
      <w:r w:rsidR="00C878BD" w:rsidRPr="00E61938">
        <w:rPr>
          <w:rFonts w:cs="Arial"/>
          <w:sz w:val="24"/>
          <w:szCs w:val="24"/>
        </w:rPr>
        <w:t> </w:t>
      </w:r>
      <w:r w:rsidRPr="00E61938">
        <w:rPr>
          <w:rFonts w:cs="Arial"/>
          <w:sz w:val="24"/>
          <w:szCs w:val="24"/>
        </w:rPr>
        <w:t>ramach projektu,</w:t>
      </w:r>
    </w:p>
    <w:p w14:paraId="67B5DDD2" w14:textId="77777777" w:rsidR="00421EE7" w:rsidRPr="00EF5DF2" w:rsidRDefault="00421EE7" w:rsidP="002F121C">
      <w:pPr>
        <w:numPr>
          <w:ilvl w:val="0"/>
          <w:numId w:val="36"/>
        </w:numPr>
        <w:spacing w:before="60" w:line="360" w:lineRule="auto"/>
        <w:rPr>
          <w:rFonts w:cs="Arial"/>
          <w:sz w:val="24"/>
          <w:szCs w:val="24"/>
        </w:rPr>
      </w:pPr>
      <w:r w:rsidRPr="00EF5DF2">
        <w:rPr>
          <w:rFonts w:cs="Arial"/>
          <w:sz w:val="24"/>
          <w:szCs w:val="24"/>
        </w:rPr>
        <w:t xml:space="preserve">na określonym terytorium, którego będzie dotyczyć realizacja projektu. </w:t>
      </w:r>
    </w:p>
    <w:p w14:paraId="470BAAB7" w14:textId="07997621" w:rsidR="005A30FF" w:rsidRPr="00EF5DF2" w:rsidRDefault="00047996" w:rsidP="00512982">
      <w:pPr>
        <w:numPr>
          <w:ilvl w:val="0"/>
          <w:numId w:val="6"/>
        </w:numPr>
        <w:spacing w:before="60" w:after="60" w:line="360" w:lineRule="auto"/>
        <w:rPr>
          <w:rFonts w:cs="Arial"/>
          <w:sz w:val="24"/>
          <w:szCs w:val="24"/>
        </w:rPr>
      </w:pPr>
      <w:r w:rsidRPr="00EF5DF2">
        <w:rPr>
          <w:rFonts w:cs="Arial"/>
          <w:spacing w:val="-6"/>
          <w:sz w:val="24"/>
          <w:szCs w:val="24"/>
        </w:rPr>
        <w:t xml:space="preserve">Zgodnie z art. 33 ustawy </w:t>
      </w:r>
      <w:r w:rsidR="00F373D6" w:rsidRPr="00EF5DF2">
        <w:rPr>
          <w:rFonts w:cs="Arial"/>
          <w:spacing w:val="-6"/>
          <w:sz w:val="24"/>
          <w:szCs w:val="24"/>
        </w:rPr>
        <w:t>pomiędzy W</w:t>
      </w:r>
      <w:r w:rsidRPr="00EF5DF2">
        <w:rPr>
          <w:rFonts w:cs="Arial"/>
          <w:spacing w:val="-6"/>
          <w:sz w:val="24"/>
          <w:szCs w:val="24"/>
        </w:rPr>
        <w:t>nioskodawcą a partnerem zawarta zostaje pisemna</w:t>
      </w:r>
      <w:r w:rsidRPr="00EF5DF2">
        <w:rPr>
          <w:rFonts w:cs="Arial"/>
          <w:sz w:val="24"/>
          <w:szCs w:val="24"/>
        </w:rPr>
        <w:t xml:space="preserve"> umowa o partnerstwie lub porozumienie, określająca w szczególności:</w:t>
      </w:r>
    </w:p>
    <w:p w14:paraId="25A0F7C3" w14:textId="77777777" w:rsidR="005A30FF" w:rsidRPr="00EF5DF2" w:rsidRDefault="00047996" w:rsidP="002F121C">
      <w:pPr>
        <w:numPr>
          <w:ilvl w:val="0"/>
          <w:numId w:val="37"/>
        </w:numPr>
        <w:spacing w:before="60" w:line="360" w:lineRule="auto"/>
        <w:rPr>
          <w:rFonts w:cs="Arial"/>
          <w:sz w:val="24"/>
          <w:szCs w:val="24"/>
        </w:rPr>
      </w:pPr>
      <w:r w:rsidRPr="00EF5DF2">
        <w:rPr>
          <w:rFonts w:cs="Arial"/>
          <w:spacing w:val="-6"/>
          <w:sz w:val="24"/>
          <w:szCs w:val="24"/>
        </w:rPr>
        <w:t>przedmiot</w:t>
      </w:r>
      <w:r w:rsidRPr="00EF5DF2">
        <w:rPr>
          <w:rFonts w:cs="Arial"/>
          <w:sz w:val="24"/>
          <w:szCs w:val="24"/>
        </w:rPr>
        <w:t xml:space="preserve"> porozumienia albo umowy,</w:t>
      </w:r>
    </w:p>
    <w:p w14:paraId="2B4DC00B" w14:textId="77777777" w:rsidR="005A30FF" w:rsidRPr="00EF5DF2" w:rsidRDefault="00047996" w:rsidP="002F121C">
      <w:pPr>
        <w:numPr>
          <w:ilvl w:val="0"/>
          <w:numId w:val="37"/>
        </w:numPr>
        <w:spacing w:before="60" w:line="360" w:lineRule="auto"/>
        <w:rPr>
          <w:rFonts w:cs="Arial"/>
          <w:sz w:val="24"/>
          <w:szCs w:val="24"/>
        </w:rPr>
      </w:pPr>
      <w:r w:rsidRPr="00EF5DF2">
        <w:rPr>
          <w:rFonts w:cs="Arial"/>
          <w:spacing w:val="-6"/>
          <w:sz w:val="24"/>
          <w:szCs w:val="24"/>
        </w:rPr>
        <w:t>prawa</w:t>
      </w:r>
      <w:r w:rsidRPr="00EF5DF2">
        <w:rPr>
          <w:rFonts w:cs="Arial"/>
          <w:sz w:val="24"/>
          <w:szCs w:val="24"/>
        </w:rPr>
        <w:t xml:space="preserve"> i obowiązki stron,</w:t>
      </w:r>
    </w:p>
    <w:p w14:paraId="60CD356B" w14:textId="77777777" w:rsidR="005A30FF" w:rsidRPr="00EF5DF2" w:rsidRDefault="00047996" w:rsidP="002F121C">
      <w:pPr>
        <w:numPr>
          <w:ilvl w:val="0"/>
          <w:numId w:val="37"/>
        </w:numPr>
        <w:spacing w:before="60" w:line="360" w:lineRule="auto"/>
        <w:rPr>
          <w:rFonts w:cs="Arial"/>
          <w:sz w:val="24"/>
          <w:szCs w:val="24"/>
        </w:rPr>
      </w:pPr>
      <w:r w:rsidRPr="00EF5DF2">
        <w:rPr>
          <w:rFonts w:cs="Arial"/>
          <w:spacing w:val="-6"/>
          <w:sz w:val="24"/>
          <w:szCs w:val="24"/>
        </w:rPr>
        <w:t>zakres</w:t>
      </w:r>
      <w:r w:rsidRPr="00EF5DF2">
        <w:rPr>
          <w:rFonts w:cs="Arial"/>
          <w:sz w:val="24"/>
          <w:szCs w:val="24"/>
        </w:rPr>
        <w:t xml:space="preserve"> i formę udziału poszczególnych partnerów w projekcie,</w:t>
      </w:r>
    </w:p>
    <w:p w14:paraId="3B873864" w14:textId="77777777" w:rsidR="005A30FF" w:rsidRPr="00EF5DF2" w:rsidRDefault="00047996" w:rsidP="002F121C">
      <w:pPr>
        <w:numPr>
          <w:ilvl w:val="0"/>
          <w:numId w:val="37"/>
        </w:numPr>
        <w:spacing w:before="60" w:line="360" w:lineRule="auto"/>
        <w:rPr>
          <w:rFonts w:cs="Arial"/>
          <w:sz w:val="24"/>
          <w:szCs w:val="24"/>
        </w:rPr>
      </w:pPr>
      <w:r w:rsidRPr="00EF5DF2">
        <w:rPr>
          <w:rFonts w:cs="Arial"/>
          <w:spacing w:val="-6"/>
          <w:sz w:val="24"/>
          <w:szCs w:val="24"/>
        </w:rPr>
        <w:lastRenderedPageBreak/>
        <w:t>partnera wiodącego uprawnionego do reprezentowania pozostałych partnerów</w:t>
      </w:r>
      <w:r w:rsidRPr="00EF5DF2">
        <w:rPr>
          <w:rFonts w:cs="Arial"/>
          <w:sz w:val="24"/>
          <w:szCs w:val="24"/>
        </w:rPr>
        <w:t xml:space="preserve"> projektu,</w:t>
      </w:r>
    </w:p>
    <w:p w14:paraId="4D8B2B18" w14:textId="77777777" w:rsidR="005A30FF" w:rsidRPr="00EF5DF2" w:rsidRDefault="00047996" w:rsidP="002F121C">
      <w:pPr>
        <w:numPr>
          <w:ilvl w:val="0"/>
          <w:numId w:val="38"/>
        </w:numPr>
        <w:spacing w:before="60" w:line="360" w:lineRule="auto"/>
        <w:ind w:left="1134" w:hanging="425"/>
        <w:rPr>
          <w:rFonts w:cs="Arial"/>
          <w:sz w:val="24"/>
          <w:szCs w:val="24"/>
        </w:rPr>
      </w:pPr>
      <w:r w:rsidRPr="00EF5DF2">
        <w:rPr>
          <w:rFonts w:cs="Arial"/>
          <w:spacing w:val="-6"/>
          <w:sz w:val="24"/>
          <w:szCs w:val="24"/>
        </w:rPr>
        <w:t>sposób</w:t>
      </w:r>
      <w:r w:rsidRPr="00EF5DF2">
        <w:rPr>
          <w:rFonts w:cs="Arial"/>
          <w:sz w:val="24"/>
          <w:szCs w:val="24"/>
        </w:rPr>
        <w:t xml:space="preserve"> przekazywania dofinansowania na pokrycie kosztów ponoszonych przez</w:t>
      </w:r>
      <w:r w:rsidR="005A30FF" w:rsidRPr="00EF5DF2">
        <w:rPr>
          <w:rFonts w:cs="Arial"/>
          <w:sz w:val="24"/>
          <w:szCs w:val="24"/>
        </w:rPr>
        <w:t xml:space="preserve"> </w:t>
      </w:r>
      <w:r w:rsidRPr="00EF5DF2">
        <w:rPr>
          <w:rFonts w:cs="Arial"/>
          <w:sz w:val="24"/>
          <w:szCs w:val="24"/>
        </w:rPr>
        <w:t>poszczególnych partnerów projektu, umożliwiający określenie kwoty dofinansowania</w:t>
      </w:r>
      <w:r w:rsidR="005A30FF" w:rsidRPr="00EF5DF2">
        <w:rPr>
          <w:rFonts w:cs="Arial"/>
          <w:sz w:val="24"/>
          <w:szCs w:val="24"/>
        </w:rPr>
        <w:t xml:space="preserve"> </w:t>
      </w:r>
      <w:r w:rsidRPr="00EF5DF2">
        <w:rPr>
          <w:rFonts w:cs="Arial"/>
          <w:sz w:val="24"/>
          <w:szCs w:val="24"/>
        </w:rPr>
        <w:t>udzielonego każdemu z partnerów,</w:t>
      </w:r>
    </w:p>
    <w:p w14:paraId="6F011E98" w14:textId="77777777" w:rsidR="00855644" w:rsidRPr="00982D63" w:rsidRDefault="00047996" w:rsidP="002F121C">
      <w:pPr>
        <w:numPr>
          <w:ilvl w:val="0"/>
          <w:numId w:val="38"/>
        </w:numPr>
        <w:spacing w:before="60" w:line="360" w:lineRule="auto"/>
        <w:ind w:left="1134"/>
        <w:rPr>
          <w:rFonts w:cs="Arial"/>
          <w:sz w:val="24"/>
          <w:szCs w:val="24"/>
        </w:rPr>
      </w:pPr>
      <w:r w:rsidRPr="00982D63">
        <w:rPr>
          <w:rFonts w:cs="Arial"/>
          <w:spacing w:val="-6"/>
          <w:sz w:val="24"/>
          <w:szCs w:val="24"/>
        </w:rPr>
        <w:t>sposób</w:t>
      </w:r>
      <w:r w:rsidRPr="00982D63">
        <w:rPr>
          <w:rFonts w:cs="Arial"/>
          <w:sz w:val="24"/>
          <w:szCs w:val="24"/>
        </w:rPr>
        <w:t xml:space="preserve"> postępowania w przypadku naruszenia lub niewywiązywania się stron z</w:t>
      </w:r>
      <w:r w:rsidR="00C878BD">
        <w:rPr>
          <w:rFonts w:cs="Arial"/>
          <w:sz w:val="24"/>
          <w:szCs w:val="24"/>
        </w:rPr>
        <w:t> </w:t>
      </w:r>
      <w:r w:rsidRPr="00982D63">
        <w:rPr>
          <w:rFonts w:cs="Arial"/>
          <w:sz w:val="24"/>
          <w:szCs w:val="24"/>
        </w:rPr>
        <w:t>porozumienia lub umowy</w:t>
      </w:r>
      <w:r w:rsidR="005A30FF" w:rsidRPr="00982D63">
        <w:rPr>
          <w:rFonts w:cs="Arial"/>
          <w:sz w:val="24"/>
          <w:szCs w:val="24"/>
        </w:rPr>
        <w:t>.</w:t>
      </w:r>
    </w:p>
    <w:p w14:paraId="18FF961F" w14:textId="77777777" w:rsidR="00C03DE4" w:rsidRDefault="00C03DE4" w:rsidP="00512982">
      <w:pPr>
        <w:numPr>
          <w:ilvl w:val="0"/>
          <w:numId w:val="6"/>
        </w:numPr>
        <w:spacing w:before="60" w:after="60" w:line="360" w:lineRule="auto"/>
        <w:rPr>
          <w:rFonts w:cs="Arial"/>
          <w:sz w:val="24"/>
          <w:szCs w:val="24"/>
        </w:rPr>
      </w:pPr>
      <w:r>
        <w:rPr>
          <w:rFonts w:cs="Arial"/>
          <w:sz w:val="24"/>
          <w:szCs w:val="24"/>
        </w:rPr>
        <w:t>Stroną porozumienia oraz umowy o partnerstwie nie może być podmiot wykluczony z możliwości otrzymania dofinansowania.</w:t>
      </w:r>
    </w:p>
    <w:p w14:paraId="202EE221" w14:textId="3A17AEF6" w:rsidR="005A30FF" w:rsidRPr="00FB39B1" w:rsidRDefault="00FE74F2" w:rsidP="00512982">
      <w:pPr>
        <w:numPr>
          <w:ilvl w:val="0"/>
          <w:numId w:val="6"/>
        </w:numPr>
        <w:spacing w:before="60" w:after="60" w:line="360" w:lineRule="auto"/>
        <w:rPr>
          <w:rFonts w:cs="Arial"/>
          <w:sz w:val="24"/>
          <w:szCs w:val="24"/>
        </w:rPr>
      </w:pPr>
      <w:r>
        <w:rPr>
          <w:rFonts w:cs="Arial"/>
          <w:sz w:val="24"/>
          <w:szCs w:val="24"/>
        </w:rPr>
        <w:t xml:space="preserve">Jako </w:t>
      </w:r>
      <w:r w:rsidR="003B4AE6" w:rsidRPr="00EF5DF2">
        <w:rPr>
          <w:rFonts w:cs="Arial"/>
          <w:sz w:val="24"/>
          <w:szCs w:val="24"/>
        </w:rPr>
        <w:t xml:space="preserve">Wnioskodawca </w:t>
      </w:r>
      <w:r w:rsidR="00D86AD0">
        <w:rPr>
          <w:rFonts w:cs="Arial"/>
          <w:sz w:val="24"/>
          <w:szCs w:val="24"/>
        </w:rPr>
        <w:t>są Państwo</w:t>
      </w:r>
      <w:r w:rsidR="003B4AE6" w:rsidRPr="00EF5DF2">
        <w:rPr>
          <w:rFonts w:cs="Arial"/>
          <w:sz w:val="24"/>
          <w:szCs w:val="24"/>
        </w:rPr>
        <w:t xml:space="preserve"> zobowiązan</w:t>
      </w:r>
      <w:r w:rsidR="00D86AD0">
        <w:rPr>
          <w:rFonts w:cs="Arial"/>
          <w:sz w:val="24"/>
          <w:szCs w:val="24"/>
        </w:rPr>
        <w:t>i</w:t>
      </w:r>
      <w:r w:rsidR="003B4AE6" w:rsidRPr="00EF5DF2">
        <w:rPr>
          <w:rFonts w:cs="Arial"/>
          <w:sz w:val="24"/>
          <w:szCs w:val="24"/>
        </w:rPr>
        <w:t xml:space="preserve"> do dostarczenia </w:t>
      </w:r>
      <w:r w:rsidR="001B4BFC">
        <w:rPr>
          <w:rFonts w:cs="Arial"/>
          <w:sz w:val="24"/>
          <w:szCs w:val="24"/>
        </w:rPr>
        <w:t>nam</w:t>
      </w:r>
      <w:r w:rsidR="001B4BFC" w:rsidRPr="00EF5DF2">
        <w:rPr>
          <w:rFonts w:cs="Arial"/>
          <w:sz w:val="24"/>
          <w:szCs w:val="24"/>
        </w:rPr>
        <w:t xml:space="preserve"> </w:t>
      </w:r>
      <w:r w:rsidR="003B4AE6" w:rsidRPr="00EF5DF2">
        <w:rPr>
          <w:rFonts w:cs="Arial"/>
          <w:sz w:val="24"/>
          <w:szCs w:val="24"/>
        </w:rPr>
        <w:t>umowy o</w:t>
      </w:r>
      <w:r w:rsidR="00017E5E">
        <w:rPr>
          <w:rFonts w:cs="Arial"/>
          <w:sz w:val="24"/>
          <w:szCs w:val="24"/>
        </w:rPr>
        <w:t> </w:t>
      </w:r>
      <w:r w:rsidR="003B4AE6" w:rsidRPr="00EF5DF2">
        <w:rPr>
          <w:rFonts w:cs="Arial"/>
          <w:sz w:val="24"/>
          <w:szCs w:val="24"/>
        </w:rPr>
        <w:t xml:space="preserve">partnerstwie lub </w:t>
      </w:r>
      <w:r w:rsidR="003B4AE6" w:rsidRPr="00FB39B1">
        <w:rPr>
          <w:rFonts w:cs="Arial"/>
          <w:sz w:val="24"/>
          <w:szCs w:val="24"/>
        </w:rPr>
        <w:t xml:space="preserve">porozumienia </w:t>
      </w:r>
      <w:r w:rsidR="00982D63" w:rsidRPr="00FB39B1">
        <w:rPr>
          <w:rFonts w:cs="Arial"/>
          <w:sz w:val="24"/>
          <w:szCs w:val="24"/>
        </w:rPr>
        <w:t>przed podpisaniem umowy o dofinansowanie projektu.</w:t>
      </w:r>
      <w:r w:rsidR="003B4AE6" w:rsidRPr="00FB39B1">
        <w:rPr>
          <w:rFonts w:cs="Arial"/>
          <w:sz w:val="24"/>
          <w:szCs w:val="24"/>
        </w:rPr>
        <w:t xml:space="preserve"> </w:t>
      </w:r>
      <w:r w:rsidR="00547025">
        <w:rPr>
          <w:rFonts w:cs="Arial"/>
          <w:sz w:val="24"/>
          <w:szCs w:val="24"/>
        </w:rPr>
        <w:t>Dokumenty te</w:t>
      </w:r>
      <w:r w:rsidR="003B4AE6" w:rsidRPr="00FB39B1">
        <w:rPr>
          <w:rFonts w:cs="Arial"/>
          <w:sz w:val="24"/>
          <w:szCs w:val="24"/>
        </w:rPr>
        <w:t xml:space="preserve"> będ</w:t>
      </w:r>
      <w:r w:rsidR="00547025">
        <w:rPr>
          <w:rFonts w:cs="Arial"/>
          <w:sz w:val="24"/>
          <w:szCs w:val="24"/>
        </w:rPr>
        <w:t>ą</w:t>
      </w:r>
      <w:r w:rsidR="003B4AE6" w:rsidRPr="00FB39B1">
        <w:rPr>
          <w:rFonts w:cs="Arial"/>
          <w:sz w:val="24"/>
          <w:szCs w:val="24"/>
        </w:rPr>
        <w:t xml:space="preserve"> weryfikowane w zakresie spełniania wymogów określonych </w:t>
      </w:r>
      <w:r w:rsidR="00C03DE4" w:rsidRPr="00FB39B1">
        <w:rPr>
          <w:rFonts w:cs="Arial"/>
          <w:sz w:val="24"/>
          <w:szCs w:val="24"/>
        </w:rPr>
        <w:t xml:space="preserve">w podpunkcie </w:t>
      </w:r>
      <w:r w:rsidR="0066370A" w:rsidRPr="00FB39B1">
        <w:rPr>
          <w:rFonts w:cs="Arial"/>
          <w:sz w:val="24"/>
          <w:szCs w:val="24"/>
        </w:rPr>
        <w:t>d</w:t>
      </w:r>
      <w:r w:rsidR="00C03DE4" w:rsidRPr="00FB39B1">
        <w:rPr>
          <w:rFonts w:cs="Arial"/>
          <w:sz w:val="24"/>
          <w:szCs w:val="24"/>
        </w:rPr>
        <w:t>)</w:t>
      </w:r>
      <w:r w:rsidR="003B4AE6" w:rsidRPr="00FB39B1">
        <w:rPr>
          <w:rFonts w:cs="Arial"/>
          <w:sz w:val="24"/>
          <w:szCs w:val="24"/>
        </w:rPr>
        <w:t>.</w:t>
      </w:r>
    </w:p>
    <w:p w14:paraId="41A5CEAD" w14:textId="41922286" w:rsidR="002126B7" w:rsidRPr="00FB39B1" w:rsidRDefault="00FE74F2" w:rsidP="00512982">
      <w:pPr>
        <w:numPr>
          <w:ilvl w:val="0"/>
          <w:numId w:val="6"/>
        </w:numPr>
        <w:spacing w:before="60" w:after="60" w:line="360" w:lineRule="auto"/>
        <w:rPr>
          <w:rFonts w:cs="Arial"/>
          <w:sz w:val="24"/>
          <w:szCs w:val="24"/>
        </w:rPr>
      </w:pPr>
      <w:r>
        <w:rPr>
          <w:rFonts w:cs="Arial"/>
          <w:sz w:val="24"/>
          <w:szCs w:val="24"/>
        </w:rPr>
        <w:t xml:space="preserve">Jeżeli </w:t>
      </w:r>
      <w:r w:rsidR="00D86AD0">
        <w:rPr>
          <w:rFonts w:cs="Arial"/>
          <w:sz w:val="24"/>
          <w:szCs w:val="24"/>
        </w:rPr>
        <w:t>są Państwo</w:t>
      </w:r>
      <w:r>
        <w:rPr>
          <w:rFonts w:cs="Arial"/>
          <w:sz w:val="24"/>
          <w:szCs w:val="24"/>
        </w:rPr>
        <w:t xml:space="preserve"> </w:t>
      </w:r>
      <w:r w:rsidR="002F5CF1" w:rsidRPr="00D61F0E">
        <w:rPr>
          <w:rFonts w:cs="Arial"/>
          <w:sz w:val="24"/>
          <w:szCs w:val="24"/>
        </w:rPr>
        <w:t>Wnioskodawc</w:t>
      </w:r>
      <w:r>
        <w:rPr>
          <w:rFonts w:cs="Arial"/>
          <w:sz w:val="24"/>
          <w:szCs w:val="24"/>
        </w:rPr>
        <w:t>ą</w:t>
      </w:r>
      <w:r w:rsidR="002126B7" w:rsidRPr="00D61F0E">
        <w:rPr>
          <w:rFonts w:cs="Arial"/>
          <w:sz w:val="24"/>
          <w:szCs w:val="24"/>
        </w:rPr>
        <w:t xml:space="preserve">, </w:t>
      </w:r>
      <w:r w:rsidR="000A2572" w:rsidRPr="00D61F0E">
        <w:rPr>
          <w:rFonts w:cs="Arial"/>
          <w:sz w:val="24"/>
          <w:szCs w:val="24"/>
        </w:rPr>
        <w:t>o którym mowa w art. 3 ust. 1 ustawy z dnia 29 stycznia 2</w:t>
      </w:r>
      <w:r w:rsidR="002F5CF1" w:rsidRPr="00D47C79">
        <w:rPr>
          <w:rFonts w:cs="Arial"/>
          <w:sz w:val="24"/>
          <w:szCs w:val="24"/>
        </w:rPr>
        <w:t>00</w:t>
      </w:r>
      <w:r w:rsidR="000A2572" w:rsidRPr="00F12863">
        <w:rPr>
          <w:rFonts w:cs="Arial"/>
          <w:sz w:val="24"/>
          <w:szCs w:val="24"/>
        </w:rPr>
        <w:t xml:space="preserve">4 r. – </w:t>
      </w:r>
      <w:r w:rsidR="000A2572" w:rsidRPr="00FB39B1">
        <w:rPr>
          <w:rFonts w:cs="Arial"/>
          <w:sz w:val="24"/>
          <w:szCs w:val="24"/>
        </w:rPr>
        <w:t>Prawo zamówień publicznych, inicjujący</w:t>
      </w:r>
      <w:r>
        <w:rPr>
          <w:rFonts w:cs="Arial"/>
          <w:sz w:val="24"/>
          <w:szCs w:val="24"/>
        </w:rPr>
        <w:t>m</w:t>
      </w:r>
      <w:r w:rsidR="000A2572" w:rsidRPr="00FB39B1">
        <w:rPr>
          <w:rFonts w:cs="Arial"/>
          <w:sz w:val="24"/>
          <w:szCs w:val="24"/>
        </w:rPr>
        <w:t xml:space="preserve"> projekt partnerski,</w:t>
      </w:r>
      <w:r w:rsidR="002126B7" w:rsidRPr="00FB39B1">
        <w:rPr>
          <w:rFonts w:cs="Arial"/>
          <w:sz w:val="24"/>
          <w:szCs w:val="24"/>
        </w:rPr>
        <w:t xml:space="preserve"> </w:t>
      </w:r>
      <w:r>
        <w:rPr>
          <w:rFonts w:cs="Arial"/>
          <w:sz w:val="24"/>
          <w:szCs w:val="24"/>
        </w:rPr>
        <w:t>to </w:t>
      </w:r>
      <w:r w:rsidR="002126B7" w:rsidRPr="00FB39B1">
        <w:rPr>
          <w:rFonts w:cs="Arial"/>
          <w:sz w:val="24"/>
          <w:szCs w:val="24"/>
        </w:rPr>
        <w:t>dokonuje</w:t>
      </w:r>
      <w:r w:rsidR="00D86AD0">
        <w:rPr>
          <w:rFonts w:cs="Arial"/>
          <w:sz w:val="24"/>
          <w:szCs w:val="24"/>
        </w:rPr>
        <w:t>cie</w:t>
      </w:r>
      <w:r w:rsidR="002126B7" w:rsidRPr="00FB39B1">
        <w:rPr>
          <w:rFonts w:cs="Arial"/>
          <w:sz w:val="24"/>
          <w:szCs w:val="24"/>
        </w:rPr>
        <w:t xml:space="preserve"> wyboru partnerów</w:t>
      </w:r>
      <w:r w:rsidR="00534831" w:rsidRPr="00FB39B1">
        <w:rPr>
          <w:rFonts w:cs="Arial"/>
          <w:sz w:val="24"/>
          <w:szCs w:val="24"/>
        </w:rPr>
        <w:t xml:space="preserve"> </w:t>
      </w:r>
      <w:r w:rsidR="000A2572" w:rsidRPr="00FB39B1">
        <w:rPr>
          <w:rFonts w:cs="Arial"/>
          <w:sz w:val="24"/>
          <w:szCs w:val="24"/>
        </w:rPr>
        <w:t>spośród podmiotów innych niż wymienione w art. 3 ust. 1 pkt. 1-3a tej ustawy,</w:t>
      </w:r>
      <w:r w:rsidR="002126B7" w:rsidRPr="00FB39B1">
        <w:rPr>
          <w:rFonts w:cs="Arial"/>
          <w:sz w:val="24"/>
          <w:szCs w:val="24"/>
        </w:rPr>
        <w:t xml:space="preserve"> z zachowaniem zasady przejrzystości i równego</w:t>
      </w:r>
      <w:r w:rsidR="00534831" w:rsidRPr="00FB39B1">
        <w:rPr>
          <w:rFonts w:cs="Arial"/>
          <w:sz w:val="24"/>
          <w:szCs w:val="24"/>
        </w:rPr>
        <w:t xml:space="preserve"> </w:t>
      </w:r>
      <w:r w:rsidR="002126B7" w:rsidRPr="00FB39B1">
        <w:rPr>
          <w:rFonts w:cs="Arial"/>
          <w:sz w:val="24"/>
          <w:szCs w:val="24"/>
        </w:rPr>
        <w:t>traktowania. W</w:t>
      </w:r>
      <w:r w:rsidR="00EC5DBB">
        <w:rPr>
          <w:rFonts w:cs="Arial"/>
          <w:sz w:val="24"/>
          <w:szCs w:val="24"/>
        </w:rPr>
        <w:t> </w:t>
      </w:r>
      <w:r w:rsidR="002126B7" w:rsidRPr="00FB39B1">
        <w:rPr>
          <w:rFonts w:cs="Arial"/>
          <w:sz w:val="24"/>
          <w:szCs w:val="24"/>
        </w:rPr>
        <w:t xml:space="preserve">szczególności </w:t>
      </w:r>
      <w:r w:rsidR="00D86AD0">
        <w:rPr>
          <w:rFonts w:cs="Arial"/>
          <w:sz w:val="24"/>
          <w:szCs w:val="24"/>
        </w:rPr>
        <w:t>są Państwo</w:t>
      </w:r>
      <w:r w:rsidR="002126B7" w:rsidRPr="00FB39B1">
        <w:rPr>
          <w:rFonts w:cs="Arial"/>
          <w:sz w:val="24"/>
          <w:szCs w:val="24"/>
        </w:rPr>
        <w:t xml:space="preserve"> zobowiązan</w:t>
      </w:r>
      <w:r w:rsidR="00D86AD0">
        <w:rPr>
          <w:rFonts w:cs="Arial"/>
          <w:sz w:val="24"/>
          <w:szCs w:val="24"/>
        </w:rPr>
        <w:t>i</w:t>
      </w:r>
      <w:r w:rsidR="002126B7" w:rsidRPr="00FB39B1">
        <w:rPr>
          <w:rFonts w:cs="Arial"/>
          <w:sz w:val="24"/>
          <w:szCs w:val="24"/>
        </w:rPr>
        <w:t xml:space="preserve"> do:</w:t>
      </w:r>
    </w:p>
    <w:p w14:paraId="10F68FA7" w14:textId="77777777" w:rsidR="00534831" w:rsidRPr="00FB39B1" w:rsidRDefault="002126B7" w:rsidP="002F121C">
      <w:pPr>
        <w:numPr>
          <w:ilvl w:val="0"/>
          <w:numId w:val="39"/>
        </w:numPr>
        <w:spacing w:before="60" w:line="360" w:lineRule="auto"/>
        <w:rPr>
          <w:rFonts w:cs="Arial"/>
          <w:sz w:val="24"/>
          <w:szCs w:val="24"/>
        </w:rPr>
      </w:pPr>
      <w:r w:rsidRPr="00FB39B1">
        <w:rPr>
          <w:rFonts w:cs="Arial"/>
          <w:sz w:val="24"/>
          <w:szCs w:val="24"/>
        </w:rPr>
        <w:t>ogłoszenia otwartego naboru partnerów na swojej stronie internetowej wraz</w:t>
      </w:r>
      <w:r w:rsidR="00456A6E">
        <w:rPr>
          <w:rFonts w:cs="Arial"/>
          <w:sz w:val="24"/>
          <w:szCs w:val="24"/>
        </w:rPr>
        <w:t xml:space="preserve"> </w:t>
      </w:r>
      <w:r w:rsidRPr="00FB39B1">
        <w:rPr>
          <w:rFonts w:cs="Arial"/>
          <w:sz w:val="24"/>
          <w:szCs w:val="24"/>
        </w:rPr>
        <w:t>ze</w:t>
      </w:r>
      <w:r w:rsidR="00456A6E">
        <w:rPr>
          <w:rFonts w:cs="Arial"/>
          <w:sz w:val="24"/>
          <w:szCs w:val="24"/>
        </w:rPr>
        <w:t> </w:t>
      </w:r>
      <w:r w:rsidRPr="00FB39B1">
        <w:rPr>
          <w:rFonts w:cs="Arial"/>
          <w:sz w:val="24"/>
          <w:szCs w:val="24"/>
        </w:rPr>
        <w:t>wskazaniem</w:t>
      </w:r>
      <w:r w:rsidR="00534831" w:rsidRPr="00FB39B1">
        <w:rPr>
          <w:rFonts w:cs="Arial"/>
          <w:sz w:val="24"/>
          <w:szCs w:val="24"/>
        </w:rPr>
        <w:t xml:space="preserve"> </w:t>
      </w:r>
      <w:r w:rsidRPr="00FB39B1">
        <w:rPr>
          <w:rFonts w:cs="Arial"/>
          <w:sz w:val="24"/>
          <w:szCs w:val="24"/>
        </w:rPr>
        <w:t>co najmniej 21-dniowego terminu na zgłaszanie się partnerów,</w:t>
      </w:r>
    </w:p>
    <w:p w14:paraId="5DF1B41C" w14:textId="77777777" w:rsidR="00534831" w:rsidRPr="00EF5DF2" w:rsidRDefault="002126B7" w:rsidP="002F121C">
      <w:pPr>
        <w:numPr>
          <w:ilvl w:val="0"/>
          <w:numId w:val="39"/>
        </w:numPr>
        <w:spacing w:before="60" w:line="360" w:lineRule="auto"/>
        <w:rPr>
          <w:rFonts w:cs="Arial"/>
          <w:sz w:val="24"/>
          <w:szCs w:val="24"/>
        </w:rPr>
      </w:pPr>
      <w:r w:rsidRPr="00FB39B1">
        <w:rPr>
          <w:rFonts w:cs="Arial"/>
          <w:sz w:val="24"/>
          <w:szCs w:val="24"/>
        </w:rPr>
        <w:t>uwzględnienia przy wyborze partnerów: zgodności działania potencjalnego partnera z</w:t>
      </w:r>
      <w:r w:rsidR="00534831" w:rsidRPr="00FB39B1">
        <w:rPr>
          <w:rFonts w:cs="Arial"/>
          <w:sz w:val="24"/>
          <w:szCs w:val="24"/>
        </w:rPr>
        <w:t xml:space="preserve"> </w:t>
      </w:r>
      <w:r w:rsidRPr="00FB39B1">
        <w:rPr>
          <w:rFonts w:cs="Arial"/>
          <w:sz w:val="24"/>
          <w:szCs w:val="24"/>
        </w:rPr>
        <w:t xml:space="preserve">celami partnerstwa, deklarowanego wkładu potencjalnego partnera </w:t>
      </w:r>
      <w:r w:rsidR="00C1359A" w:rsidRPr="00FB39B1">
        <w:rPr>
          <w:rFonts w:cs="Arial"/>
          <w:sz w:val="24"/>
          <w:szCs w:val="24"/>
        </w:rPr>
        <w:t>w </w:t>
      </w:r>
      <w:r w:rsidRPr="00FB39B1">
        <w:rPr>
          <w:rFonts w:cs="Arial"/>
          <w:sz w:val="24"/>
          <w:szCs w:val="24"/>
        </w:rPr>
        <w:t>realizację celu</w:t>
      </w:r>
      <w:r w:rsidR="00534831" w:rsidRPr="00EF5DF2">
        <w:rPr>
          <w:rFonts w:cs="Arial"/>
          <w:spacing w:val="-4"/>
          <w:sz w:val="24"/>
          <w:szCs w:val="24"/>
        </w:rPr>
        <w:t xml:space="preserve"> </w:t>
      </w:r>
      <w:r w:rsidRPr="00EF5DF2">
        <w:rPr>
          <w:rFonts w:cs="Arial"/>
          <w:spacing w:val="-4"/>
          <w:sz w:val="24"/>
          <w:szCs w:val="24"/>
        </w:rPr>
        <w:t>partnerstwa, doświadczenia w realizacji projektów</w:t>
      </w:r>
      <w:r w:rsidR="003739E2" w:rsidRPr="00EF5DF2">
        <w:rPr>
          <w:rFonts w:cs="Arial"/>
          <w:spacing w:val="-4"/>
          <w:sz w:val="24"/>
          <w:szCs w:val="24"/>
        </w:rPr>
        <w:t xml:space="preserve"> </w:t>
      </w:r>
      <w:r w:rsidRPr="00EF5DF2">
        <w:rPr>
          <w:rFonts w:cs="Arial"/>
          <w:spacing w:val="-4"/>
          <w:sz w:val="24"/>
          <w:szCs w:val="24"/>
        </w:rPr>
        <w:t>o</w:t>
      </w:r>
      <w:r w:rsidR="00534831" w:rsidRPr="00EF5DF2">
        <w:rPr>
          <w:rFonts w:cs="Arial"/>
          <w:spacing w:val="-4"/>
          <w:sz w:val="24"/>
          <w:szCs w:val="24"/>
        </w:rPr>
        <w:t> </w:t>
      </w:r>
      <w:r w:rsidRPr="00EF5DF2">
        <w:rPr>
          <w:rFonts w:cs="Arial"/>
          <w:spacing w:val="-4"/>
          <w:sz w:val="24"/>
          <w:szCs w:val="24"/>
        </w:rPr>
        <w:t>podobnym</w:t>
      </w:r>
      <w:r w:rsidRPr="00EF5DF2">
        <w:rPr>
          <w:rFonts w:cs="Arial"/>
          <w:sz w:val="24"/>
          <w:szCs w:val="24"/>
        </w:rPr>
        <w:t xml:space="preserve"> charakterze,</w:t>
      </w:r>
    </w:p>
    <w:p w14:paraId="1C978A17" w14:textId="77777777" w:rsidR="002126B7" w:rsidRPr="00EF5DF2" w:rsidRDefault="002126B7" w:rsidP="002F121C">
      <w:pPr>
        <w:numPr>
          <w:ilvl w:val="0"/>
          <w:numId w:val="39"/>
        </w:numPr>
        <w:spacing w:before="60" w:line="360" w:lineRule="auto"/>
        <w:rPr>
          <w:rFonts w:cs="Arial"/>
          <w:sz w:val="24"/>
          <w:szCs w:val="24"/>
        </w:rPr>
      </w:pPr>
      <w:r w:rsidRPr="00EF5DF2">
        <w:rPr>
          <w:rFonts w:cs="Arial"/>
          <w:spacing w:val="-6"/>
          <w:sz w:val="24"/>
          <w:szCs w:val="24"/>
        </w:rPr>
        <w:t>podania</w:t>
      </w:r>
      <w:r w:rsidRPr="00EF5DF2">
        <w:rPr>
          <w:rFonts w:cs="Arial"/>
          <w:sz w:val="24"/>
          <w:szCs w:val="24"/>
        </w:rPr>
        <w:t xml:space="preserve"> do publicznej wiadomości na swojej stronie internetowej informacji o</w:t>
      </w:r>
      <w:r w:rsidR="00534831" w:rsidRPr="00EF5DF2">
        <w:rPr>
          <w:rFonts w:cs="Arial"/>
          <w:sz w:val="24"/>
          <w:szCs w:val="24"/>
        </w:rPr>
        <w:t> </w:t>
      </w:r>
      <w:r w:rsidRPr="00EF5DF2">
        <w:rPr>
          <w:rFonts w:cs="Arial"/>
          <w:sz w:val="24"/>
          <w:szCs w:val="24"/>
        </w:rPr>
        <w:t>podmiotach</w:t>
      </w:r>
      <w:r w:rsidR="00534831" w:rsidRPr="00EF5DF2">
        <w:rPr>
          <w:rFonts w:cs="Arial"/>
          <w:sz w:val="24"/>
          <w:szCs w:val="24"/>
        </w:rPr>
        <w:t xml:space="preserve"> </w:t>
      </w:r>
      <w:r w:rsidRPr="00EF5DF2">
        <w:rPr>
          <w:rFonts w:cs="Arial"/>
          <w:sz w:val="24"/>
          <w:szCs w:val="24"/>
        </w:rPr>
        <w:t>wybranych do pełnienia funkcji partnera.</w:t>
      </w:r>
    </w:p>
    <w:p w14:paraId="7C9947C1" w14:textId="181672E9" w:rsidR="00F0676C" w:rsidRPr="00CB7A8F" w:rsidRDefault="00F0676C" w:rsidP="00512982">
      <w:pPr>
        <w:numPr>
          <w:ilvl w:val="0"/>
          <w:numId w:val="6"/>
        </w:numPr>
        <w:spacing w:before="60" w:after="60" w:line="360" w:lineRule="auto"/>
        <w:rPr>
          <w:rFonts w:cs="Arial"/>
          <w:sz w:val="24"/>
          <w:szCs w:val="24"/>
        </w:rPr>
      </w:pPr>
      <w:r w:rsidRPr="002E79E8">
        <w:rPr>
          <w:rFonts w:cs="Arial"/>
          <w:spacing w:val="-10"/>
          <w:sz w:val="24"/>
          <w:szCs w:val="24"/>
        </w:rPr>
        <w:t xml:space="preserve">W </w:t>
      </w:r>
      <w:r w:rsidRPr="002E79E8">
        <w:rPr>
          <w:rFonts w:cs="Arial"/>
          <w:sz w:val="24"/>
          <w:szCs w:val="24"/>
        </w:rPr>
        <w:t>przypadkach uzasadnionych koniecznością zapewnienia prawidłowej i</w:t>
      </w:r>
      <w:r w:rsidR="00FB39B1" w:rsidRPr="002E79E8">
        <w:rPr>
          <w:rFonts w:cs="Arial"/>
          <w:sz w:val="24"/>
          <w:szCs w:val="24"/>
        </w:rPr>
        <w:t> </w:t>
      </w:r>
      <w:r w:rsidRPr="002E79E8">
        <w:rPr>
          <w:rFonts w:cs="Arial"/>
          <w:sz w:val="24"/>
          <w:szCs w:val="24"/>
        </w:rPr>
        <w:t>terminowej realizacji projektu</w:t>
      </w:r>
      <w:r w:rsidRPr="00EC77FD">
        <w:rPr>
          <w:rFonts w:cs="Arial"/>
          <w:sz w:val="24"/>
          <w:szCs w:val="24"/>
        </w:rPr>
        <w:t>,</w:t>
      </w:r>
      <w:r w:rsidRPr="00FB39B1">
        <w:rPr>
          <w:rFonts w:cs="Arial"/>
          <w:sz w:val="24"/>
          <w:szCs w:val="24"/>
        </w:rPr>
        <w:t xml:space="preserve"> za </w:t>
      </w:r>
      <w:r w:rsidR="0029430A">
        <w:rPr>
          <w:rFonts w:cs="Arial"/>
          <w:sz w:val="24"/>
          <w:szCs w:val="24"/>
        </w:rPr>
        <w:t xml:space="preserve">naszą </w:t>
      </w:r>
      <w:r w:rsidRPr="00FB39B1">
        <w:rPr>
          <w:rFonts w:cs="Arial"/>
          <w:sz w:val="24"/>
          <w:szCs w:val="24"/>
        </w:rPr>
        <w:t>zgodą, może nastąpić zmiana partnera. Do</w:t>
      </w:r>
      <w:r w:rsidR="00FB39B1">
        <w:rPr>
          <w:rFonts w:cs="Arial"/>
          <w:sz w:val="24"/>
          <w:szCs w:val="24"/>
        </w:rPr>
        <w:t> </w:t>
      </w:r>
      <w:r w:rsidRPr="00FB39B1">
        <w:rPr>
          <w:rFonts w:cs="Arial"/>
          <w:sz w:val="24"/>
          <w:szCs w:val="24"/>
        </w:rPr>
        <w:t xml:space="preserve">zmiany partnera </w:t>
      </w:r>
      <w:r w:rsidR="0029430A">
        <w:rPr>
          <w:rFonts w:cs="Arial"/>
          <w:sz w:val="24"/>
          <w:szCs w:val="24"/>
        </w:rPr>
        <w:t xml:space="preserve">stosuje się </w:t>
      </w:r>
      <w:r w:rsidRPr="00FB39B1">
        <w:rPr>
          <w:rFonts w:cs="Arial"/>
          <w:sz w:val="24"/>
          <w:szCs w:val="24"/>
        </w:rPr>
        <w:t>zapisy</w:t>
      </w:r>
      <w:r w:rsidR="000B272B" w:rsidRPr="00FB39B1">
        <w:rPr>
          <w:rFonts w:cs="Arial"/>
          <w:sz w:val="24"/>
          <w:szCs w:val="24"/>
        </w:rPr>
        <w:t xml:space="preserve"> podpunktu </w:t>
      </w:r>
      <w:r w:rsidR="00561A9A" w:rsidRPr="00FB39B1">
        <w:rPr>
          <w:rFonts w:cs="Arial"/>
          <w:sz w:val="24"/>
          <w:szCs w:val="24"/>
        </w:rPr>
        <w:t>g</w:t>
      </w:r>
      <w:r w:rsidR="000B272B" w:rsidRPr="00FB39B1">
        <w:rPr>
          <w:rFonts w:cs="Arial"/>
          <w:sz w:val="24"/>
          <w:szCs w:val="24"/>
        </w:rPr>
        <w:t>)</w:t>
      </w:r>
      <w:r w:rsidR="0029430A">
        <w:rPr>
          <w:rFonts w:cs="Arial"/>
          <w:sz w:val="24"/>
          <w:szCs w:val="24"/>
        </w:rPr>
        <w:t>.</w:t>
      </w:r>
    </w:p>
    <w:p w14:paraId="1F62A82F" w14:textId="77777777" w:rsidR="00A91680" w:rsidRDefault="00A91680" w:rsidP="00512982">
      <w:pPr>
        <w:numPr>
          <w:ilvl w:val="0"/>
          <w:numId w:val="6"/>
        </w:numPr>
        <w:spacing w:before="60" w:after="60" w:line="360" w:lineRule="auto"/>
        <w:rPr>
          <w:rFonts w:cs="Arial"/>
          <w:sz w:val="24"/>
          <w:szCs w:val="24"/>
        </w:rPr>
      </w:pPr>
      <w:r>
        <w:rPr>
          <w:rFonts w:cs="Arial"/>
          <w:sz w:val="24"/>
          <w:szCs w:val="24"/>
        </w:rPr>
        <w:t>Podmiot, o którym mowa w art. 3 ust. 1 ustawy z dnia 29 stycznia 2004 r. – Prawo zamówień publicznych, niebędący podmiotem ini</w:t>
      </w:r>
      <w:r w:rsidR="00456A6E">
        <w:rPr>
          <w:rFonts w:cs="Arial"/>
          <w:sz w:val="24"/>
          <w:szCs w:val="24"/>
        </w:rPr>
        <w:t xml:space="preserve">cjującym projekt partnerski, </w:t>
      </w:r>
      <w:r w:rsidR="00456A6E">
        <w:rPr>
          <w:rFonts w:cs="Arial"/>
          <w:sz w:val="24"/>
          <w:szCs w:val="24"/>
        </w:rPr>
        <w:lastRenderedPageBreak/>
        <w:t>po </w:t>
      </w:r>
      <w:r>
        <w:rPr>
          <w:rFonts w:cs="Arial"/>
          <w:sz w:val="24"/>
          <w:szCs w:val="24"/>
        </w:rPr>
        <w:t>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w tym projekcie.</w:t>
      </w:r>
    </w:p>
    <w:p w14:paraId="26DACA4C" w14:textId="42455200" w:rsidR="009854C0" w:rsidRPr="00D61F0E" w:rsidRDefault="005B42C6" w:rsidP="00CD0E0A">
      <w:pPr>
        <w:numPr>
          <w:ilvl w:val="0"/>
          <w:numId w:val="6"/>
        </w:numPr>
        <w:spacing w:before="60" w:after="60" w:line="360" w:lineRule="auto"/>
        <w:rPr>
          <w:rFonts w:cs="Arial"/>
          <w:sz w:val="24"/>
          <w:szCs w:val="24"/>
        </w:rPr>
      </w:pPr>
      <w:r w:rsidRPr="00FB39B1">
        <w:rPr>
          <w:rFonts w:cs="Arial"/>
          <w:sz w:val="24"/>
          <w:szCs w:val="24"/>
        </w:rPr>
        <w:t>Nie dopuszcza</w:t>
      </w:r>
      <w:r w:rsidR="00FE74F2">
        <w:rPr>
          <w:rFonts w:cs="Arial"/>
          <w:sz w:val="24"/>
          <w:szCs w:val="24"/>
        </w:rPr>
        <w:t>my</w:t>
      </w:r>
      <w:r w:rsidRPr="00FB39B1">
        <w:rPr>
          <w:rFonts w:cs="Arial"/>
          <w:sz w:val="24"/>
          <w:szCs w:val="24"/>
        </w:rPr>
        <w:t xml:space="preserve"> wzajemne</w:t>
      </w:r>
      <w:r w:rsidR="00FE74F2">
        <w:rPr>
          <w:rFonts w:cs="Arial"/>
          <w:sz w:val="24"/>
          <w:szCs w:val="24"/>
        </w:rPr>
        <w:t>go</w:t>
      </w:r>
      <w:r w:rsidRPr="00FB39B1">
        <w:rPr>
          <w:rFonts w:cs="Arial"/>
          <w:sz w:val="24"/>
          <w:szCs w:val="24"/>
        </w:rPr>
        <w:t xml:space="preserve"> zlecani</w:t>
      </w:r>
      <w:r w:rsidR="00FE74F2">
        <w:rPr>
          <w:rFonts w:cs="Arial"/>
          <w:sz w:val="24"/>
          <w:szCs w:val="24"/>
        </w:rPr>
        <w:t>a</w:t>
      </w:r>
      <w:r w:rsidRPr="00FB39B1">
        <w:rPr>
          <w:rFonts w:cs="Arial"/>
          <w:sz w:val="24"/>
          <w:szCs w:val="24"/>
        </w:rPr>
        <w:t xml:space="preserve"> </w:t>
      </w:r>
      <w:r w:rsidR="00CD0E0A" w:rsidRPr="00CD0E0A">
        <w:rPr>
          <w:rFonts w:cs="Arial"/>
          <w:sz w:val="24"/>
          <w:szCs w:val="24"/>
        </w:rPr>
        <w:t>(za wynagrodzeniem płaconym między partnerami)</w:t>
      </w:r>
      <w:r w:rsidR="00CD0E0A">
        <w:rPr>
          <w:rFonts w:cs="Arial"/>
          <w:sz w:val="24"/>
          <w:szCs w:val="24"/>
        </w:rPr>
        <w:t xml:space="preserve"> </w:t>
      </w:r>
      <w:r w:rsidRPr="00FB39B1">
        <w:rPr>
          <w:rFonts w:cs="Arial"/>
          <w:sz w:val="24"/>
          <w:szCs w:val="24"/>
        </w:rPr>
        <w:t>usług</w:t>
      </w:r>
      <w:r w:rsidR="00CD0E0A">
        <w:rPr>
          <w:rFonts w:cs="Arial"/>
          <w:sz w:val="24"/>
          <w:szCs w:val="24"/>
        </w:rPr>
        <w:t>,</w:t>
      </w:r>
      <w:r w:rsidRPr="00FB39B1">
        <w:rPr>
          <w:rFonts w:cs="Arial"/>
          <w:sz w:val="24"/>
          <w:szCs w:val="24"/>
        </w:rPr>
        <w:t xml:space="preserve"> </w:t>
      </w:r>
      <w:r w:rsidR="00CD0E0A" w:rsidRPr="00CD0E0A">
        <w:rPr>
          <w:rFonts w:cs="Arial"/>
          <w:sz w:val="24"/>
          <w:szCs w:val="24"/>
        </w:rPr>
        <w:t>dostaw towarów i robót budowlanych lub realizacji zadań przez personel projektu</w:t>
      </w:r>
      <w:r w:rsidRPr="00D61F0E">
        <w:rPr>
          <w:rFonts w:cs="Arial"/>
          <w:sz w:val="24"/>
          <w:szCs w:val="24"/>
        </w:rPr>
        <w:t>.</w:t>
      </w:r>
    </w:p>
    <w:p w14:paraId="328F9A6E" w14:textId="4D80E83F" w:rsidR="000C1098" w:rsidRPr="00F12863" w:rsidRDefault="000C1098" w:rsidP="00512982">
      <w:pPr>
        <w:numPr>
          <w:ilvl w:val="0"/>
          <w:numId w:val="6"/>
        </w:numPr>
        <w:spacing w:before="60" w:after="60" w:line="360" w:lineRule="auto"/>
        <w:rPr>
          <w:rFonts w:cs="Arial"/>
          <w:sz w:val="24"/>
          <w:szCs w:val="24"/>
        </w:rPr>
      </w:pPr>
      <w:r w:rsidRPr="00D47C79">
        <w:rPr>
          <w:rFonts w:cs="Arial"/>
          <w:sz w:val="24"/>
          <w:szCs w:val="24"/>
        </w:rPr>
        <w:t xml:space="preserve">Nie </w:t>
      </w:r>
      <w:r w:rsidRPr="00F12863">
        <w:rPr>
          <w:rFonts w:cs="Arial"/>
          <w:sz w:val="24"/>
          <w:szCs w:val="24"/>
        </w:rPr>
        <w:t>dopuszcza</w:t>
      </w:r>
      <w:r w:rsidR="00FE74F2">
        <w:rPr>
          <w:rFonts w:cs="Arial"/>
          <w:sz w:val="24"/>
          <w:szCs w:val="24"/>
        </w:rPr>
        <w:t>my</w:t>
      </w:r>
      <w:r w:rsidRPr="00F12863">
        <w:rPr>
          <w:rFonts w:cs="Arial"/>
          <w:sz w:val="24"/>
          <w:szCs w:val="24"/>
        </w:rPr>
        <w:t xml:space="preserve"> angażowani</w:t>
      </w:r>
      <w:r w:rsidR="00FE74F2">
        <w:rPr>
          <w:rFonts w:cs="Arial"/>
          <w:sz w:val="24"/>
          <w:szCs w:val="24"/>
        </w:rPr>
        <w:t>a</w:t>
      </w:r>
      <w:r w:rsidRPr="00F12863">
        <w:rPr>
          <w:rFonts w:cs="Arial"/>
          <w:sz w:val="24"/>
          <w:szCs w:val="24"/>
        </w:rPr>
        <w:t xml:space="preserve"> jako personelu projektu pracowników partnerów przez </w:t>
      </w:r>
      <w:r w:rsidR="00B714C9" w:rsidRPr="00F12863">
        <w:rPr>
          <w:rFonts w:cs="Arial"/>
          <w:sz w:val="24"/>
          <w:szCs w:val="24"/>
        </w:rPr>
        <w:t xml:space="preserve">Beneficjenta </w:t>
      </w:r>
      <w:r w:rsidRPr="00F12863">
        <w:rPr>
          <w:rFonts w:cs="Arial"/>
          <w:sz w:val="24"/>
          <w:szCs w:val="24"/>
        </w:rPr>
        <w:t>i odwrotnie.</w:t>
      </w:r>
    </w:p>
    <w:p w14:paraId="4A24391D" w14:textId="195B9F40" w:rsidR="000C1098" w:rsidRPr="00F12863" w:rsidRDefault="007E5175" w:rsidP="00512982">
      <w:pPr>
        <w:numPr>
          <w:ilvl w:val="0"/>
          <w:numId w:val="6"/>
        </w:numPr>
        <w:spacing w:before="60" w:after="60" w:line="360" w:lineRule="auto"/>
        <w:rPr>
          <w:rFonts w:cs="Arial"/>
          <w:sz w:val="24"/>
          <w:szCs w:val="24"/>
        </w:rPr>
      </w:pPr>
      <w:r w:rsidRPr="00F12863">
        <w:rPr>
          <w:rFonts w:cs="Arial"/>
          <w:sz w:val="24"/>
          <w:szCs w:val="24"/>
        </w:rPr>
        <w:t xml:space="preserve">Wszystkie </w:t>
      </w:r>
      <w:r w:rsidR="00AF7CB2" w:rsidRPr="00F12863">
        <w:rPr>
          <w:rFonts w:cs="Arial"/>
          <w:sz w:val="24"/>
          <w:szCs w:val="24"/>
        </w:rPr>
        <w:t>płatności dokonywane w związku z realizacją projektu pomiędzy</w:t>
      </w:r>
      <w:r w:rsidR="00FE74F2">
        <w:rPr>
          <w:rFonts w:cs="Arial"/>
          <w:sz w:val="24"/>
          <w:szCs w:val="24"/>
        </w:rPr>
        <w:t xml:space="preserve"> </w:t>
      </w:r>
      <w:r w:rsidR="00AF7CB2" w:rsidRPr="00FB39B1">
        <w:rPr>
          <w:rFonts w:cs="Arial"/>
          <w:sz w:val="24"/>
          <w:szCs w:val="24"/>
        </w:rPr>
        <w:t>Beneficjentem (partnerem wiodącym) a partnerami dokonywane są za</w:t>
      </w:r>
      <w:r w:rsidR="00456A6E">
        <w:rPr>
          <w:rFonts w:cs="Arial"/>
          <w:sz w:val="24"/>
          <w:szCs w:val="24"/>
        </w:rPr>
        <w:t> </w:t>
      </w:r>
      <w:r w:rsidR="00AF7CB2" w:rsidRPr="00FB39B1">
        <w:rPr>
          <w:rFonts w:cs="Arial"/>
          <w:sz w:val="24"/>
          <w:szCs w:val="24"/>
        </w:rPr>
        <w:t xml:space="preserve">pośrednictwem wyodrębnionego dla projektu rachunku </w:t>
      </w:r>
      <w:r w:rsidR="00796586">
        <w:rPr>
          <w:rFonts w:cs="Arial"/>
          <w:sz w:val="24"/>
          <w:szCs w:val="24"/>
        </w:rPr>
        <w:t>płatniczego</w:t>
      </w:r>
      <w:r w:rsidR="00796586" w:rsidRPr="00FB39B1">
        <w:rPr>
          <w:rFonts w:cs="Arial"/>
          <w:sz w:val="24"/>
          <w:szCs w:val="24"/>
        </w:rPr>
        <w:t xml:space="preserve"> </w:t>
      </w:r>
      <w:r w:rsidR="00AF7CB2" w:rsidRPr="00FB39B1">
        <w:rPr>
          <w:rFonts w:cs="Arial"/>
          <w:sz w:val="24"/>
          <w:szCs w:val="24"/>
        </w:rPr>
        <w:t>Beneficjenta (partner</w:t>
      </w:r>
      <w:r w:rsidR="00B733C3" w:rsidRPr="00D61F0E">
        <w:rPr>
          <w:rFonts w:cs="Arial"/>
          <w:sz w:val="24"/>
          <w:szCs w:val="24"/>
        </w:rPr>
        <w:t>a</w:t>
      </w:r>
      <w:r w:rsidR="00AF7CB2" w:rsidRPr="00D61F0E">
        <w:rPr>
          <w:rFonts w:cs="Arial"/>
          <w:sz w:val="24"/>
          <w:szCs w:val="24"/>
        </w:rPr>
        <w:t xml:space="preserve"> wiodąc</w:t>
      </w:r>
      <w:r w:rsidR="00B733C3" w:rsidRPr="00D61F0E">
        <w:rPr>
          <w:rFonts w:cs="Arial"/>
          <w:sz w:val="24"/>
          <w:szCs w:val="24"/>
        </w:rPr>
        <w:t>ego</w:t>
      </w:r>
      <w:r w:rsidR="00AF7CB2" w:rsidRPr="00D47C79">
        <w:rPr>
          <w:rFonts w:cs="Arial"/>
          <w:sz w:val="24"/>
          <w:szCs w:val="24"/>
        </w:rPr>
        <w:t xml:space="preserve">). </w:t>
      </w:r>
    </w:p>
    <w:p w14:paraId="288B05AA" w14:textId="4A177D4C" w:rsidR="006D4F41" w:rsidRPr="007C27AF" w:rsidRDefault="007E5175" w:rsidP="00F04584">
      <w:pPr>
        <w:numPr>
          <w:ilvl w:val="0"/>
          <w:numId w:val="6"/>
        </w:numPr>
        <w:spacing w:before="60" w:after="360" w:line="360" w:lineRule="auto"/>
        <w:ind w:left="714" w:hanging="357"/>
        <w:rPr>
          <w:rFonts w:cs="Arial"/>
          <w:spacing w:val="-6"/>
          <w:sz w:val="24"/>
          <w:szCs w:val="24"/>
        </w:rPr>
      </w:pPr>
      <w:r w:rsidRPr="00F12863">
        <w:rPr>
          <w:rFonts w:cs="Arial"/>
          <w:sz w:val="24"/>
          <w:szCs w:val="24"/>
        </w:rPr>
        <w:t xml:space="preserve">Niezależnie od podziału zadań i obowiązków w ramach partnerstwa </w:t>
      </w:r>
      <w:r w:rsidRPr="00FB39B1">
        <w:rPr>
          <w:rFonts w:cs="Arial"/>
          <w:sz w:val="24"/>
          <w:szCs w:val="24"/>
        </w:rPr>
        <w:t xml:space="preserve">odpowiedzialność za </w:t>
      </w:r>
      <w:r w:rsidR="00E117C8" w:rsidRPr="00FB39B1">
        <w:rPr>
          <w:rFonts w:cs="Arial"/>
          <w:sz w:val="24"/>
          <w:szCs w:val="24"/>
        </w:rPr>
        <w:t xml:space="preserve">przygotowanie i </w:t>
      </w:r>
      <w:r w:rsidRPr="00FB39B1">
        <w:rPr>
          <w:rFonts w:cs="Arial"/>
          <w:sz w:val="24"/>
          <w:szCs w:val="24"/>
        </w:rPr>
        <w:t>prawidłową realizację projektu ponos</w:t>
      </w:r>
      <w:r w:rsidR="00D86AD0">
        <w:rPr>
          <w:rFonts w:cs="Arial"/>
          <w:sz w:val="24"/>
          <w:szCs w:val="24"/>
        </w:rPr>
        <w:t>zą Państwo</w:t>
      </w:r>
      <w:r w:rsidRPr="00FB39B1">
        <w:rPr>
          <w:rFonts w:cs="Arial"/>
          <w:sz w:val="24"/>
          <w:szCs w:val="24"/>
        </w:rPr>
        <w:t xml:space="preserve"> </w:t>
      </w:r>
      <w:r w:rsidR="00FE74F2">
        <w:rPr>
          <w:rFonts w:cs="Arial"/>
          <w:sz w:val="24"/>
          <w:szCs w:val="24"/>
        </w:rPr>
        <w:t xml:space="preserve">jako </w:t>
      </w:r>
      <w:r w:rsidR="00B714C9" w:rsidRPr="00FB39B1">
        <w:rPr>
          <w:rFonts w:cs="Arial"/>
          <w:sz w:val="24"/>
          <w:szCs w:val="24"/>
        </w:rPr>
        <w:t xml:space="preserve">Beneficjent </w:t>
      </w:r>
      <w:r w:rsidRPr="00FB39B1">
        <w:rPr>
          <w:rFonts w:cs="Arial"/>
          <w:sz w:val="24"/>
          <w:szCs w:val="24"/>
        </w:rPr>
        <w:t>(</w:t>
      </w:r>
      <w:r w:rsidR="0023063A" w:rsidRPr="00FB39B1">
        <w:rPr>
          <w:rFonts w:cs="Arial"/>
          <w:sz w:val="24"/>
          <w:szCs w:val="24"/>
        </w:rPr>
        <w:t>partner wiodący</w:t>
      </w:r>
      <w:r w:rsidRPr="00FB39B1">
        <w:rPr>
          <w:rFonts w:cs="Arial"/>
          <w:sz w:val="24"/>
          <w:szCs w:val="24"/>
        </w:rPr>
        <w:t xml:space="preserve">), </w:t>
      </w:r>
      <w:r w:rsidR="00FE74F2">
        <w:rPr>
          <w:rFonts w:cs="Arial"/>
          <w:sz w:val="24"/>
          <w:szCs w:val="24"/>
        </w:rPr>
        <w:t>tj.</w:t>
      </w:r>
      <w:r w:rsidRPr="00FB39B1">
        <w:rPr>
          <w:rFonts w:cs="Arial"/>
          <w:sz w:val="24"/>
          <w:szCs w:val="24"/>
        </w:rPr>
        <w:t xml:space="preserve"> strona umowy o dofinansowanie</w:t>
      </w:r>
      <w:r w:rsidR="00257A7F">
        <w:rPr>
          <w:rFonts w:cs="Arial"/>
          <w:sz w:val="24"/>
          <w:szCs w:val="24"/>
        </w:rPr>
        <w:t xml:space="preserve"> projektu</w:t>
      </w:r>
      <w:r w:rsidRPr="00FB39B1">
        <w:rPr>
          <w:rFonts w:cs="Arial"/>
          <w:sz w:val="24"/>
          <w:szCs w:val="24"/>
        </w:rPr>
        <w:t>.</w:t>
      </w:r>
      <w:bookmarkStart w:id="193" w:name="_Toc430003776"/>
      <w:bookmarkEnd w:id="193"/>
    </w:p>
    <w:p w14:paraId="2A641ED4" w14:textId="2D82978D" w:rsidR="00435C7D" w:rsidRPr="00EF5DF2" w:rsidRDefault="00435C7D" w:rsidP="00410DC3">
      <w:pPr>
        <w:pStyle w:val="Nagwek1"/>
        <w:numPr>
          <w:ilvl w:val="0"/>
          <w:numId w:val="4"/>
        </w:numPr>
        <w:spacing w:after="120" w:line="276" w:lineRule="auto"/>
        <w:ind w:left="357" w:hanging="357"/>
        <w:rPr>
          <w:sz w:val="24"/>
          <w:szCs w:val="24"/>
        </w:rPr>
      </w:pPr>
      <w:bookmarkStart w:id="194" w:name="_Toc4418442"/>
      <w:bookmarkStart w:id="195" w:name="_Toc33697954"/>
      <w:r w:rsidRPr="00EF5DF2">
        <w:rPr>
          <w:sz w:val="24"/>
          <w:szCs w:val="24"/>
        </w:rPr>
        <w:t xml:space="preserve">Zamówienia udzielane w ramach projektu </w:t>
      </w:r>
      <w:r w:rsidR="00362E00">
        <w:rPr>
          <w:sz w:val="24"/>
          <w:szCs w:val="24"/>
        </w:rPr>
        <w:t>oraz</w:t>
      </w:r>
      <w:r w:rsidRPr="00EF5DF2">
        <w:rPr>
          <w:sz w:val="24"/>
          <w:szCs w:val="24"/>
        </w:rPr>
        <w:t xml:space="preserve"> klauzule społeczne</w:t>
      </w:r>
      <w:bookmarkEnd w:id="194"/>
      <w:r w:rsidR="00362E00">
        <w:rPr>
          <w:sz w:val="24"/>
          <w:szCs w:val="24"/>
        </w:rPr>
        <w:t xml:space="preserve"> i środowiskowe</w:t>
      </w:r>
      <w:bookmarkEnd w:id="195"/>
    </w:p>
    <w:p w14:paraId="5DFF8082" w14:textId="4D04A134" w:rsidR="00435C7D" w:rsidRPr="00E6233D" w:rsidRDefault="00435C7D" w:rsidP="00003BD3">
      <w:pPr>
        <w:spacing w:before="60" w:after="120" w:line="360" w:lineRule="auto"/>
        <w:rPr>
          <w:sz w:val="24"/>
          <w:szCs w:val="24"/>
        </w:rPr>
      </w:pPr>
      <w:r w:rsidRPr="00E6233D">
        <w:rPr>
          <w:sz w:val="24"/>
          <w:szCs w:val="24"/>
        </w:rPr>
        <w:t>Wydatki związane z zakupem towarów lub ze zleceniem usługi w ramach projektu mogą stanowić wydatki kwalifikowalne pod warunkiem, że wska</w:t>
      </w:r>
      <w:r w:rsidR="00D86AD0" w:rsidRPr="00E6233D">
        <w:rPr>
          <w:sz w:val="24"/>
          <w:szCs w:val="24"/>
        </w:rPr>
        <w:t>żecie</w:t>
      </w:r>
      <w:r w:rsidR="00FE74F2" w:rsidRPr="00E6233D">
        <w:rPr>
          <w:sz w:val="24"/>
          <w:szCs w:val="24"/>
        </w:rPr>
        <w:t xml:space="preserve"> je</w:t>
      </w:r>
      <w:r w:rsidRPr="00E6233D">
        <w:rPr>
          <w:sz w:val="24"/>
          <w:szCs w:val="24"/>
        </w:rPr>
        <w:t xml:space="preserve"> </w:t>
      </w:r>
      <w:r w:rsidR="00D86AD0" w:rsidRPr="00E6233D">
        <w:rPr>
          <w:sz w:val="24"/>
          <w:szCs w:val="24"/>
        </w:rPr>
        <w:t xml:space="preserve">Państwo </w:t>
      </w:r>
      <w:r w:rsidRPr="00E6233D">
        <w:rPr>
          <w:sz w:val="24"/>
          <w:szCs w:val="24"/>
        </w:rPr>
        <w:t>w</w:t>
      </w:r>
      <w:r w:rsidR="00D86AD0" w:rsidRPr="00E6233D">
        <w:rPr>
          <w:sz w:val="24"/>
          <w:szCs w:val="24"/>
        </w:rPr>
        <w:t> </w:t>
      </w:r>
      <w:r w:rsidRPr="00E6233D">
        <w:rPr>
          <w:sz w:val="24"/>
          <w:szCs w:val="24"/>
        </w:rPr>
        <w:t>zatwierdzonym wniosku oraz</w:t>
      </w:r>
      <w:r w:rsidR="00FE74F2" w:rsidRPr="00E6233D">
        <w:rPr>
          <w:sz w:val="24"/>
          <w:szCs w:val="24"/>
        </w:rPr>
        <w:t xml:space="preserve"> będzie</w:t>
      </w:r>
      <w:r w:rsidR="00D86AD0" w:rsidRPr="00E6233D">
        <w:rPr>
          <w:sz w:val="24"/>
          <w:szCs w:val="24"/>
        </w:rPr>
        <w:t>cie</w:t>
      </w:r>
      <w:r w:rsidR="00FE74F2" w:rsidRPr="00E6233D">
        <w:rPr>
          <w:sz w:val="24"/>
          <w:szCs w:val="24"/>
        </w:rPr>
        <w:t xml:space="preserve"> je</w:t>
      </w:r>
      <w:r w:rsidRPr="00E6233D">
        <w:rPr>
          <w:sz w:val="24"/>
          <w:szCs w:val="24"/>
        </w:rPr>
        <w:t xml:space="preserve"> zleca</w:t>
      </w:r>
      <w:r w:rsidR="00D86AD0" w:rsidRPr="00E6233D">
        <w:rPr>
          <w:sz w:val="24"/>
          <w:szCs w:val="24"/>
        </w:rPr>
        <w:t>li</w:t>
      </w:r>
      <w:r w:rsidRPr="00E6233D">
        <w:rPr>
          <w:sz w:val="24"/>
          <w:szCs w:val="24"/>
        </w:rPr>
        <w:t xml:space="preserve"> i ponos</w:t>
      </w:r>
      <w:r w:rsidR="00FE74F2" w:rsidRPr="00E6233D">
        <w:rPr>
          <w:sz w:val="24"/>
          <w:szCs w:val="24"/>
        </w:rPr>
        <w:t>i</w:t>
      </w:r>
      <w:r w:rsidR="00D86AD0" w:rsidRPr="00E6233D">
        <w:rPr>
          <w:sz w:val="24"/>
          <w:szCs w:val="24"/>
        </w:rPr>
        <w:t>li</w:t>
      </w:r>
      <w:r w:rsidRPr="00E6233D">
        <w:rPr>
          <w:sz w:val="24"/>
          <w:szCs w:val="24"/>
        </w:rPr>
        <w:t xml:space="preserve"> zgodnie z Wytycznymi w</w:t>
      </w:r>
      <w:r w:rsidR="00D86AD0" w:rsidRPr="00E6233D">
        <w:rPr>
          <w:sz w:val="24"/>
          <w:szCs w:val="24"/>
        </w:rPr>
        <w:t> </w:t>
      </w:r>
      <w:r w:rsidRPr="00E6233D">
        <w:rPr>
          <w:sz w:val="24"/>
          <w:szCs w:val="24"/>
        </w:rPr>
        <w:t>zakresie kwalifikowalności</w:t>
      </w:r>
      <w:r w:rsidR="00095043" w:rsidRPr="00E6233D">
        <w:rPr>
          <w:sz w:val="24"/>
          <w:szCs w:val="24"/>
        </w:rPr>
        <w:t>.</w:t>
      </w:r>
    </w:p>
    <w:p w14:paraId="2DF1DEBC" w14:textId="5ADC2648" w:rsidR="00435C7D" w:rsidRPr="00937860" w:rsidRDefault="00435C7D" w:rsidP="00003BD3">
      <w:pPr>
        <w:spacing w:before="60" w:after="120" w:line="360" w:lineRule="auto"/>
        <w:rPr>
          <w:sz w:val="24"/>
          <w:szCs w:val="24"/>
        </w:rPr>
      </w:pPr>
      <w:r w:rsidRPr="00E6233D">
        <w:rPr>
          <w:sz w:val="24"/>
          <w:szCs w:val="24"/>
        </w:rPr>
        <w:t xml:space="preserve">W oparciu o </w:t>
      </w:r>
      <w:r w:rsidR="0029430A" w:rsidRPr="00E6233D">
        <w:rPr>
          <w:sz w:val="24"/>
          <w:szCs w:val="24"/>
        </w:rPr>
        <w:t>te</w:t>
      </w:r>
      <w:r w:rsidRPr="00E6233D">
        <w:rPr>
          <w:sz w:val="24"/>
          <w:szCs w:val="24"/>
        </w:rPr>
        <w:t xml:space="preserve"> Wytyczne należy stosować rozeznanie rynku, zasadę konkurencyjności lub procedurę zamówień publicznych.</w:t>
      </w:r>
      <w:r w:rsidRPr="00937860">
        <w:rPr>
          <w:sz w:val="24"/>
          <w:szCs w:val="24"/>
        </w:rPr>
        <w:t xml:space="preserve"> </w:t>
      </w:r>
    </w:p>
    <w:p w14:paraId="09299F2E" w14:textId="4874E24E" w:rsidR="00435C7D" w:rsidRPr="003F75AE" w:rsidRDefault="00435C7D" w:rsidP="00F605A0">
      <w:pPr>
        <w:spacing w:before="60" w:after="120" w:line="360" w:lineRule="auto"/>
        <w:rPr>
          <w:sz w:val="24"/>
          <w:szCs w:val="24"/>
        </w:rPr>
      </w:pPr>
      <w:r w:rsidRPr="003F75AE">
        <w:rPr>
          <w:sz w:val="24"/>
          <w:szCs w:val="24"/>
        </w:rPr>
        <w:t>W przypadku, gdy ze względu na specyfikę projektu rozpoczyna</w:t>
      </w:r>
      <w:r w:rsidR="007348D2">
        <w:rPr>
          <w:sz w:val="24"/>
          <w:szCs w:val="24"/>
        </w:rPr>
        <w:t>ją Państwo</w:t>
      </w:r>
      <w:r w:rsidR="002C75E2">
        <w:rPr>
          <w:sz w:val="24"/>
          <w:szCs w:val="24"/>
        </w:rPr>
        <w:t xml:space="preserve"> realizację projektu na </w:t>
      </w:r>
      <w:r w:rsidRPr="003F75AE">
        <w:rPr>
          <w:sz w:val="24"/>
          <w:szCs w:val="24"/>
        </w:rPr>
        <w:t>własne ryzyko przed podpisaniem umowy o dofinansowanie</w:t>
      </w:r>
      <w:r>
        <w:rPr>
          <w:sz w:val="24"/>
          <w:szCs w:val="24"/>
        </w:rPr>
        <w:t xml:space="preserve"> projektu</w:t>
      </w:r>
      <w:r w:rsidRPr="003F75AE">
        <w:rPr>
          <w:sz w:val="24"/>
          <w:szCs w:val="24"/>
        </w:rPr>
        <w:t xml:space="preserve">, w celu upublicznienia zapytania ofertowego w zamówieniach realizowanych w ramach zasady konkurencyjności, </w:t>
      </w:r>
      <w:r w:rsidR="00D86AD0">
        <w:rPr>
          <w:sz w:val="24"/>
          <w:szCs w:val="24"/>
        </w:rPr>
        <w:t>mus</w:t>
      </w:r>
      <w:r w:rsidR="007348D2">
        <w:rPr>
          <w:sz w:val="24"/>
          <w:szCs w:val="24"/>
        </w:rPr>
        <w:t>zą Państwo</w:t>
      </w:r>
      <w:r w:rsidRPr="003F75AE">
        <w:rPr>
          <w:sz w:val="24"/>
          <w:szCs w:val="24"/>
        </w:rPr>
        <w:t xml:space="preserve"> upublicznić zapytanie ofertowe na stronie internetowej: </w:t>
      </w:r>
      <w:hyperlink r:id="rId20" w:history="1">
        <w:r w:rsidRPr="003F75AE">
          <w:rPr>
            <w:rStyle w:val="Hipercze"/>
            <w:rFonts w:cs="Arial"/>
            <w:bCs/>
            <w:sz w:val="24"/>
            <w:szCs w:val="24"/>
            <w:bdr w:val="none" w:sz="0" w:space="0" w:color="auto" w:frame="1"/>
            <w:shd w:val="clear" w:color="auto" w:fill="FFFFFF"/>
          </w:rPr>
          <w:t>adres strony internetowej, na której można upublicznić zapytanie</w:t>
        </w:r>
      </w:hyperlink>
      <w:r w:rsidRPr="003F75AE">
        <w:rPr>
          <w:sz w:val="24"/>
          <w:szCs w:val="24"/>
        </w:rPr>
        <w:t>.</w:t>
      </w:r>
    </w:p>
    <w:p w14:paraId="1CCC68AD" w14:textId="4F727A72" w:rsidR="00435C7D" w:rsidRDefault="00C85EC4" w:rsidP="00F605A0">
      <w:pPr>
        <w:spacing w:before="60" w:after="120" w:line="360" w:lineRule="auto"/>
        <w:rPr>
          <w:sz w:val="24"/>
          <w:szCs w:val="24"/>
        </w:rPr>
      </w:pPr>
      <w:r w:rsidRPr="00574F2E">
        <w:rPr>
          <w:spacing w:val="-4"/>
          <w:sz w:val="24"/>
          <w:szCs w:val="24"/>
        </w:rPr>
        <w:lastRenderedPageBreak/>
        <w:t>We w</w:t>
      </w:r>
      <w:r w:rsidR="00435C7D" w:rsidRPr="00574F2E">
        <w:rPr>
          <w:spacing w:val="-4"/>
          <w:sz w:val="24"/>
          <w:szCs w:val="24"/>
        </w:rPr>
        <w:t>z</w:t>
      </w:r>
      <w:r w:rsidRPr="00574F2E">
        <w:rPr>
          <w:spacing w:val="-4"/>
          <w:sz w:val="24"/>
          <w:szCs w:val="24"/>
        </w:rPr>
        <w:t>orze</w:t>
      </w:r>
      <w:r w:rsidR="00435C7D" w:rsidRPr="00574F2E">
        <w:rPr>
          <w:spacing w:val="-4"/>
          <w:sz w:val="24"/>
          <w:szCs w:val="24"/>
        </w:rPr>
        <w:t xml:space="preserve"> umowy o dofinansowanie </w:t>
      </w:r>
      <w:r w:rsidR="00435C7D" w:rsidRPr="00DE718E">
        <w:rPr>
          <w:spacing w:val="-4"/>
          <w:sz w:val="24"/>
          <w:szCs w:val="24"/>
        </w:rPr>
        <w:t>projektu (</w:t>
      </w:r>
      <w:r w:rsidR="00435C7D" w:rsidRPr="00371320">
        <w:rPr>
          <w:spacing w:val="-4"/>
          <w:sz w:val="24"/>
          <w:szCs w:val="24"/>
        </w:rPr>
        <w:t>załącznik nr 2</w:t>
      </w:r>
      <w:r w:rsidR="00435C7D" w:rsidRPr="00DE718E">
        <w:rPr>
          <w:spacing w:val="-4"/>
          <w:sz w:val="24"/>
          <w:szCs w:val="24"/>
        </w:rPr>
        <w:t>)</w:t>
      </w:r>
      <w:r w:rsidR="00435C7D" w:rsidRPr="00DE718E">
        <w:rPr>
          <w:sz w:val="24"/>
          <w:szCs w:val="24"/>
        </w:rPr>
        <w:t xml:space="preserve"> </w:t>
      </w:r>
      <w:r w:rsidR="00435C7D" w:rsidRPr="00DE718E">
        <w:rPr>
          <w:kern w:val="24"/>
          <w:sz w:val="24"/>
          <w:szCs w:val="24"/>
        </w:rPr>
        <w:t>p</w:t>
      </w:r>
      <w:r w:rsidR="00435C7D" w:rsidRPr="00371320">
        <w:rPr>
          <w:kern w:val="24"/>
          <w:sz w:val="24"/>
          <w:szCs w:val="24"/>
        </w:rPr>
        <w:t>rzewid</w:t>
      </w:r>
      <w:r w:rsidRPr="00371320">
        <w:rPr>
          <w:kern w:val="24"/>
          <w:sz w:val="24"/>
          <w:szCs w:val="24"/>
        </w:rPr>
        <w:t>zieliśmy</w:t>
      </w:r>
      <w:r w:rsidR="00435C7D" w:rsidRPr="00C5022E">
        <w:rPr>
          <w:kern w:val="24"/>
          <w:sz w:val="24"/>
          <w:szCs w:val="24"/>
        </w:rPr>
        <w:t xml:space="preserve"> określenie rodzajów zamówień,</w:t>
      </w:r>
      <w:r w:rsidR="00435C7D" w:rsidRPr="00C5022E">
        <w:rPr>
          <w:sz w:val="24"/>
          <w:szCs w:val="24"/>
        </w:rPr>
        <w:t xml:space="preserve"> przy których </w:t>
      </w:r>
      <w:r>
        <w:rPr>
          <w:sz w:val="24"/>
          <w:szCs w:val="24"/>
        </w:rPr>
        <w:t xml:space="preserve">jako </w:t>
      </w:r>
      <w:r w:rsidR="00435C7D" w:rsidRPr="00C5022E">
        <w:rPr>
          <w:sz w:val="24"/>
          <w:szCs w:val="24"/>
        </w:rPr>
        <w:t xml:space="preserve">Beneficjent </w:t>
      </w:r>
      <w:r w:rsidR="007348D2">
        <w:rPr>
          <w:sz w:val="24"/>
          <w:szCs w:val="24"/>
        </w:rPr>
        <w:t>są</w:t>
      </w:r>
      <w:r w:rsidR="00D86AD0">
        <w:rPr>
          <w:sz w:val="24"/>
          <w:szCs w:val="24"/>
        </w:rPr>
        <w:t xml:space="preserve"> Państwo</w:t>
      </w:r>
      <w:r w:rsidR="00435C7D" w:rsidRPr="00C5022E">
        <w:rPr>
          <w:sz w:val="24"/>
          <w:szCs w:val="24"/>
        </w:rPr>
        <w:t xml:space="preserve"> zobowiązan</w:t>
      </w:r>
      <w:r w:rsidR="00D86AD0">
        <w:rPr>
          <w:sz w:val="24"/>
          <w:szCs w:val="24"/>
        </w:rPr>
        <w:t>i</w:t>
      </w:r>
      <w:r w:rsidR="00435C7D" w:rsidRPr="00C5022E">
        <w:rPr>
          <w:sz w:val="24"/>
          <w:szCs w:val="24"/>
        </w:rPr>
        <w:t xml:space="preserve"> stosować </w:t>
      </w:r>
      <w:r w:rsidR="00435C7D" w:rsidRPr="00C5022E">
        <w:rPr>
          <w:b/>
          <w:sz w:val="24"/>
          <w:szCs w:val="24"/>
        </w:rPr>
        <w:t>klauzule społeczne</w:t>
      </w:r>
      <w:r w:rsidR="00F605A0">
        <w:rPr>
          <w:b/>
          <w:sz w:val="24"/>
          <w:szCs w:val="24"/>
        </w:rPr>
        <w:t xml:space="preserve"> lub środowiskowe</w:t>
      </w:r>
      <w:r w:rsidR="00435C7D" w:rsidRPr="00C5022E">
        <w:rPr>
          <w:b/>
          <w:sz w:val="24"/>
          <w:szCs w:val="24"/>
        </w:rPr>
        <w:t xml:space="preserve">, </w:t>
      </w:r>
      <w:r w:rsidR="00435C7D" w:rsidRPr="00C5022E">
        <w:rPr>
          <w:kern w:val="24"/>
          <w:sz w:val="24"/>
          <w:szCs w:val="24"/>
        </w:rPr>
        <w:t xml:space="preserve">zgodnie z </w:t>
      </w:r>
      <w:r w:rsidR="00F605A0">
        <w:rPr>
          <w:kern w:val="24"/>
          <w:sz w:val="24"/>
          <w:szCs w:val="24"/>
        </w:rPr>
        <w:t>zasadą konkurencyjności</w:t>
      </w:r>
      <w:r w:rsidR="00435C7D" w:rsidRPr="001D27D2">
        <w:rPr>
          <w:sz w:val="24"/>
          <w:szCs w:val="24"/>
        </w:rPr>
        <w:t>.</w:t>
      </w:r>
    </w:p>
    <w:p w14:paraId="50A3AF3E" w14:textId="282D0923" w:rsidR="005B5656" w:rsidRDefault="005B5656" w:rsidP="005B5656">
      <w:pPr>
        <w:spacing w:before="60" w:after="120" w:line="360" w:lineRule="auto"/>
        <w:rPr>
          <w:sz w:val="24"/>
          <w:szCs w:val="24"/>
        </w:rPr>
      </w:pPr>
      <w:r w:rsidRPr="008C0D30">
        <w:rPr>
          <w:rFonts w:cs="Arial"/>
          <w:sz w:val="24"/>
          <w:szCs w:val="24"/>
        </w:rPr>
        <w:t xml:space="preserve">Zamówienia udzielane w ramach projektu muszą być przygotowane zgodnie z zasadą dostępności, o której mowa w Dyrektywie Parlamentu Europejskiego i Rady 2014/24/UE </w:t>
      </w:r>
      <w:r w:rsidRPr="00410DC3">
        <w:rPr>
          <w:rFonts w:cs="Arial"/>
          <w:spacing w:val="-4"/>
          <w:sz w:val="24"/>
          <w:szCs w:val="24"/>
        </w:rPr>
        <w:t>z dnia 26 lutego 2014 r. w sprawie zamówień publicznych, uchylającej dyrektywę 2004/18/WE</w:t>
      </w:r>
      <w:r w:rsidR="00C85EC4">
        <w:rPr>
          <w:rFonts w:cs="Arial"/>
          <w:sz w:val="24"/>
          <w:szCs w:val="24"/>
        </w:rPr>
        <w:t xml:space="preserve">; </w:t>
      </w:r>
      <w:r w:rsidRPr="008C0D30">
        <w:rPr>
          <w:rFonts w:cs="Arial"/>
          <w:sz w:val="24"/>
          <w:szCs w:val="24"/>
        </w:rPr>
        <w:t xml:space="preserve"> </w:t>
      </w:r>
      <w:r w:rsidR="00C85EC4" w:rsidRPr="00C85EC4">
        <w:rPr>
          <w:rFonts w:cs="Arial"/>
          <w:sz w:val="24"/>
          <w:szCs w:val="24"/>
        </w:rPr>
        <w:t>Rozporządzenie</w:t>
      </w:r>
      <w:r w:rsidR="00C85EC4">
        <w:rPr>
          <w:rFonts w:cs="Arial"/>
          <w:sz w:val="24"/>
          <w:szCs w:val="24"/>
        </w:rPr>
        <w:t>m Delegowanym</w:t>
      </w:r>
      <w:r w:rsidR="00C85EC4" w:rsidRPr="00C85EC4">
        <w:rPr>
          <w:rFonts w:cs="Arial"/>
          <w:sz w:val="24"/>
          <w:szCs w:val="24"/>
        </w:rPr>
        <w:t xml:space="preserve"> Komisji (UE) 2019/1828 z dnia 30 października 2019 r. zmieniając</w:t>
      </w:r>
      <w:r w:rsidR="0077147A">
        <w:rPr>
          <w:rFonts w:cs="Arial"/>
          <w:sz w:val="24"/>
          <w:szCs w:val="24"/>
        </w:rPr>
        <w:t>ym</w:t>
      </w:r>
      <w:r w:rsidR="00C85EC4" w:rsidRPr="00C85EC4">
        <w:rPr>
          <w:rFonts w:cs="Arial"/>
          <w:sz w:val="24"/>
          <w:szCs w:val="24"/>
        </w:rPr>
        <w:t xml:space="preserve"> dyrektywę Parlamentu Europejskiego i Rady 2014/24/UE w odniesieniu do</w:t>
      </w:r>
      <w:r w:rsidR="00534E61">
        <w:rPr>
          <w:rFonts w:cs="Arial"/>
          <w:sz w:val="24"/>
          <w:szCs w:val="24"/>
        </w:rPr>
        <w:t> </w:t>
      </w:r>
      <w:r w:rsidR="00C85EC4" w:rsidRPr="00C85EC4">
        <w:rPr>
          <w:rFonts w:cs="Arial"/>
          <w:sz w:val="24"/>
          <w:szCs w:val="24"/>
        </w:rPr>
        <w:t>progów dotyczących zamówień publicznych na dostawy, usługi i roboty budowlane oraz konkursów (Dz.U.UE.L.2019.279.25)</w:t>
      </w:r>
      <w:r w:rsidR="00C85EC4">
        <w:rPr>
          <w:rFonts w:cs="Arial"/>
          <w:sz w:val="24"/>
          <w:szCs w:val="24"/>
        </w:rPr>
        <w:t xml:space="preserve"> </w:t>
      </w:r>
      <w:r w:rsidRPr="00E019BB">
        <w:rPr>
          <w:rFonts w:cs="Arial"/>
          <w:sz w:val="24"/>
          <w:szCs w:val="24"/>
        </w:rPr>
        <w:t xml:space="preserve">oraz Ustawą z dnia 22 czerwca 2016 r. o zmianie ustawy – Prawo </w:t>
      </w:r>
      <w:r w:rsidRPr="00E019BB">
        <w:rPr>
          <w:rFonts w:cs="Arial"/>
          <w:spacing w:val="-6"/>
          <w:sz w:val="24"/>
          <w:szCs w:val="24"/>
        </w:rPr>
        <w:t>zamówień publicznych oraz niektórych innych ustaw.</w:t>
      </w:r>
    </w:p>
    <w:p w14:paraId="68D87AD4" w14:textId="77777777" w:rsidR="00435C7D" w:rsidRPr="003F75AE" w:rsidRDefault="00435C7D" w:rsidP="00435C7D">
      <w:pPr>
        <w:spacing w:before="60" w:line="360" w:lineRule="auto"/>
        <w:rPr>
          <w:rFonts w:cs="Arial"/>
          <w:sz w:val="24"/>
          <w:szCs w:val="24"/>
        </w:rPr>
      </w:pPr>
      <w:r w:rsidRPr="003F75AE">
        <w:rPr>
          <w:rFonts w:cs="Arial"/>
          <w:b/>
          <w:sz w:val="24"/>
          <w:szCs w:val="24"/>
        </w:rPr>
        <w:t>Klauzule społeczne</w:t>
      </w:r>
      <w:r w:rsidRPr="003F75AE">
        <w:rPr>
          <w:rFonts w:cs="Arial"/>
          <w:sz w:val="24"/>
          <w:szCs w:val="24"/>
        </w:rPr>
        <w:t xml:space="preserve"> w </w:t>
      </w:r>
      <w:r w:rsidRPr="003F75AE">
        <w:rPr>
          <w:sz w:val="24"/>
          <w:szCs w:val="24"/>
        </w:rPr>
        <w:t>zamówieniach</w:t>
      </w:r>
      <w:r w:rsidRPr="003F75AE">
        <w:rPr>
          <w:rFonts w:cs="Arial"/>
          <w:sz w:val="24"/>
          <w:szCs w:val="24"/>
        </w:rPr>
        <w:t xml:space="preserve"> to rozwiązania oddające podejście Komisji Europejskiej oraz stosujących je krajów członkowskich, w tym Polski, zawarte w przepisach prawnych, pozwalające uwzględniać istotne aspekty społeczne przy udzielaniu zamówień. W znaczeniu stosowanym przez Komisję Europejską obejmują one spełnienie przez wykonawcę określonych warunków w trakcie realizacji zamówienia, istotnych z uwagi na osiągane dzięki nim korzyści społeczne. Podejście to określane jest mianem społecznie odpowiedzialnych </w:t>
      </w:r>
      <w:r w:rsidRPr="00003BD3">
        <w:rPr>
          <w:rFonts w:cs="Arial"/>
          <w:sz w:val="24"/>
          <w:szCs w:val="24"/>
        </w:rPr>
        <w:t xml:space="preserve">zamówień </w:t>
      </w:r>
      <w:r w:rsidRPr="00460F89">
        <w:rPr>
          <w:rFonts w:cs="Arial"/>
          <w:sz w:val="24"/>
          <w:szCs w:val="24"/>
        </w:rPr>
        <w:t>publicznych</w:t>
      </w:r>
      <w:r w:rsidRPr="003F75AE">
        <w:rPr>
          <w:rFonts w:cs="Arial"/>
          <w:sz w:val="24"/>
          <w:szCs w:val="24"/>
        </w:rPr>
        <w:t xml:space="preserve"> i obejmuje możliwości stosowania także innych niż klauzule społeczne instrumentów pozwalających uwzględniać kwestie społeczne </w:t>
      </w:r>
      <w:r w:rsidRPr="00003BD3">
        <w:rPr>
          <w:rFonts w:cs="Arial"/>
          <w:sz w:val="24"/>
          <w:szCs w:val="24"/>
        </w:rPr>
        <w:t xml:space="preserve">w zamówieniach </w:t>
      </w:r>
      <w:r w:rsidRPr="00460F89">
        <w:rPr>
          <w:rFonts w:cs="Arial"/>
          <w:sz w:val="24"/>
          <w:szCs w:val="24"/>
        </w:rPr>
        <w:t>publicznych</w:t>
      </w:r>
      <w:r w:rsidRPr="003F75AE">
        <w:rPr>
          <w:rFonts w:cs="Arial"/>
          <w:sz w:val="24"/>
          <w:szCs w:val="24"/>
        </w:rPr>
        <w:t>.</w:t>
      </w:r>
    </w:p>
    <w:p w14:paraId="53ED09E1" w14:textId="77777777" w:rsidR="00435C7D" w:rsidRPr="00EF5DF2" w:rsidRDefault="00435C7D" w:rsidP="00435C7D">
      <w:pPr>
        <w:spacing w:before="0" w:line="360" w:lineRule="auto"/>
        <w:rPr>
          <w:rFonts w:cs="Arial"/>
          <w:sz w:val="24"/>
          <w:szCs w:val="24"/>
        </w:rPr>
      </w:pPr>
      <w:r w:rsidRPr="00EF5DF2">
        <w:rPr>
          <w:rFonts w:cs="Arial"/>
          <w:spacing w:val="-4"/>
          <w:sz w:val="24"/>
          <w:szCs w:val="24"/>
        </w:rPr>
        <w:t>Zgodnie z dyrektywami unijnymi, polskim prawem oraz orzecznictwem krajowym i unijnym,</w:t>
      </w:r>
      <w:r w:rsidRPr="00EF5DF2">
        <w:rPr>
          <w:rFonts w:cs="Arial"/>
          <w:sz w:val="24"/>
          <w:szCs w:val="24"/>
        </w:rPr>
        <w:t xml:space="preserve"> klauzule społeczne są instrumentami umożliwiającymi wyrównywanie szans w dostępie do</w:t>
      </w:r>
      <w:r>
        <w:rPr>
          <w:rFonts w:cs="Arial"/>
          <w:sz w:val="24"/>
          <w:szCs w:val="24"/>
        </w:rPr>
        <w:t> </w:t>
      </w:r>
      <w:r w:rsidRPr="00EF5DF2">
        <w:rPr>
          <w:rFonts w:cs="Arial"/>
          <w:sz w:val="24"/>
          <w:szCs w:val="24"/>
        </w:rPr>
        <w:t xml:space="preserve">zamówień </w:t>
      </w:r>
      <w:r w:rsidRPr="00460F89">
        <w:rPr>
          <w:rFonts w:cs="Arial"/>
          <w:sz w:val="24"/>
          <w:szCs w:val="24"/>
        </w:rPr>
        <w:t>publicznych</w:t>
      </w:r>
      <w:r w:rsidRPr="00EF5DF2">
        <w:rPr>
          <w:rFonts w:cs="Arial"/>
          <w:sz w:val="24"/>
          <w:szCs w:val="24"/>
        </w:rPr>
        <w:t xml:space="preserve"> dla podmiotów oraz osób w gorszej sytuacji i nie naruszają </w:t>
      </w:r>
      <w:r w:rsidRPr="00EF5DF2">
        <w:rPr>
          <w:rFonts w:cs="Arial"/>
          <w:spacing w:val="-6"/>
          <w:sz w:val="24"/>
          <w:szCs w:val="24"/>
        </w:rPr>
        <w:t>zasad traktatowych, w szczególności równego traktowania podmiotów i uczciwej konkurencji.</w:t>
      </w:r>
      <w:r w:rsidRPr="00EF5DF2">
        <w:rPr>
          <w:rFonts w:cs="Arial"/>
          <w:sz w:val="24"/>
          <w:szCs w:val="24"/>
        </w:rPr>
        <w:t xml:space="preserve"> </w:t>
      </w:r>
    </w:p>
    <w:p w14:paraId="4EEBE611" w14:textId="3D9AC02E" w:rsidR="00D11C2F" w:rsidRDefault="00435C7D" w:rsidP="0034161A">
      <w:pPr>
        <w:spacing w:before="0" w:after="120" w:line="360" w:lineRule="auto"/>
        <w:rPr>
          <w:rFonts w:cs="Arial"/>
          <w:sz w:val="24"/>
          <w:szCs w:val="24"/>
        </w:rPr>
      </w:pPr>
      <w:r w:rsidRPr="00EF5DF2">
        <w:rPr>
          <w:rFonts w:cs="Arial"/>
          <w:sz w:val="24"/>
          <w:szCs w:val="24"/>
        </w:rPr>
        <w:t xml:space="preserve">Dodatkowe korzyści społeczne wynikające ze stosowania klauzul społecznych to m.in. </w:t>
      </w:r>
      <w:r w:rsidRPr="00EF5DF2">
        <w:rPr>
          <w:rFonts w:cs="Arial"/>
          <w:spacing w:val="-4"/>
          <w:sz w:val="24"/>
          <w:szCs w:val="24"/>
        </w:rPr>
        <w:t>tworzenie miejsc pracy, zgodność z prawami społecznymi, integracja społeczn</w:t>
      </w:r>
      <w:r>
        <w:rPr>
          <w:rFonts w:cs="Arial"/>
          <w:spacing w:val="-4"/>
          <w:sz w:val="24"/>
          <w:szCs w:val="24"/>
        </w:rPr>
        <w:t>a</w:t>
      </w:r>
      <w:r w:rsidRPr="00EF5DF2">
        <w:rPr>
          <w:rFonts w:cs="Arial"/>
          <w:spacing w:val="-4"/>
          <w:sz w:val="24"/>
          <w:szCs w:val="24"/>
        </w:rPr>
        <w:t>, równość</w:t>
      </w:r>
      <w:r w:rsidRPr="00EF5DF2">
        <w:rPr>
          <w:rFonts w:cs="Arial"/>
          <w:sz w:val="24"/>
          <w:szCs w:val="24"/>
        </w:rPr>
        <w:t xml:space="preserve"> </w:t>
      </w:r>
      <w:r w:rsidRPr="00EF5DF2">
        <w:rPr>
          <w:rFonts w:cs="Arial"/>
          <w:spacing w:val="-4"/>
          <w:sz w:val="24"/>
          <w:szCs w:val="24"/>
        </w:rPr>
        <w:t>szans, uwzględnianie kryteriów zrównoważonego rozwoju, w tym kwestii etycznego handlu,</w:t>
      </w:r>
      <w:r w:rsidRPr="00EF5DF2">
        <w:rPr>
          <w:rFonts w:cs="Arial"/>
          <w:sz w:val="24"/>
          <w:szCs w:val="24"/>
        </w:rPr>
        <w:t xml:space="preserve"> przestrzeganie zasad społecznej odpowiedzialności biznesu.</w:t>
      </w:r>
    </w:p>
    <w:p w14:paraId="74CB7B07" w14:textId="2FF42AB2" w:rsidR="0035295F" w:rsidRDefault="0035295F" w:rsidP="00D63FC3">
      <w:pPr>
        <w:spacing w:before="0" w:after="60" w:line="360" w:lineRule="auto"/>
        <w:rPr>
          <w:rFonts w:cs="Arial"/>
          <w:sz w:val="24"/>
          <w:szCs w:val="24"/>
        </w:rPr>
      </w:pPr>
      <w:r w:rsidRPr="0035295F">
        <w:rPr>
          <w:rFonts w:cs="Arial"/>
          <w:b/>
          <w:sz w:val="24"/>
          <w:szCs w:val="24"/>
        </w:rPr>
        <w:t>Klauzule środowiskowe</w:t>
      </w:r>
      <w:r w:rsidRPr="0035295F">
        <w:rPr>
          <w:rFonts w:cs="Arial"/>
          <w:sz w:val="24"/>
          <w:szCs w:val="24"/>
        </w:rPr>
        <w:t xml:space="preserve"> </w:t>
      </w:r>
      <w:r w:rsidRPr="0035295F">
        <w:rPr>
          <w:rFonts w:cs="Arial"/>
          <w:b/>
          <w:sz w:val="24"/>
          <w:szCs w:val="24"/>
        </w:rPr>
        <w:t>(zielone zamówienia publiczne)</w:t>
      </w:r>
      <w:r w:rsidRPr="0035295F">
        <w:rPr>
          <w:rFonts w:cs="Arial"/>
          <w:sz w:val="24"/>
          <w:szCs w:val="24"/>
        </w:rPr>
        <w:t xml:space="preserve"> to taki rodzaj zrównoważonych zamówień, w których zamawia się produkty i usługi wywierające możliwie najmniejszy wpływ na środowisko.</w:t>
      </w:r>
      <w:r w:rsidRPr="0035295F">
        <w:t xml:space="preserve"> </w:t>
      </w:r>
      <w:r w:rsidRPr="0035295F">
        <w:rPr>
          <w:rFonts w:cs="Arial"/>
          <w:sz w:val="24"/>
          <w:szCs w:val="24"/>
        </w:rPr>
        <w:t xml:space="preserve">W praktyce oznacza to, że powinny zużywać mało energii podczas </w:t>
      </w:r>
      <w:r w:rsidRPr="0035295F">
        <w:rPr>
          <w:rFonts w:cs="Arial"/>
          <w:sz w:val="24"/>
          <w:szCs w:val="24"/>
        </w:rPr>
        <w:lastRenderedPageBreak/>
        <w:t xml:space="preserve">pracy, powstawać z materiałów pochodzących z odzysku i łatwo ulegać biodegradacji. </w:t>
      </w:r>
      <w:r w:rsidR="00313582">
        <w:rPr>
          <w:rFonts w:cs="Arial"/>
          <w:sz w:val="24"/>
          <w:szCs w:val="24"/>
        </w:rPr>
        <w:t>W </w:t>
      </w:r>
      <w:r>
        <w:rPr>
          <w:rFonts w:cs="Arial"/>
          <w:sz w:val="24"/>
          <w:szCs w:val="24"/>
        </w:rPr>
        <w:t>zakres zielonych zamówień</w:t>
      </w:r>
      <w:r w:rsidRPr="0035295F">
        <w:rPr>
          <w:rFonts w:cs="Arial"/>
          <w:sz w:val="24"/>
          <w:szCs w:val="24"/>
        </w:rPr>
        <w:t xml:space="preserve"> wchodzi </w:t>
      </w:r>
      <w:r w:rsidR="00313582">
        <w:rPr>
          <w:rFonts w:cs="Arial"/>
          <w:sz w:val="24"/>
          <w:szCs w:val="24"/>
        </w:rPr>
        <w:t>np.</w:t>
      </w:r>
      <w:r w:rsidRPr="0035295F">
        <w:rPr>
          <w:rFonts w:cs="Arial"/>
          <w:sz w:val="24"/>
          <w:szCs w:val="24"/>
        </w:rPr>
        <w:t xml:space="preserve"> używanie papieru </w:t>
      </w:r>
      <w:r>
        <w:rPr>
          <w:rFonts w:cs="Arial"/>
          <w:sz w:val="24"/>
          <w:szCs w:val="24"/>
        </w:rPr>
        <w:t>odzyskanego w ramach recyklingu czy też</w:t>
      </w:r>
      <w:r w:rsidRPr="0035295F">
        <w:rPr>
          <w:rFonts w:cs="Arial"/>
          <w:sz w:val="24"/>
          <w:szCs w:val="24"/>
        </w:rPr>
        <w:t xml:space="preserve"> stosowanie środków czyszczących przyjaznych dla środowiska</w:t>
      </w:r>
      <w:r w:rsidR="0034161A">
        <w:rPr>
          <w:rFonts w:cs="Arial"/>
          <w:sz w:val="24"/>
          <w:szCs w:val="24"/>
        </w:rPr>
        <w:t>.</w:t>
      </w:r>
    </w:p>
    <w:p w14:paraId="5EDF47D0" w14:textId="3A97591F" w:rsidR="005B5656" w:rsidRPr="00CC5A01" w:rsidRDefault="005B5656" w:rsidP="005B5656">
      <w:pPr>
        <w:spacing w:before="0" w:after="60" w:line="360" w:lineRule="auto"/>
        <w:rPr>
          <w:rFonts w:cs="Arial"/>
          <w:sz w:val="24"/>
          <w:szCs w:val="24"/>
        </w:rPr>
      </w:pPr>
      <w:r w:rsidRPr="00F40631">
        <w:rPr>
          <w:rFonts w:cs="Arial"/>
          <w:sz w:val="24"/>
          <w:szCs w:val="24"/>
        </w:rPr>
        <w:t>Zgodnie z podręcznikiem</w:t>
      </w:r>
      <w:r w:rsidRPr="0034161A">
        <w:t xml:space="preserve"> </w:t>
      </w:r>
      <w:r w:rsidRPr="0034161A">
        <w:rPr>
          <w:rFonts w:cs="Arial"/>
          <w:sz w:val="24"/>
          <w:szCs w:val="24"/>
        </w:rPr>
        <w:t xml:space="preserve">opracowanym przez Urząd Zamówień Publicznych, dostępnym adresem: </w:t>
      </w:r>
      <w:hyperlink r:id="rId21" w:history="1">
        <w:r w:rsidRPr="00084433">
          <w:rPr>
            <w:rStyle w:val="Hipercze"/>
            <w:rFonts w:cs="Arial"/>
            <w:sz w:val="24"/>
            <w:szCs w:val="24"/>
          </w:rPr>
          <w:t>adres strony internetowej, na której upubliczniono podręcznik</w:t>
        </w:r>
      </w:hyperlink>
      <w:r>
        <w:rPr>
          <w:rFonts w:cs="Arial"/>
          <w:sz w:val="24"/>
          <w:szCs w:val="24"/>
        </w:rPr>
        <w:t>,</w:t>
      </w:r>
      <w:r w:rsidRPr="00F40631">
        <w:rPr>
          <w:rFonts w:cs="Arial"/>
          <w:sz w:val="24"/>
          <w:szCs w:val="24"/>
        </w:rPr>
        <w:t xml:space="preserve"> uwzględnienie aspektów środowiskowych w wymaganiach dotyczących realizacji zamówienia może wyrażać się w</w:t>
      </w:r>
      <w:r w:rsidRPr="00F40631">
        <w:rPr>
          <w:rFonts w:cs="Arial"/>
          <w:sz w:val="24"/>
          <w:szCs w:val="24"/>
        </w:rPr>
        <w:softHyphen/>
        <w:t xml:space="preserve"> wieloraki sposób, np. poprzez określenie, że towary należy dostarczyć lub </w:t>
      </w:r>
      <w:r w:rsidR="00357751">
        <w:rPr>
          <w:rFonts w:cs="Arial"/>
          <w:sz w:val="24"/>
          <w:szCs w:val="24"/>
        </w:rPr>
        <w:t>ż</w:t>
      </w:r>
      <w:r w:rsidR="00357751" w:rsidRPr="00F40631">
        <w:rPr>
          <w:rFonts w:cs="Arial"/>
          <w:sz w:val="24"/>
          <w:szCs w:val="24"/>
        </w:rPr>
        <w:t xml:space="preserve">e </w:t>
      </w:r>
      <w:r w:rsidRPr="00F40631">
        <w:rPr>
          <w:rFonts w:cs="Arial"/>
          <w:sz w:val="24"/>
          <w:szCs w:val="24"/>
        </w:rPr>
        <w:t>usługi/roboty budowlane należy zrealizować w</w:t>
      </w:r>
      <w:r w:rsidRPr="00F40631">
        <w:rPr>
          <w:rFonts w:cs="Arial"/>
          <w:sz w:val="24"/>
          <w:szCs w:val="24"/>
        </w:rPr>
        <w:softHyphen/>
        <w:t xml:space="preserve"> sposób minimalizujący wpływ na środowisko naturalne. Wymóg ten powinien jednak zostać odpowiednio sprecyzowany przez zamawiającego, np. poprzez wskazanie określonych rozwiązań, które mają być zastosowane w </w:t>
      </w:r>
      <w:r w:rsidRPr="00F40631">
        <w:rPr>
          <w:rFonts w:cs="Arial"/>
          <w:sz w:val="24"/>
          <w:szCs w:val="24"/>
        </w:rPr>
        <w:softHyphen/>
        <w:t>toku realizacji zamówienia pozwalających na optymalizację zużycia energii i</w:t>
      </w:r>
      <w:r w:rsidRPr="00F40631">
        <w:rPr>
          <w:rFonts w:cs="Arial"/>
          <w:sz w:val="24"/>
          <w:szCs w:val="24"/>
        </w:rPr>
        <w:softHyphen/>
        <w:t xml:space="preserve"> wody podczas realizacji dostawy, świadczenia usługi czy wykonywania roboty budowlanej. </w:t>
      </w:r>
      <w:r w:rsidRPr="00CC5A01">
        <w:rPr>
          <w:rFonts w:cs="Arial"/>
          <w:sz w:val="24"/>
          <w:szCs w:val="24"/>
        </w:rPr>
        <w:t>Innym przykładem może być wymaganie zastosowania do realizacji zamówienia na usługę sprzątania biodegradowalnych środków czystości.</w:t>
      </w:r>
    </w:p>
    <w:p w14:paraId="36D2D3B3" w14:textId="680491F4" w:rsidR="005B5656" w:rsidRPr="00B67B3F" w:rsidRDefault="005B5656" w:rsidP="005B5656">
      <w:pPr>
        <w:spacing w:before="0" w:after="60" w:line="360" w:lineRule="auto"/>
        <w:rPr>
          <w:rFonts w:cs="Arial"/>
          <w:sz w:val="24"/>
          <w:szCs w:val="24"/>
        </w:rPr>
      </w:pPr>
      <w:r w:rsidRPr="00CC5A01">
        <w:rPr>
          <w:rFonts w:cs="Arial"/>
          <w:sz w:val="24"/>
          <w:szCs w:val="24"/>
        </w:rPr>
        <w:t xml:space="preserve">Przy definiowaniu opisu przedmiotu zamówienia z </w:t>
      </w:r>
      <w:r w:rsidRPr="00CC5A01">
        <w:rPr>
          <w:rFonts w:cs="Arial"/>
          <w:sz w:val="24"/>
          <w:szCs w:val="24"/>
        </w:rPr>
        <w:softHyphen/>
        <w:t xml:space="preserve">wykorzystaniem aspektów środowiskowych, zarówno w </w:t>
      </w:r>
      <w:r w:rsidRPr="00CC5A01">
        <w:rPr>
          <w:rFonts w:cs="Arial"/>
          <w:sz w:val="24"/>
          <w:szCs w:val="24"/>
        </w:rPr>
        <w:softHyphen/>
        <w:t>zakresie dotyczącym</w:t>
      </w:r>
      <w:r w:rsidR="008E229C">
        <w:rPr>
          <w:rFonts w:cs="Arial"/>
          <w:sz w:val="24"/>
          <w:szCs w:val="24"/>
        </w:rPr>
        <w:t xml:space="preserve"> specyfikacji technicznych, jak </w:t>
      </w:r>
      <w:r w:rsidRPr="00CC5A01">
        <w:rPr>
          <w:rFonts w:cs="Arial"/>
          <w:sz w:val="24"/>
          <w:szCs w:val="24"/>
        </w:rPr>
        <w:t>i</w:t>
      </w:r>
      <w:r w:rsidR="008E229C">
        <w:rPr>
          <w:rFonts w:cs="Arial"/>
          <w:sz w:val="24"/>
          <w:szCs w:val="24"/>
        </w:rPr>
        <w:t> </w:t>
      </w:r>
      <w:r w:rsidRPr="00CC5A01">
        <w:rPr>
          <w:rFonts w:cs="Arial"/>
          <w:sz w:val="24"/>
          <w:szCs w:val="24"/>
        </w:rPr>
        <w:t xml:space="preserve">warunków realizacji zamówienia, zamawiający mogą korzystać także ze specyfikacji technicznych zawartych w </w:t>
      </w:r>
      <w:r w:rsidRPr="00CC5A01">
        <w:rPr>
          <w:rFonts w:cs="Arial"/>
          <w:sz w:val="24"/>
          <w:szCs w:val="24"/>
        </w:rPr>
        <w:softHyphen/>
        <w:t>kryteriach środowiskowych dla szeregu grup produktów i usług, które zostały opracowane na poziomie unijnym.</w:t>
      </w:r>
      <w:r w:rsidRPr="00B67B3F">
        <w:t xml:space="preserve"> </w:t>
      </w:r>
      <w:r w:rsidRPr="00B67B3F">
        <w:rPr>
          <w:rFonts w:cs="Arial"/>
          <w:sz w:val="24"/>
          <w:szCs w:val="24"/>
        </w:rPr>
        <w:t>Aktualnie są dostępne kryteria środowiskowe dla 21 grup produktów i usług</w:t>
      </w:r>
      <w:r w:rsidR="000A70E8">
        <w:rPr>
          <w:rFonts w:cs="Arial"/>
          <w:sz w:val="24"/>
          <w:szCs w:val="24"/>
        </w:rPr>
        <w:t>, w tym m.</w:t>
      </w:r>
      <w:r w:rsidR="004F3CF1">
        <w:rPr>
          <w:rFonts w:cs="Arial"/>
          <w:sz w:val="24"/>
          <w:szCs w:val="24"/>
        </w:rPr>
        <w:t>in.</w:t>
      </w:r>
      <w:r w:rsidRPr="00B67B3F">
        <w:rPr>
          <w:rFonts w:cs="Arial"/>
          <w:sz w:val="24"/>
          <w:szCs w:val="24"/>
        </w:rPr>
        <w:t>:</w:t>
      </w:r>
    </w:p>
    <w:p w14:paraId="5A122763"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środki czyszczące i</w:t>
      </w:r>
      <w:r w:rsidRPr="008E229C">
        <w:rPr>
          <w:rFonts w:cs="Arial"/>
          <w:sz w:val="24"/>
          <w:szCs w:val="24"/>
        </w:rPr>
        <w:softHyphen/>
        <w:t xml:space="preserve"> usługi w</w:t>
      </w:r>
      <w:r w:rsidRPr="008E229C">
        <w:rPr>
          <w:rFonts w:cs="Arial"/>
          <w:sz w:val="24"/>
          <w:szCs w:val="24"/>
        </w:rPr>
        <w:softHyphen/>
        <w:t xml:space="preserve"> zakresie sprzątania;</w:t>
      </w:r>
    </w:p>
    <w:p w14:paraId="057DF39C"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 xml:space="preserve">papier do kopiowania i </w:t>
      </w:r>
      <w:r w:rsidRPr="008E229C">
        <w:rPr>
          <w:rFonts w:cs="Arial"/>
          <w:sz w:val="24"/>
          <w:szCs w:val="24"/>
        </w:rPr>
        <w:softHyphen/>
        <w:t>papier graficzny;</w:t>
      </w:r>
    </w:p>
    <w:p w14:paraId="01CE2F9F"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usługi gastronomiczne i</w:t>
      </w:r>
      <w:r w:rsidRPr="008E229C">
        <w:rPr>
          <w:rFonts w:cs="Arial"/>
          <w:sz w:val="24"/>
          <w:szCs w:val="24"/>
        </w:rPr>
        <w:softHyphen/>
        <w:t xml:space="preserve"> cateringowe;</w:t>
      </w:r>
    </w:p>
    <w:p w14:paraId="5E05A361"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meble;</w:t>
      </w:r>
    </w:p>
    <w:p w14:paraId="1EE097D4"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oświetlenie wewnątrz budynku;</w:t>
      </w:r>
    </w:p>
    <w:p w14:paraId="292D64F4"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komputery i</w:t>
      </w:r>
      <w:r w:rsidRPr="008E229C">
        <w:rPr>
          <w:rFonts w:cs="Arial"/>
          <w:sz w:val="24"/>
          <w:szCs w:val="24"/>
        </w:rPr>
        <w:softHyphen/>
        <w:t xml:space="preserve"> monitory;</w:t>
      </w:r>
    </w:p>
    <w:p w14:paraId="40278154"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armatura sanitarna;</w:t>
      </w:r>
    </w:p>
    <w:p w14:paraId="6859ADDA" w14:textId="77777777" w:rsidR="00DA5472" w:rsidRPr="008E229C" w:rsidRDefault="00DA5472" w:rsidP="00DC67B3">
      <w:pPr>
        <w:pStyle w:val="Akapitzlist"/>
        <w:numPr>
          <w:ilvl w:val="0"/>
          <w:numId w:val="70"/>
        </w:numPr>
        <w:spacing w:before="0" w:line="360" w:lineRule="auto"/>
        <w:ind w:left="709" w:hanging="283"/>
        <w:rPr>
          <w:rFonts w:cs="Arial"/>
          <w:sz w:val="24"/>
          <w:szCs w:val="24"/>
        </w:rPr>
      </w:pPr>
      <w:r w:rsidRPr="008E229C">
        <w:rPr>
          <w:rFonts w:cs="Arial"/>
          <w:sz w:val="24"/>
          <w:szCs w:val="24"/>
        </w:rPr>
        <w:t xml:space="preserve">toalety i </w:t>
      </w:r>
      <w:r w:rsidRPr="008E229C">
        <w:rPr>
          <w:rFonts w:cs="Arial"/>
          <w:sz w:val="24"/>
          <w:szCs w:val="24"/>
        </w:rPr>
        <w:softHyphen/>
        <w:t>pisuary;</w:t>
      </w:r>
    </w:p>
    <w:p w14:paraId="573B007A" w14:textId="193899E7" w:rsidR="00DA5472" w:rsidRPr="00B9049D" w:rsidRDefault="00DA5472" w:rsidP="00B9049D">
      <w:pPr>
        <w:pStyle w:val="Akapitzlist"/>
        <w:numPr>
          <w:ilvl w:val="0"/>
          <w:numId w:val="70"/>
        </w:numPr>
        <w:spacing w:before="0" w:line="360" w:lineRule="auto"/>
        <w:ind w:left="709" w:hanging="283"/>
        <w:rPr>
          <w:rFonts w:cs="Arial"/>
          <w:sz w:val="24"/>
          <w:szCs w:val="24"/>
        </w:rPr>
      </w:pPr>
      <w:r w:rsidRPr="008E229C">
        <w:rPr>
          <w:rFonts w:cs="Arial"/>
          <w:sz w:val="24"/>
          <w:szCs w:val="24"/>
        </w:rPr>
        <w:t>transport</w:t>
      </w:r>
      <w:r w:rsidRPr="00B9049D">
        <w:rPr>
          <w:rFonts w:cs="Arial"/>
          <w:sz w:val="24"/>
          <w:szCs w:val="24"/>
        </w:rPr>
        <w:t>.</w:t>
      </w:r>
    </w:p>
    <w:p w14:paraId="7E68BEAF" w14:textId="77777777" w:rsidR="000A70E8" w:rsidRDefault="000A70E8" w:rsidP="00884CAD">
      <w:pPr>
        <w:spacing w:before="240" w:line="360" w:lineRule="auto"/>
        <w:rPr>
          <w:rFonts w:cs="Arial"/>
          <w:b/>
          <w:sz w:val="24"/>
          <w:szCs w:val="24"/>
        </w:rPr>
      </w:pPr>
    </w:p>
    <w:p w14:paraId="02F27F4F" w14:textId="4486B208" w:rsidR="00435C7D" w:rsidRPr="00EF5DF2" w:rsidRDefault="00435C7D" w:rsidP="00884CAD">
      <w:pPr>
        <w:spacing w:before="240" w:line="360" w:lineRule="auto"/>
        <w:rPr>
          <w:rFonts w:cs="Arial"/>
          <w:b/>
          <w:sz w:val="24"/>
          <w:szCs w:val="24"/>
        </w:rPr>
      </w:pPr>
      <w:r w:rsidRPr="00EF5DF2">
        <w:rPr>
          <w:rFonts w:cs="Arial"/>
          <w:b/>
          <w:sz w:val="24"/>
          <w:szCs w:val="24"/>
        </w:rPr>
        <w:lastRenderedPageBreak/>
        <w:t xml:space="preserve">Wymogi dotyczące klauzul społecznych </w:t>
      </w:r>
      <w:r w:rsidR="00F605A0">
        <w:rPr>
          <w:rFonts w:cs="Arial"/>
          <w:b/>
          <w:sz w:val="24"/>
          <w:szCs w:val="24"/>
        </w:rPr>
        <w:t xml:space="preserve">lub środowiskowych </w:t>
      </w:r>
      <w:r w:rsidRPr="00EF5DF2">
        <w:rPr>
          <w:rFonts w:cs="Arial"/>
          <w:b/>
          <w:sz w:val="24"/>
          <w:szCs w:val="24"/>
        </w:rPr>
        <w:t>w projektach</w:t>
      </w:r>
    </w:p>
    <w:p w14:paraId="2C0AAB9A" w14:textId="76614C17" w:rsidR="00435C7D" w:rsidRPr="00CC5A01" w:rsidRDefault="00435C7D" w:rsidP="00CC5A01">
      <w:pPr>
        <w:autoSpaceDE w:val="0"/>
        <w:autoSpaceDN w:val="0"/>
        <w:adjustRightInd w:val="0"/>
        <w:spacing w:before="0" w:line="360" w:lineRule="auto"/>
        <w:rPr>
          <w:rFonts w:cs="Arial"/>
          <w:b/>
          <w:bCs/>
          <w:sz w:val="24"/>
          <w:szCs w:val="24"/>
        </w:rPr>
      </w:pPr>
      <w:r w:rsidRPr="003F75AE">
        <w:rPr>
          <w:rFonts w:cs="Arial"/>
          <w:sz w:val="24"/>
          <w:szCs w:val="24"/>
        </w:rPr>
        <w:t xml:space="preserve">Zgodnie z zapisami Wytycznych w zakresie kwalifikowalności (podrozdział 6.5 pkt </w:t>
      </w:r>
      <w:r w:rsidR="00F605A0">
        <w:rPr>
          <w:rFonts w:cs="Arial"/>
          <w:sz w:val="24"/>
          <w:szCs w:val="24"/>
        </w:rPr>
        <w:t>3</w:t>
      </w:r>
      <w:r w:rsidR="008E229C">
        <w:rPr>
          <w:rFonts w:cs="Arial"/>
          <w:sz w:val="24"/>
          <w:szCs w:val="24"/>
        </w:rPr>
        <w:t>) w </w:t>
      </w:r>
      <w:r w:rsidRPr="003F75AE">
        <w:rPr>
          <w:rFonts w:cs="Arial"/>
          <w:sz w:val="24"/>
          <w:szCs w:val="24"/>
        </w:rPr>
        <w:t>przypadku projektów współfinansowanych ze środków Europejskiego Funduszu Społecznego, w</w:t>
      </w:r>
      <w:r>
        <w:rPr>
          <w:rFonts w:cs="Arial"/>
          <w:sz w:val="24"/>
          <w:szCs w:val="24"/>
        </w:rPr>
        <w:t> </w:t>
      </w:r>
      <w:r w:rsidRPr="003F75AE">
        <w:rPr>
          <w:rFonts w:cs="Arial"/>
          <w:sz w:val="24"/>
          <w:szCs w:val="24"/>
        </w:rPr>
        <w:t>umowie o dofinansowanie projektu określa</w:t>
      </w:r>
      <w:r w:rsidR="0029430A">
        <w:rPr>
          <w:rFonts w:cs="Arial"/>
          <w:sz w:val="24"/>
          <w:szCs w:val="24"/>
        </w:rPr>
        <w:t>my</w:t>
      </w:r>
      <w:r w:rsidRPr="003F75AE">
        <w:rPr>
          <w:rFonts w:cs="Arial"/>
          <w:sz w:val="24"/>
          <w:szCs w:val="24"/>
        </w:rPr>
        <w:t xml:space="preserve"> rodzaj zamówień realizowanych zgodnie z zasadą konkurencyjności, w ramach których zobowią</w:t>
      </w:r>
      <w:r w:rsidR="00313582">
        <w:rPr>
          <w:rFonts w:cs="Arial"/>
          <w:sz w:val="24"/>
          <w:szCs w:val="24"/>
        </w:rPr>
        <w:t>że</w:t>
      </w:r>
      <w:r w:rsidR="0029430A">
        <w:rPr>
          <w:rFonts w:cs="Arial"/>
          <w:sz w:val="24"/>
          <w:szCs w:val="24"/>
        </w:rPr>
        <w:t>my</w:t>
      </w:r>
      <w:r w:rsidRPr="003F75AE">
        <w:rPr>
          <w:rFonts w:cs="Arial"/>
          <w:sz w:val="24"/>
          <w:szCs w:val="24"/>
        </w:rPr>
        <w:t xml:space="preserve"> </w:t>
      </w:r>
      <w:r w:rsidR="00D86AD0">
        <w:rPr>
          <w:rFonts w:cs="Arial"/>
          <w:sz w:val="24"/>
          <w:szCs w:val="24"/>
        </w:rPr>
        <w:t>Państw</w:t>
      </w:r>
      <w:r w:rsidR="0077147A">
        <w:rPr>
          <w:rFonts w:cs="Arial"/>
          <w:sz w:val="24"/>
          <w:szCs w:val="24"/>
        </w:rPr>
        <w:t>a</w:t>
      </w:r>
      <w:r w:rsidRPr="003F75AE">
        <w:rPr>
          <w:rFonts w:cs="Arial"/>
          <w:sz w:val="24"/>
          <w:szCs w:val="24"/>
        </w:rPr>
        <w:t xml:space="preserve"> do uwzględnienia aspektów </w:t>
      </w:r>
      <w:r w:rsidR="00313582">
        <w:rPr>
          <w:rFonts w:cs="Arial"/>
          <w:sz w:val="24"/>
          <w:szCs w:val="24"/>
        </w:rPr>
        <w:t xml:space="preserve">środowiskowych lub </w:t>
      </w:r>
      <w:r w:rsidRPr="003F75AE">
        <w:rPr>
          <w:rFonts w:cs="Arial"/>
          <w:sz w:val="24"/>
          <w:szCs w:val="24"/>
        </w:rPr>
        <w:t xml:space="preserve">społecznych, </w:t>
      </w:r>
      <w:r w:rsidR="00313582">
        <w:rPr>
          <w:rFonts w:cs="Arial"/>
          <w:sz w:val="24"/>
          <w:szCs w:val="24"/>
        </w:rPr>
        <w:t>(</w:t>
      </w:r>
      <w:r w:rsidRPr="003F75AE">
        <w:rPr>
          <w:rFonts w:cs="Arial"/>
          <w:sz w:val="24"/>
          <w:szCs w:val="24"/>
        </w:rPr>
        <w:t xml:space="preserve">np. kryteriów premiujących oferty podmiotów ekonomii społecznej </w:t>
      </w:r>
      <w:r w:rsidR="00313582">
        <w:rPr>
          <w:rFonts w:cs="Arial"/>
          <w:sz w:val="24"/>
          <w:szCs w:val="24"/>
        </w:rPr>
        <w:t>czy</w:t>
      </w:r>
      <w:r w:rsidRPr="003F75AE">
        <w:rPr>
          <w:rFonts w:cs="Arial"/>
          <w:sz w:val="24"/>
          <w:szCs w:val="24"/>
        </w:rPr>
        <w:t xml:space="preserve"> kryteriów </w:t>
      </w:r>
      <w:r w:rsidRPr="000956C4">
        <w:rPr>
          <w:rFonts w:cs="Arial"/>
          <w:spacing w:val="-6"/>
          <w:sz w:val="24"/>
          <w:szCs w:val="24"/>
        </w:rPr>
        <w:t xml:space="preserve">dotyczących </w:t>
      </w:r>
      <w:r w:rsidRPr="000956C4">
        <w:rPr>
          <w:rFonts w:cs="Arial"/>
          <w:spacing w:val="-10"/>
          <w:sz w:val="24"/>
          <w:szCs w:val="24"/>
        </w:rPr>
        <w:t xml:space="preserve">zatrudnienia </w:t>
      </w:r>
      <w:r w:rsidRPr="00E6233D">
        <w:rPr>
          <w:rFonts w:cs="Arial"/>
          <w:sz w:val="24"/>
          <w:szCs w:val="24"/>
        </w:rPr>
        <w:t>osób z</w:t>
      </w:r>
      <w:r w:rsidR="00F605A0" w:rsidRPr="00E6233D">
        <w:rPr>
          <w:rFonts w:cs="Arial"/>
          <w:sz w:val="24"/>
          <w:szCs w:val="24"/>
        </w:rPr>
        <w:t> </w:t>
      </w:r>
      <w:r w:rsidRPr="00E6233D">
        <w:rPr>
          <w:rFonts w:cs="Arial"/>
          <w:sz w:val="24"/>
          <w:szCs w:val="24"/>
        </w:rPr>
        <w:t xml:space="preserve">niepełnosprawnościami, </w:t>
      </w:r>
      <w:r w:rsidR="00313582" w:rsidRPr="00E6233D">
        <w:rPr>
          <w:rFonts w:cs="Arial"/>
          <w:sz w:val="24"/>
          <w:szCs w:val="24"/>
        </w:rPr>
        <w:t xml:space="preserve">osób </w:t>
      </w:r>
      <w:r w:rsidRPr="00E6233D">
        <w:rPr>
          <w:rFonts w:cs="Arial"/>
          <w:sz w:val="24"/>
          <w:szCs w:val="24"/>
        </w:rPr>
        <w:t>bezrobotnych lub osób, o których mowa w przepisach</w:t>
      </w:r>
      <w:r w:rsidR="008E229C" w:rsidRPr="00E6233D">
        <w:rPr>
          <w:rFonts w:cs="Arial"/>
          <w:sz w:val="24"/>
          <w:szCs w:val="24"/>
        </w:rPr>
        <w:t xml:space="preserve"> o </w:t>
      </w:r>
      <w:r w:rsidRPr="00E6233D">
        <w:rPr>
          <w:rFonts w:cs="Arial"/>
          <w:sz w:val="24"/>
          <w:szCs w:val="24"/>
        </w:rPr>
        <w:t>zatrudnieniu socjalnym</w:t>
      </w:r>
      <w:r w:rsidR="00CC5A01" w:rsidRPr="00E6233D">
        <w:rPr>
          <w:rFonts w:cs="Arial"/>
          <w:sz w:val="24"/>
          <w:szCs w:val="24"/>
        </w:rPr>
        <w:t>)</w:t>
      </w:r>
      <w:r w:rsidRPr="00E6233D">
        <w:rPr>
          <w:rFonts w:cs="Arial"/>
          <w:sz w:val="24"/>
          <w:szCs w:val="24"/>
        </w:rPr>
        <w:t>.</w:t>
      </w:r>
      <w:r w:rsidR="00CC5A01" w:rsidRPr="00E6233D">
        <w:rPr>
          <w:rFonts w:cs="Arial"/>
          <w:b/>
          <w:bCs/>
          <w:sz w:val="24"/>
          <w:szCs w:val="24"/>
        </w:rPr>
        <w:t xml:space="preserve"> </w:t>
      </w:r>
      <w:r w:rsidRPr="00E6233D">
        <w:rPr>
          <w:rFonts w:cs="Arial"/>
          <w:sz w:val="24"/>
          <w:szCs w:val="24"/>
        </w:rPr>
        <w:t>Informacja dotycząca aspektów</w:t>
      </w:r>
      <w:r w:rsidR="008E229C" w:rsidRPr="00E6233D">
        <w:rPr>
          <w:rFonts w:cs="Arial"/>
          <w:sz w:val="24"/>
          <w:szCs w:val="24"/>
        </w:rPr>
        <w:t xml:space="preserve"> społecznych, w tym sposobu ich </w:t>
      </w:r>
      <w:r w:rsidRPr="00937860">
        <w:rPr>
          <w:rFonts w:cs="Arial"/>
          <w:sz w:val="24"/>
          <w:szCs w:val="24"/>
        </w:rPr>
        <w:t>ujmowania w</w:t>
      </w:r>
      <w:r w:rsidR="00F605A0" w:rsidRPr="00E6233D">
        <w:rPr>
          <w:rFonts w:cs="Arial"/>
          <w:sz w:val="24"/>
          <w:szCs w:val="24"/>
        </w:rPr>
        <w:t> </w:t>
      </w:r>
      <w:r w:rsidRPr="00E6233D">
        <w:rPr>
          <w:rFonts w:cs="Arial"/>
          <w:sz w:val="24"/>
          <w:szCs w:val="24"/>
        </w:rPr>
        <w:t>realizowanych zamówieniach, została</w:t>
      </w:r>
      <w:r w:rsidRPr="000956C4">
        <w:rPr>
          <w:rFonts w:cs="Arial"/>
          <w:sz w:val="24"/>
          <w:szCs w:val="24"/>
        </w:rPr>
        <w:t xml:space="preserve"> ujęta w podręczniku opracowanym przez Urząd Zamówień Publicznych, dostępnym </w:t>
      </w:r>
      <w:r w:rsidR="0077147A">
        <w:rPr>
          <w:rFonts w:cs="Arial"/>
          <w:sz w:val="24"/>
          <w:szCs w:val="24"/>
        </w:rPr>
        <w:t xml:space="preserve">pod </w:t>
      </w:r>
      <w:r w:rsidRPr="0098732F">
        <w:rPr>
          <w:rFonts w:cs="Arial"/>
          <w:sz w:val="24"/>
          <w:szCs w:val="24"/>
        </w:rPr>
        <w:t xml:space="preserve">adresem: </w:t>
      </w:r>
      <w:hyperlink r:id="rId22" w:history="1">
        <w:r w:rsidR="008E229C">
          <w:rPr>
            <w:rStyle w:val="Hipercze"/>
            <w:rFonts w:cs="Arial"/>
            <w:sz w:val="24"/>
            <w:szCs w:val="24"/>
          </w:rPr>
          <w:t>adres strony internetowej, na </w:t>
        </w:r>
        <w:r>
          <w:rPr>
            <w:rStyle w:val="Hipercze"/>
            <w:rFonts w:cs="Arial"/>
            <w:sz w:val="24"/>
            <w:szCs w:val="24"/>
          </w:rPr>
          <w:t>której upubliczniono podręcznik</w:t>
        </w:r>
      </w:hyperlink>
      <w:r w:rsidRPr="0098732F">
        <w:rPr>
          <w:rFonts w:cs="Arial"/>
          <w:sz w:val="24"/>
          <w:szCs w:val="24"/>
        </w:rPr>
        <w:t>.</w:t>
      </w:r>
    </w:p>
    <w:p w14:paraId="30660BBD" w14:textId="7696BE5D" w:rsidR="00435C7D" w:rsidRPr="003F75AE" w:rsidRDefault="00FD2F6B" w:rsidP="00435C7D">
      <w:pPr>
        <w:spacing w:before="0" w:after="60" w:line="360" w:lineRule="auto"/>
        <w:rPr>
          <w:rFonts w:cs="Arial"/>
          <w:sz w:val="24"/>
          <w:szCs w:val="24"/>
        </w:rPr>
      </w:pPr>
      <w:r w:rsidRPr="00FD2F6B">
        <w:rPr>
          <w:rFonts w:cs="Arial"/>
          <w:sz w:val="24"/>
          <w:szCs w:val="24"/>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r w:rsidR="00E35FE6">
        <w:rPr>
          <w:rFonts w:cs="Arial"/>
          <w:sz w:val="24"/>
          <w:szCs w:val="24"/>
        </w:rPr>
        <w:t xml:space="preserve"> i ujętą w Słowniku skrótów i pojęć w </w:t>
      </w:r>
      <w:hyperlink w:anchor="_VIII_Słownik_skrótów" w:history="1">
        <w:r w:rsidR="00E35FE6" w:rsidRPr="00E35FE6">
          <w:rPr>
            <w:rStyle w:val="Hipercze"/>
            <w:rFonts w:cs="Arial"/>
            <w:sz w:val="24"/>
            <w:szCs w:val="24"/>
          </w:rPr>
          <w:t>Rozdziale VIII</w:t>
        </w:r>
      </w:hyperlink>
      <w:r w:rsidRPr="00FD2F6B">
        <w:rPr>
          <w:rFonts w:cs="Arial"/>
          <w:sz w:val="24"/>
          <w:szCs w:val="24"/>
        </w:rPr>
        <w:t>.</w:t>
      </w:r>
    </w:p>
    <w:p w14:paraId="55DD2581" w14:textId="1E2F580F" w:rsidR="00435C7D" w:rsidRPr="003F75AE" w:rsidRDefault="00435C7D" w:rsidP="00435C7D">
      <w:pPr>
        <w:spacing w:before="60" w:after="60" w:line="360" w:lineRule="auto"/>
        <w:rPr>
          <w:rFonts w:cs="Arial"/>
          <w:b/>
          <w:sz w:val="12"/>
          <w:szCs w:val="12"/>
        </w:rPr>
      </w:pPr>
      <w:r w:rsidRPr="003F75AE">
        <w:rPr>
          <w:rFonts w:cs="Arial"/>
          <w:sz w:val="24"/>
          <w:szCs w:val="24"/>
        </w:rPr>
        <w:t>Wymogi dotyczące klauzul społecznych</w:t>
      </w:r>
      <w:r w:rsidR="00003BD3">
        <w:rPr>
          <w:rFonts w:cs="Arial"/>
          <w:sz w:val="24"/>
          <w:szCs w:val="24"/>
        </w:rPr>
        <w:t xml:space="preserve"> i środowiskowych</w:t>
      </w:r>
      <w:r w:rsidRPr="003F75AE">
        <w:rPr>
          <w:rFonts w:cs="Arial"/>
          <w:sz w:val="24"/>
          <w:szCs w:val="24"/>
        </w:rPr>
        <w:t xml:space="preserve"> opisane w </w:t>
      </w:r>
      <w:r>
        <w:rPr>
          <w:rFonts w:cs="Arial"/>
          <w:sz w:val="24"/>
          <w:szCs w:val="24"/>
        </w:rPr>
        <w:t>tym</w:t>
      </w:r>
      <w:r w:rsidRPr="003F75AE">
        <w:rPr>
          <w:rFonts w:cs="Arial"/>
          <w:sz w:val="24"/>
          <w:szCs w:val="24"/>
        </w:rPr>
        <w:t xml:space="preserve"> rozdziale dotyczą przeprowadzania zamówień </w:t>
      </w:r>
      <w:r w:rsidR="00124D07">
        <w:rPr>
          <w:rFonts w:cs="Arial"/>
          <w:sz w:val="24"/>
          <w:szCs w:val="24"/>
        </w:rPr>
        <w:t xml:space="preserve">zgodnie z zasadą konkurencyjności </w:t>
      </w:r>
      <w:r w:rsidRPr="003F75AE">
        <w:rPr>
          <w:rFonts w:cs="Arial"/>
          <w:sz w:val="24"/>
          <w:szCs w:val="24"/>
        </w:rPr>
        <w:t>na każdym etapie realizacji projektu, w tym również zamówień udzielanych przed podpisaniem umowy o</w:t>
      </w:r>
      <w:r w:rsidR="00124D07">
        <w:rPr>
          <w:rFonts w:cs="Arial"/>
          <w:sz w:val="24"/>
          <w:szCs w:val="24"/>
        </w:rPr>
        <w:t> </w:t>
      </w:r>
      <w:r w:rsidRPr="003F75AE">
        <w:rPr>
          <w:rFonts w:cs="Arial"/>
          <w:sz w:val="24"/>
          <w:szCs w:val="24"/>
        </w:rPr>
        <w:t>dofinansowanie projektu.</w:t>
      </w:r>
    </w:p>
    <w:p w14:paraId="202204E2" w14:textId="0831A843" w:rsidR="00435C7D" w:rsidRPr="00EF5DF2" w:rsidRDefault="00435C7D" w:rsidP="00793A78">
      <w:pPr>
        <w:spacing w:before="120" w:after="120" w:line="360" w:lineRule="auto"/>
        <w:rPr>
          <w:rFonts w:cs="Arial"/>
          <w:sz w:val="24"/>
          <w:szCs w:val="24"/>
        </w:rPr>
      </w:pPr>
      <w:r w:rsidRPr="00EF5DF2">
        <w:rPr>
          <w:rFonts w:cs="Arial"/>
          <w:b/>
          <w:spacing w:val="-8"/>
          <w:sz w:val="24"/>
          <w:szCs w:val="24"/>
        </w:rPr>
        <w:t xml:space="preserve">Zasady stosowania klauzul społecznych </w:t>
      </w:r>
      <w:r w:rsidR="00F605A0">
        <w:rPr>
          <w:rFonts w:cs="Arial"/>
          <w:b/>
          <w:spacing w:val="-8"/>
          <w:sz w:val="24"/>
          <w:szCs w:val="24"/>
        </w:rPr>
        <w:t xml:space="preserve">lub środowiskowych </w:t>
      </w:r>
      <w:r w:rsidRPr="00EF5DF2">
        <w:rPr>
          <w:rFonts w:cs="Arial"/>
          <w:b/>
          <w:spacing w:val="-8"/>
          <w:sz w:val="24"/>
          <w:szCs w:val="24"/>
        </w:rPr>
        <w:t>w zamówieniach prowadzonych zgodnie z zasadą</w:t>
      </w:r>
      <w:r w:rsidRPr="00EF5DF2">
        <w:rPr>
          <w:rFonts w:cs="Arial"/>
          <w:b/>
          <w:sz w:val="24"/>
          <w:szCs w:val="24"/>
        </w:rPr>
        <w:t xml:space="preserve"> konkurencyjności</w:t>
      </w:r>
    </w:p>
    <w:p w14:paraId="542204AD" w14:textId="13DF0D42" w:rsidR="00435C7D" w:rsidRPr="00E6233D" w:rsidRDefault="0029430A" w:rsidP="00435C7D">
      <w:pPr>
        <w:spacing w:before="0" w:after="60" w:line="360" w:lineRule="auto"/>
        <w:rPr>
          <w:rFonts w:cs="Arial"/>
          <w:color w:val="FF0000"/>
          <w:sz w:val="12"/>
          <w:szCs w:val="12"/>
        </w:rPr>
      </w:pPr>
      <w:r w:rsidRPr="00E6233D">
        <w:rPr>
          <w:rFonts w:cs="Arial"/>
          <w:sz w:val="24"/>
          <w:szCs w:val="24"/>
        </w:rPr>
        <w:t>W</w:t>
      </w:r>
      <w:r w:rsidR="00435C7D" w:rsidRPr="00E6233D">
        <w:rPr>
          <w:rFonts w:cs="Arial"/>
          <w:sz w:val="24"/>
          <w:szCs w:val="24"/>
        </w:rPr>
        <w:t>ymaga</w:t>
      </w:r>
      <w:r w:rsidRPr="00E6233D">
        <w:rPr>
          <w:rFonts w:cs="Arial"/>
          <w:sz w:val="24"/>
          <w:szCs w:val="24"/>
        </w:rPr>
        <w:t>my</w:t>
      </w:r>
      <w:r w:rsidR="00435C7D" w:rsidRPr="00E6233D">
        <w:rPr>
          <w:rFonts w:cs="Arial"/>
          <w:sz w:val="24"/>
          <w:szCs w:val="24"/>
        </w:rPr>
        <w:t>, by każde zamówienie przeprowadzane w ramach projektów zgodnie z zasadą konkurencyjności, przedmiotem którego jest dostawa, usługa lub roboty budowlane, uwzględniało przynajmniej jedną klauzulę społeczną</w:t>
      </w:r>
      <w:r w:rsidR="00362E00" w:rsidRPr="00E6233D">
        <w:rPr>
          <w:rFonts w:cs="Arial"/>
          <w:sz w:val="24"/>
          <w:szCs w:val="24"/>
        </w:rPr>
        <w:t xml:space="preserve"> lub środowiskową</w:t>
      </w:r>
      <w:r w:rsidR="00435C7D" w:rsidRPr="00E6233D">
        <w:rPr>
          <w:rFonts w:cs="Arial"/>
          <w:sz w:val="24"/>
          <w:szCs w:val="24"/>
        </w:rPr>
        <w:t xml:space="preserve">. Wykaz przykładowych klauzul społecznych </w:t>
      </w:r>
      <w:r w:rsidR="00362E00" w:rsidRPr="00E6233D">
        <w:rPr>
          <w:rFonts w:cs="Arial"/>
          <w:sz w:val="24"/>
          <w:szCs w:val="24"/>
        </w:rPr>
        <w:t xml:space="preserve">i środowiskowych </w:t>
      </w:r>
      <w:r w:rsidR="00435C7D" w:rsidRPr="00E6233D">
        <w:rPr>
          <w:rFonts w:cs="Arial"/>
          <w:sz w:val="24"/>
          <w:szCs w:val="24"/>
        </w:rPr>
        <w:t>wskaza</w:t>
      </w:r>
      <w:r w:rsidR="005766D0" w:rsidRPr="00E6233D">
        <w:rPr>
          <w:rFonts w:cs="Arial"/>
          <w:sz w:val="24"/>
          <w:szCs w:val="24"/>
        </w:rPr>
        <w:t>liśmy</w:t>
      </w:r>
      <w:r w:rsidR="00435C7D" w:rsidRPr="00E6233D">
        <w:rPr>
          <w:rFonts w:cs="Arial"/>
          <w:sz w:val="24"/>
          <w:szCs w:val="24"/>
        </w:rPr>
        <w:t xml:space="preserve"> poniżej w katalogu przykładowych klauzul społecznych</w:t>
      </w:r>
      <w:r w:rsidR="00362E00" w:rsidRPr="00E6233D">
        <w:rPr>
          <w:rFonts w:cs="Arial"/>
          <w:sz w:val="24"/>
          <w:szCs w:val="24"/>
        </w:rPr>
        <w:t xml:space="preserve"> oraz w katalogu przykładowych klauzul środowiskowych</w:t>
      </w:r>
      <w:r w:rsidR="00435C7D" w:rsidRPr="00937860">
        <w:rPr>
          <w:rFonts w:cs="Arial"/>
          <w:sz w:val="24"/>
          <w:szCs w:val="24"/>
        </w:rPr>
        <w:t>.</w:t>
      </w:r>
    </w:p>
    <w:p w14:paraId="4C8BB005" w14:textId="4F610260" w:rsidR="00F605A0" w:rsidRPr="00EF5DF2" w:rsidRDefault="00F605A0" w:rsidP="00793A78">
      <w:pPr>
        <w:spacing w:before="120" w:line="360" w:lineRule="auto"/>
        <w:rPr>
          <w:rFonts w:cs="Arial"/>
          <w:b/>
          <w:sz w:val="24"/>
          <w:szCs w:val="24"/>
        </w:rPr>
      </w:pPr>
      <w:r w:rsidRPr="00EF5DF2">
        <w:rPr>
          <w:rFonts w:cs="Arial"/>
          <w:b/>
          <w:sz w:val="24"/>
          <w:szCs w:val="24"/>
        </w:rPr>
        <w:lastRenderedPageBreak/>
        <w:t xml:space="preserve">Katalog zamówień, w ramach których istnieje obowiązek uwzględniania klauzul społecznych </w:t>
      </w:r>
      <w:r w:rsidR="00003BD3">
        <w:rPr>
          <w:rFonts w:cs="Arial"/>
          <w:b/>
          <w:sz w:val="24"/>
          <w:szCs w:val="24"/>
        </w:rPr>
        <w:t xml:space="preserve">lub środowiskowych </w:t>
      </w:r>
      <w:r w:rsidR="005B5656">
        <w:rPr>
          <w:rFonts w:cs="Arial"/>
          <w:b/>
          <w:sz w:val="24"/>
          <w:szCs w:val="24"/>
        </w:rPr>
        <w:t xml:space="preserve">w </w:t>
      </w:r>
      <w:r w:rsidRPr="00EF5DF2">
        <w:rPr>
          <w:rFonts w:cs="Arial"/>
          <w:b/>
          <w:sz w:val="24"/>
          <w:szCs w:val="24"/>
        </w:rPr>
        <w:t>zam</w:t>
      </w:r>
      <w:r w:rsidR="005B5656">
        <w:rPr>
          <w:rFonts w:cs="Arial"/>
          <w:b/>
          <w:sz w:val="24"/>
          <w:szCs w:val="24"/>
        </w:rPr>
        <w:t>ówieniach</w:t>
      </w:r>
      <w:r w:rsidR="00003BD3">
        <w:rPr>
          <w:rFonts w:cs="Arial"/>
          <w:b/>
          <w:sz w:val="24"/>
          <w:szCs w:val="24"/>
        </w:rPr>
        <w:t xml:space="preserve"> prowadzonych zgodnie z </w:t>
      </w:r>
      <w:r w:rsidRPr="00EF5DF2">
        <w:rPr>
          <w:rFonts w:cs="Arial"/>
          <w:b/>
          <w:sz w:val="24"/>
          <w:szCs w:val="24"/>
        </w:rPr>
        <w:t>zasadą konkurencyjności:</w:t>
      </w:r>
    </w:p>
    <w:p w14:paraId="25EC950C" w14:textId="77777777" w:rsidR="00F605A0" w:rsidRPr="00EF5DF2" w:rsidRDefault="00F605A0" w:rsidP="00DC67B3">
      <w:pPr>
        <w:pStyle w:val="Akapitzlist"/>
        <w:numPr>
          <w:ilvl w:val="0"/>
          <w:numId w:val="67"/>
        </w:numPr>
        <w:spacing w:before="60" w:after="60" w:line="360" w:lineRule="auto"/>
        <w:contextualSpacing/>
        <w:rPr>
          <w:rFonts w:cs="Arial"/>
          <w:sz w:val="24"/>
          <w:szCs w:val="24"/>
        </w:rPr>
      </w:pPr>
      <w:r w:rsidRPr="00EF5DF2">
        <w:rPr>
          <w:rFonts w:cs="Arial"/>
          <w:sz w:val="24"/>
          <w:szCs w:val="24"/>
        </w:rPr>
        <w:t>usługi cateringowe,</w:t>
      </w:r>
    </w:p>
    <w:p w14:paraId="001EB00D" w14:textId="77777777" w:rsidR="00F605A0" w:rsidRPr="00EF5DF2" w:rsidRDefault="00F605A0" w:rsidP="00DC67B3">
      <w:pPr>
        <w:pStyle w:val="Akapitzlist"/>
        <w:numPr>
          <w:ilvl w:val="0"/>
          <w:numId w:val="67"/>
        </w:numPr>
        <w:spacing w:before="60" w:after="60" w:line="360" w:lineRule="auto"/>
        <w:contextualSpacing/>
        <w:rPr>
          <w:rFonts w:cs="Arial"/>
          <w:spacing w:val="-4"/>
          <w:sz w:val="24"/>
          <w:szCs w:val="24"/>
        </w:rPr>
      </w:pPr>
      <w:r w:rsidRPr="00EF5DF2">
        <w:rPr>
          <w:rFonts w:cs="Arial"/>
          <w:spacing w:val="-4"/>
          <w:sz w:val="24"/>
          <w:szCs w:val="24"/>
        </w:rPr>
        <w:t xml:space="preserve">zamówienia materiałów </w:t>
      </w:r>
      <w:proofErr w:type="spellStart"/>
      <w:r w:rsidRPr="00EF5DF2">
        <w:rPr>
          <w:rFonts w:cs="Arial"/>
          <w:spacing w:val="-4"/>
          <w:sz w:val="24"/>
          <w:szCs w:val="24"/>
        </w:rPr>
        <w:t>informacyjno</w:t>
      </w:r>
      <w:proofErr w:type="spellEnd"/>
      <w:r w:rsidRPr="00EF5DF2">
        <w:rPr>
          <w:rFonts w:cs="Arial"/>
          <w:spacing w:val="-4"/>
          <w:sz w:val="24"/>
          <w:szCs w:val="24"/>
        </w:rPr>
        <w:t xml:space="preserve"> – promocyjnych lub usług poligraficznych,</w:t>
      </w:r>
    </w:p>
    <w:p w14:paraId="7E69D527" w14:textId="33BF9F29" w:rsidR="00F605A0" w:rsidRPr="00F605A0" w:rsidRDefault="00F605A0" w:rsidP="000A70E8">
      <w:pPr>
        <w:pStyle w:val="Akapitzlist"/>
        <w:numPr>
          <w:ilvl w:val="0"/>
          <w:numId w:val="67"/>
        </w:numPr>
        <w:spacing w:before="60" w:after="180" w:line="360" w:lineRule="auto"/>
        <w:ind w:left="714" w:hanging="357"/>
        <w:contextualSpacing/>
        <w:rPr>
          <w:rFonts w:cs="Arial"/>
          <w:b/>
          <w:sz w:val="24"/>
          <w:szCs w:val="24"/>
        </w:rPr>
      </w:pPr>
      <w:r w:rsidRPr="00EF5DF2">
        <w:rPr>
          <w:rFonts w:cs="Arial"/>
          <w:sz w:val="24"/>
          <w:szCs w:val="24"/>
        </w:rPr>
        <w:t>usługi sprzątania.</w:t>
      </w:r>
    </w:p>
    <w:p w14:paraId="64C83B63" w14:textId="77777777" w:rsidR="00435C7D" w:rsidRPr="00EF5DF2" w:rsidRDefault="00435C7D" w:rsidP="00793A78">
      <w:pPr>
        <w:spacing w:before="120" w:line="360" w:lineRule="auto"/>
        <w:rPr>
          <w:rFonts w:cs="Arial"/>
          <w:b/>
          <w:sz w:val="24"/>
          <w:szCs w:val="24"/>
        </w:rPr>
      </w:pPr>
      <w:r w:rsidRPr="00EF5DF2">
        <w:rPr>
          <w:rFonts w:cs="Arial"/>
          <w:b/>
          <w:sz w:val="24"/>
          <w:szCs w:val="24"/>
        </w:rPr>
        <w:t>Katalog przykładowych klauzul społecznych w ramach zasady konkurencyjności:</w:t>
      </w:r>
    </w:p>
    <w:p w14:paraId="709B350E" w14:textId="77777777" w:rsidR="00435C7D" w:rsidRPr="00EF5DF2" w:rsidRDefault="00435C7D" w:rsidP="00DC67B3">
      <w:pPr>
        <w:pStyle w:val="Akapitzlist"/>
        <w:numPr>
          <w:ilvl w:val="0"/>
          <w:numId w:val="63"/>
        </w:numPr>
        <w:spacing w:before="60" w:line="360" w:lineRule="auto"/>
        <w:ind w:left="567" w:hanging="207"/>
        <w:rPr>
          <w:rFonts w:cs="Arial"/>
          <w:sz w:val="24"/>
          <w:szCs w:val="24"/>
        </w:rPr>
      </w:pPr>
      <w:r w:rsidRPr="00EF5DF2">
        <w:rPr>
          <w:rFonts w:cs="Arial"/>
          <w:sz w:val="24"/>
          <w:szCs w:val="24"/>
        </w:rPr>
        <w:t>preferowanie wykonawców będących zakładami pracy chronionej, poprzez adekwatne zastosowanie kryterium oceny składanych ofert;</w:t>
      </w:r>
    </w:p>
    <w:p w14:paraId="0D4F501A" w14:textId="77777777" w:rsidR="00435C7D" w:rsidRPr="00003BD3" w:rsidRDefault="00435C7D" w:rsidP="00DC67B3">
      <w:pPr>
        <w:pStyle w:val="Akapitzlist"/>
        <w:numPr>
          <w:ilvl w:val="0"/>
          <w:numId w:val="63"/>
        </w:numPr>
        <w:spacing w:before="60" w:line="360" w:lineRule="auto"/>
        <w:ind w:left="567" w:hanging="207"/>
        <w:rPr>
          <w:rFonts w:cs="Arial"/>
          <w:sz w:val="24"/>
          <w:szCs w:val="24"/>
        </w:rPr>
      </w:pPr>
      <w:r w:rsidRPr="00003BD3">
        <w:rPr>
          <w:rFonts w:cs="Arial"/>
          <w:sz w:val="24"/>
          <w:szCs w:val="24"/>
        </w:rPr>
        <w:t>preferowanie wykonawców zatrudniających osoby z niepełnosprawnościami, osoby bezrobotne, osoby młodociane, osoby pozbawione wolności lub zwalniane z zakładów karnych, mające trudności w integracji ze środowiskiem, osoby z zaburzeniami psychicznymi, osoby bezdomne, osoby, które uzyskały status uchodźcy, osoby będące członkami mniejszości znajdującej się w niekorzystnej sytuacji, o określonym procentowym wskaźniku zatrudnienia tych osób nie mniejszym niż 30%;</w:t>
      </w:r>
    </w:p>
    <w:p w14:paraId="36C0AC38" w14:textId="77777777" w:rsidR="00435C7D" w:rsidRPr="00003BD3" w:rsidRDefault="00435C7D" w:rsidP="00DC67B3">
      <w:pPr>
        <w:pStyle w:val="Akapitzlist"/>
        <w:numPr>
          <w:ilvl w:val="0"/>
          <w:numId w:val="63"/>
        </w:numPr>
        <w:spacing w:before="60" w:line="360" w:lineRule="auto"/>
        <w:ind w:left="567" w:hanging="207"/>
        <w:rPr>
          <w:rFonts w:cs="Arial"/>
          <w:sz w:val="24"/>
          <w:szCs w:val="24"/>
        </w:rPr>
      </w:pPr>
      <w:r w:rsidRPr="00003BD3">
        <w:rPr>
          <w:rFonts w:cs="Arial"/>
          <w:sz w:val="24"/>
          <w:szCs w:val="24"/>
        </w:rPr>
        <w:t>wykluczenie wykonawcy, którego prawomocnie skazano za wykroczenie przeciwko prawom pracownika lub wykroczenie przeciwko środowisku;</w:t>
      </w:r>
    </w:p>
    <w:p w14:paraId="189BB1B8" w14:textId="77777777" w:rsidR="00435C7D" w:rsidRPr="00D11C2F" w:rsidRDefault="00435C7D" w:rsidP="00DC67B3">
      <w:pPr>
        <w:pStyle w:val="Akapitzlist"/>
        <w:numPr>
          <w:ilvl w:val="0"/>
          <w:numId w:val="63"/>
        </w:numPr>
        <w:spacing w:before="60" w:after="60" w:line="360" w:lineRule="auto"/>
        <w:ind w:left="567" w:hanging="207"/>
        <w:rPr>
          <w:rFonts w:cs="Arial"/>
          <w:sz w:val="24"/>
          <w:szCs w:val="24"/>
        </w:rPr>
      </w:pPr>
      <w:r w:rsidRPr="00D63FC3">
        <w:rPr>
          <w:rFonts w:cs="Arial"/>
          <w:sz w:val="24"/>
          <w:szCs w:val="24"/>
        </w:rPr>
        <w:t xml:space="preserve">wykluczenie wykonawcy, wobec którego wydano ostateczną decyzję administracyjną </w:t>
      </w:r>
      <w:r w:rsidRPr="00D11C2F">
        <w:rPr>
          <w:rFonts w:cs="Arial"/>
          <w:sz w:val="24"/>
          <w:szCs w:val="24"/>
        </w:rPr>
        <w:t>o naruszeniu obowiązków wynikających z przepisów prawa pracy, prawa ochrony środowiska lub przepisów o zabezpieczeniu społecznym;</w:t>
      </w:r>
    </w:p>
    <w:p w14:paraId="27FD9D5D" w14:textId="77777777" w:rsidR="00435C7D" w:rsidRPr="00F40631" w:rsidRDefault="00435C7D" w:rsidP="00DC67B3">
      <w:pPr>
        <w:pStyle w:val="Akapitzlist"/>
        <w:numPr>
          <w:ilvl w:val="0"/>
          <w:numId w:val="63"/>
        </w:numPr>
        <w:spacing w:before="60" w:line="360" w:lineRule="auto"/>
        <w:ind w:left="567" w:hanging="207"/>
        <w:rPr>
          <w:rFonts w:cs="Arial"/>
          <w:sz w:val="24"/>
          <w:szCs w:val="24"/>
        </w:rPr>
      </w:pPr>
      <w:r w:rsidRPr="00313582">
        <w:rPr>
          <w:rFonts w:cs="Arial"/>
          <w:sz w:val="24"/>
          <w:szCs w:val="24"/>
        </w:rPr>
        <w:t xml:space="preserve">wymaganie zatrudnienia przez wykonawcę lub podwykonawcę na podstawie umowy </w:t>
      </w:r>
      <w:r w:rsidRPr="00B67B3F">
        <w:rPr>
          <w:rFonts w:cs="Arial"/>
          <w:sz w:val="24"/>
          <w:szCs w:val="24"/>
        </w:rPr>
        <w:t>o pracę osób wykonujących wskazane przez zamawiającego czynności w zakresie realizacji zamów</w:t>
      </w:r>
      <w:r w:rsidRPr="00F40631">
        <w:rPr>
          <w:rFonts w:cs="Arial"/>
          <w:sz w:val="24"/>
          <w:szCs w:val="24"/>
        </w:rPr>
        <w:t>ienia, jeżeli wykonanie tych czynności polega na wykonywaniu pracy w sposób określony w art. 22 § 1 ustawy z dnia 26 czerwca 1974 r. – Kodeks pracy;</w:t>
      </w:r>
    </w:p>
    <w:p w14:paraId="478AB122" w14:textId="784F258E" w:rsidR="00435C7D" w:rsidRPr="00EF5DF2" w:rsidRDefault="00435C7D" w:rsidP="00DC67B3">
      <w:pPr>
        <w:pStyle w:val="Akapitzlist"/>
        <w:numPr>
          <w:ilvl w:val="0"/>
          <w:numId w:val="63"/>
        </w:numPr>
        <w:autoSpaceDE w:val="0"/>
        <w:autoSpaceDN w:val="0"/>
        <w:adjustRightInd w:val="0"/>
        <w:spacing w:before="60" w:after="120" w:line="360" w:lineRule="auto"/>
        <w:ind w:left="567" w:hanging="210"/>
        <w:rPr>
          <w:rFonts w:cs="Arial"/>
          <w:b/>
          <w:sz w:val="24"/>
          <w:szCs w:val="24"/>
        </w:rPr>
      </w:pPr>
      <w:r w:rsidRPr="00003BD3">
        <w:rPr>
          <w:rFonts w:cs="Arial"/>
          <w:sz w:val="24"/>
          <w:szCs w:val="24"/>
        </w:rPr>
        <w:t>w przypadku zamówień przeznaczonych do użytku osób fizycznych, w tym pracowników zamawiającego</w:t>
      </w:r>
      <w:r w:rsidRPr="00003BD3" w:rsidDel="00B62FAA">
        <w:rPr>
          <w:rFonts w:cs="Arial"/>
          <w:sz w:val="24"/>
          <w:szCs w:val="24"/>
        </w:rPr>
        <w:t xml:space="preserve"> </w:t>
      </w:r>
      <w:r w:rsidRPr="00003BD3">
        <w:rPr>
          <w:rFonts w:cs="Arial"/>
          <w:sz w:val="24"/>
          <w:szCs w:val="24"/>
        </w:rPr>
        <w:sym w:font="Symbol" w:char="F02D"/>
      </w:r>
      <w:r w:rsidRPr="00003BD3">
        <w:rPr>
          <w:rFonts w:cs="Arial"/>
          <w:sz w:val="24"/>
          <w:szCs w:val="24"/>
        </w:rPr>
        <w:t xml:space="preserve"> sporządzenie opisu przedmiotu zamówienia z</w:t>
      </w:r>
      <w:r w:rsidR="00003BD3">
        <w:rPr>
          <w:rFonts w:cs="Arial"/>
          <w:sz w:val="24"/>
          <w:szCs w:val="24"/>
        </w:rPr>
        <w:t> </w:t>
      </w:r>
      <w:r w:rsidRPr="00003BD3">
        <w:rPr>
          <w:rFonts w:cs="Arial"/>
          <w:sz w:val="24"/>
          <w:szCs w:val="24"/>
        </w:rPr>
        <w:t>uwzględnieniem wymagań w zakresie dostępności dla osób</w:t>
      </w:r>
      <w:r w:rsidRPr="00EF5DF2">
        <w:rPr>
          <w:rFonts w:cs="Arial"/>
          <w:spacing w:val="-8"/>
          <w:sz w:val="24"/>
          <w:szCs w:val="24"/>
        </w:rPr>
        <w:t xml:space="preserve"> z niepełnosprawnościami lub z uwzględnieniem</w:t>
      </w:r>
      <w:r w:rsidRPr="00EF5DF2">
        <w:rPr>
          <w:rFonts w:cs="Arial"/>
          <w:sz w:val="24"/>
          <w:szCs w:val="24"/>
        </w:rPr>
        <w:t xml:space="preserve"> potrzeb wszystkich użytkowników.</w:t>
      </w:r>
    </w:p>
    <w:p w14:paraId="47C0091D" w14:textId="77777777" w:rsidR="000A70E8" w:rsidRDefault="000A70E8" w:rsidP="00793A78">
      <w:pPr>
        <w:spacing w:before="120" w:after="120" w:line="360" w:lineRule="auto"/>
        <w:rPr>
          <w:rFonts w:cs="Arial"/>
          <w:b/>
          <w:spacing w:val="-2"/>
          <w:sz w:val="24"/>
          <w:szCs w:val="24"/>
        </w:rPr>
      </w:pPr>
    </w:p>
    <w:p w14:paraId="5F7715F1" w14:textId="77777777" w:rsidR="000A70E8" w:rsidRDefault="000A70E8" w:rsidP="00793A78">
      <w:pPr>
        <w:spacing w:before="120" w:after="120" w:line="360" w:lineRule="auto"/>
        <w:rPr>
          <w:rFonts w:cs="Arial"/>
          <w:b/>
          <w:spacing w:val="-2"/>
          <w:sz w:val="24"/>
          <w:szCs w:val="24"/>
        </w:rPr>
      </w:pPr>
    </w:p>
    <w:p w14:paraId="479C1497" w14:textId="75D3F551" w:rsidR="00003BD3" w:rsidRPr="00003BD3" w:rsidRDefault="00003BD3" w:rsidP="00793A78">
      <w:pPr>
        <w:spacing w:before="120" w:after="120" w:line="360" w:lineRule="auto"/>
        <w:rPr>
          <w:rFonts w:cs="Arial"/>
          <w:b/>
          <w:spacing w:val="-2"/>
          <w:sz w:val="24"/>
          <w:szCs w:val="24"/>
        </w:rPr>
      </w:pPr>
      <w:r w:rsidRPr="00003BD3">
        <w:rPr>
          <w:rFonts w:cs="Arial"/>
          <w:b/>
          <w:spacing w:val="-2"/>
          <w:sz w:val="24"/>
          <w:szCs w:val="24"/>
        </w:rPr>
        <w:lastRenderedPageBreak/>
        <w:t>Katalog przykładowych klauzul środowiskowych w ramach zasady konkurencyjności:</w:t>
      </w:r>
    </w:p>
    <w:p w14:paraId="234952D4" w14:textId="5D7F6117" w:rsidR="00003BD3" w:rsidRDefault="008B7A87" w:rsidP="00793A78">
      <w:pPr>
        <w:pStyle w:val="Akapitzlist"/>
        <w:numPr>
          <w:ilvl w:val="0"/>
          <w:numId w:val="68"/>
        </w:numPr>
        <w:spacing w:before="60" w:line="360" w:lineRule="auto"/>
        <w:ind w:left="714" w:hanging="357"/>
        <w:rPr>
          <w:rFonts w:cs="Arial"/>
          <w:sz w:val="24"/>
          <w:szCs w:val="24"/>
        </w:rPr>
      </w:pPr>
      <w:r>
        <w:rPr>
          <w:rFonts w:cs="Arial"/>
          <w:sz w:val="24"/>
          <w:szCs w:val="24"/>
        </w:rPr>
        <w:t>ograniczenie zanieczyszczenia środowiska środkami czyszczącymi poprzez wymóg stosowania przyjaznych środowisku środków czyszczących przy świadczeniu usług sprzątania;</w:t>
      </w:r>
    </w:p>
    <w:p w14:paraId="1C8C1554" w14:textId="2C4F738B" w:rsidR="008B7A87" w:rsidRDefault="008B7A87" w:rsidP="00793A78">
      <w:pPr>
        <w:pStyle w:val="Akapitzlist"/>
        <w:numPr>
          <w:ilvl w:val="0"/>
          <w:numId w:val="68"/>
        </w:numPr>
        <w:spacing w:before="60" w:line="360" w:lineRule="auto"/>
        <w:ind w:left="714" w:hanging="357"/>
        <w:rPr>
          <w:rFonts w:cs="Arial"/>
          <w:sz w:val="24"/>
          <w:szCs w:val="24"/>
        </w:rPr>
      </w:pPr>
      <w:r>
        <w:rPr>
          <w:rFonts w:cs="Arial"/>
          <w:sz w:val="24"/>
          <w:szCs w:val="24"/>
        </w:rPr>
        <w:t>przyjazne środowisku usługi cateringowe poprzez wymóg stosowania ekologicznych produktów przy realizacji usług cateringu</w:t>
      </w:r>
      <w:r w:rsidR="005B5656">
        <w:rPr>
          <w:rFonts w:cs="Arial"/>
          <w:sz w:val="24"/>
          <w:szCs w:val="24"/>
        </w:rPr>
        <w:t>;</w:t>
      </w:r>
    </w:p>
    <w:p w14:paraId="7F1062AD" w14:textId="5E53F067" w:rsidR="005B5656" w:rsidRPr="00003BD3" w:rsidRDefault="005B5656" w:rsidP="00793A78">
      <w:pPr>
        <w:pStyle w:val="Akapitzlist"/>
        <w:numPr>
          <w:ilvl w:val="0"/>
          <w:numId w:val="68"/>
        </w:numPr>
        <w:spacing w:before="60" w:after="180" w:line="360" w:lineRule="auto"/>
        <w:ind w:left="714" w:hanging="357"/>
        <w:rPr>
          <w:rFonts w:cs="Arial"/>
          <w:sz w:val="24"/>
          <w:szCs w:val="24"/>
        </w:rPr>
      </w:pPr>
      <w:r>
        <w:rPr>
          <w:rFonts w:cs="Arial"/>
          <w:sz w:val="24"/>
          <w:szCs w:val="24"/>
        </w:rPr>
        <w:t>wydruk na papierze z makulatury lub na papierze z drewna pochodzącego ze</w:t>
      </w:r>
      <w:r w:rsidR="007348D2">
        <w:rPr>
          <w:rFonts w:cs="Arial"/>
          <w:sz w:val="24"/>
          <w:szCs w:val="24"/>
        </w:rPr>
        <w:t> </w:t>
      </w:r>
      <w:r>
        <w:rPr>
          <w:rFonts w:cs="Arial"/>
          <w:sz w:val="24"/>
          <w:szCs w:val="24"/>
        </w:rPr>
        <w:t>zrównoważonej gospodarki drzewnej bądź też uwzględnienie w ramach udzielanych zamówień kosztów przypisanych ekologicznym efektom zewnętrznym przy zastosowaniu</w:t>
      </w:r>
      <w:r w:rsidR="00145FF9">
        <w:rPr>
          <w:rFonts w:cs="Arial"/>
          <w:sz w:val="24"/>
          <w:szCs w:val="24"/>
        </w:rPr>
        <w:t xml:space="preserve"> rachunku kosztów cyklu życia.</w:t>
      </w:r>
    </w:p>
    <w:p w14:paraId="148E2A48" w14:textId="70BC2437" w:rsidR="002D5B90" w:rsidRPr="00EF5DF2" w:rsidRDefault="002D5B90" w:rsidP="000A70E8">
      <w:pPr>
        <w:pStyle w:val="Nagwek1"/>
        <w:numPr>
          <w:ilvl w:val="0"/>
          <w:numId w:val="4"/>
        </w:numPr>
        <w:spacing w:after="120" w:line="276" w:lineRule="auto"/>
        <w:ind w:left="357" w:hanging="357"/>
        <w:rPr>
          <w:sz w:val="24"/>
          <w:szCs w:val="24"/>
        </w:rPr>
      </w:pPr>
      <w:bookmarkStart w:id="196" w:name="_Umowa_o_dofinansowanie"/>
      <w:bookmarkStart w:id="197" w:name="_Toc33697955"/>
      <w:bookmarkEnd w:id="196"/>
      <w:r w:rsidRPr="00EF5DF2">
        <w:rPr>
          <w:sz w:val="24"/>
          <w:szCs w:val="24"/>
        </w:rPr>
        <w:t>Umowa o dofinansowanie projektu</w:t>
      </w:r>
      <w:bookmarkEnd w:id="197"/>
    </w:p>
    <w:p w14:paraId="3A73CA74" w14:textId="2C0A99A7" w:rsidR="00B6755E" w:rsidRPr="00E1540A" w:rsidRDefault="005766D0" w:rsidP="00793A78">
      <w:pPr>
        <w:spacing w:before="60" w:after="240" w:line="360" w:lineRule="auto"/>
        <w:rPr>
          <w:sz w:val="24"/>
          <w:szCs w:val="24"/>
        </w:rPr>
      </w:pPr>
      <w:r>
        <w:rPr>
          <w:sz w:val="24"/>
          <w:szCs w:val="24"/>
        </w:rPr>
        <w:t>W</w:t>
      </w:r>
      <w:r w:rsidR="00592B4B" w:rsidRPr="001D27D2">
        <w:rPr>
          <w:sz w:val="24"/>
          <w:szCs w:val="24"/>
        </w:rPr>
        <w:t xml:space="preserve"> przypa</w:t>
      </w:r>
      <w:r w:rsidR="008C0D30" w:rsidRPr="001D27D2">
        <w:rPr>
          <w:sz w:val="24"/>
          <w:szCs w:val="24"/>
        </w:rPr>
        <w:t xml:space="preserve">dku </w:t>
      </w:r>
      <w:r>
        <w:rPr>
          <w:sz w:val="24"/>
          <w:szCs w:val="24"/>
        </w:rPr>
        <w:t xml:space="preserve">gdy </w:t>
      </w:r>
      <w:r w:rsidR="008C0D30" w:rsidRPr="001D27D2">
        <w:rPr>
          <w:sz w:val="24"/>
          <w:szCs w:val="24"/>
        </w:rPr>
        <w:t>wyłoni</w:t>
      </w:r>
      <w:r>
        <w:rPr>
          <w:sz w:val="24"/>
          <w:szCs w:val="24"/>
        </w:rPr>
        <w:t>my</w:t>
      </w:r>
      <w:r w:rsidR="008C0D30" w:rsidRPr="001D27D2">
        <w:rPr>
          <w:sz w:val="24"/>
          <w:szCs w:val="24"/>
        </w:rPr>
        <w:t xml:space="preserve"> </w:t>
      </w:r>
      <w:r w:rsidR="00D86AD0">
        <w:rPr>
          <w:sz w:val="24"/>
          <w:szCs w:val="24"/>
        </w:rPr>
        <w:t>Państwa</w:t>
      </w:r>
      <w:r w:rsidR="00D86AD0" w:rsidRPr="001D27D2">
        <w:rPr>
          <w:sz w:val="24"/>
          <w:szCs w:val="24"/>
        </w:rPr>
        <w:t xml:space="preserve"> </w:t>
      </w:r>
      <w:r w:rsidR="008C0D30" w:rsidRPr="001D27D2">
        <w:rPr>
          <w:sz w:val="24"/>
          <w:szCs w:val="24"/>
        </w:rPr>
        <w:t>projekt do </w:t>
      </w:r>
      <w:r w:rsidR="00592B4B" w:rsidRPr="00574F2E">
        <w:rPr>
          <w:sz w:val="24"/>
          <w:szCs w:val="24"/>
        </w:rPr>
        <w:t xml:space="preserve">dofinansowania </w:t>
      </w:r>
      <w:r w:rsidRPr="00574F2E">
        <w:rPr>
          <w:sz w:val="24"/>
          <w:szCs w:val="24"/>
        </w:rPr>
        <w:t xml:space="preserve">to </w:t>
      </w:r>
      <w:r w:rsidR="00592B4B" w:rsidRPr="00574F2E">
        <w:rPr>
          <w:sz w:val="24"/>
          <w:szCs w:val="24"/>
        </w:rPr>
        <w:t>podpis</w:t>
      </w:r>
      <w:r w:rsidR="00D86AD0" w:rsidRPr="00574F2E">
        <w:rPr>
          <w:sz w:val="24"/>
          <w:szCs w:val="24"/>
        </w:rPr>
        <w:t>ze</w:t>
      </w:r>
      <w:r w:rsidR="00B57ED5">
        <w:rPr>
          <w:sz w:val="24"/>
          <w:szCs w:val="24"/>
        </w:rPr>
        <w:t xml:space="preserve">my </w:t>
      </w:r>
      <w:r w:rsidR="00B57ED5" w:rsidRPr="00B6755E">
        <w:rPr>
          <w:sz w:val="24"/>
          <w:szCs w:val="24"/>
        </w:rPr>
        <w:t>z</w:t>
      </w:r>
      <w:r w:rsidR="007348D2" w:rsidRPr="00B6755E">
        <w:rPr>
          <w:sz w:val="24"/>
          <w:szCs w:val="24"/>
        </w:rPr>
        <w:t> </w:t>
      </w:r>
      <w:r w:rsidR="00B57ED5" w:rsidRPr="00B6755E">
        <w:rPr>
          <w:sz w:val="24"/>
          <w:szCs w:val="24"/>
        </w:rPr>
        <w:t>Państwem</w:t>
      </w:r>
      <w:r w:rsidR="00295948" w:rsidRPr="00B6755E">
        <w:rPr>
          <w:sz w:val="24"/>
          <w:szCs w:val="24"/>
        </w:rPr>
        <w:t xml:space="preserve"> </w:t>
      </w:r>
      <w:r w:rsidR="006B68D6" w:rsidRPr="00B6755E">
        <w:rPr>
          <w:sz w:val="24"/>
          <w:szCs w:val="24"/>
        </w:rPr>
        <w:t>umowę o dofinansowanie projektu, któr</w:t>
      </w:r>
      <w:r w:rsidR="00B85A4E" w:rsidRPr="00B6755E">
        <w:rPr>
          <w:sz w:val="24"/>
          <w:szCs w:val="24"/>
        </w:rPr>
        <w:t xml:space="preserve">ej </w:t>
      </w:r>
      <w:r w:rsidR="00B85A4E" w:rsidRPr="00DE718E">
        <w:rPr>
          <w:sz w:val="24"/>
          <w:szCs w:val="24"/>
        </w:rPr>
        <w:t xml:space="preserve">wzór stanowi </w:t>
      </w:r>
      <w:r w:rsidR="00B85A4E" w:rsidRPr="00371320">
        <w:rPr>
          <w:sz w:val="24"/>
          <w:szCs w:val="24"/>
        </w:rPr>
        <w:t>załącznik nr 2</w:t>
      </w:r>
      <w:r w:rsidR="0048080D" w:rsidRPr="00DE718E">
        <w:rPr>
          <w:sz w:val="24"/>
          <w:szCs w:val="24"/>
        </w:rPr>
        <w:t>.</w:t>
      </w:r>
    </w:p>
    <w:tbl>
      <w:tblPr>
        <w:tblStyle w:val="Tabela-Siatka"/>
        <w:tblW w:w="0" w:type="auto"/>
        <w:tblLook w:val="04A0" w:firstRow="1" w:lastRow="0" w:firstColumn="1" w:lastColumn="0" w:noHBand="0" w:noVBand="1"/>
      </w:tblPr>
      <w:tblGrid>
        <w:gridCol w:w="9710"/>
      </w:tblGrid>
      <w:tr w:rsidR="00334EB6" w14:paraId="0D6E44DB" w14:textId="77777777" w:rsidTr="00334EB6">
        <w:tc>
          <w:tcPr>
            <w:tcW w:w="9710" w:type="dxa"/>
          </w:tcPr>
          <w:p w14:paraId="37D9288A" w14:textId="77777777" w:rsidR="00815729" w:rsidRPr="00F513E5" w:rsidRDefault="00815729" w:rsidP="00815729">
            <w:pPr>
              <w:spacing w:before="160" w:line="360" w:lineRule="auto"/>
              <w:rPr>
                <w:b/>
                <w:sz w:val="24"/>
                <w:szCs w:val="24"/>
              </w:rPr>
            </w:pPr>
            <w:r w:rsidRPr="00F513E5">
              <w:rPr>
                <w:b/>
                <w:sz w:val="24"/>
                <w:szCs w:val="24"/>
              </w:rPr>
              <w:t xml:space="preserve">UWAGA! </w:t>
            </w:r>
          </w:p>
          <w:p w14:paraId="1B1799BD" w14:textId="77777777" w:rsidR="00334EB6" w:rsidRPr="00D83905" w:rsidRDefault="00334EB6" w:rsidP="006D4F41">
            <w:pPr>
              <w:spacing w:before="0" w:after="120" w:line="360" w:lineRule="auto"/>
              <w:rPr>
                <w:sz w:val="24"/>
                <w:szCs w:val="24"/>
              </w:rPr>
            </w:pPr>
            <w:r w:rsidRPr="006246EC">
              <w:rPr>
                <w:b/>
                <w:spacing w:val="-4"/>
                <w:sz w:val="24"/>
                <w:szCs w:val="24"/>
              </w:rPr>
              <w:t>Informujemy, że ostateczna wersja umowy o dofinansowanie projektu może się różnić</w:t>
            </w:r>
            <w:r w:rsidRPr="00BE6CDC">
              <w:rPr>
                <w:b/>
                <w:sz w:val="24"/>
                <w:szCs w:val="24"/>
              </w:rPr>
              <w:t xml:space="preserve"> od załączon</w:t>
            </w:r>
            <w:r>
              <w:rPr>
                <w:b/>
                <w:sz w:val="24"/>
                <w:szCs w:val="24"/>
              </w:rPr>
              <w:t>ych</w:t>
            </w:r>
            <w:r w:rsidRPr="00BE6CDC">
              <w:rPr>
                <w:b/>
                <w:sz w:val="24"/>
                <w:szCs w:val="24"/>
              </w:rPr>
              <w:t xml:space="preserve"> wzor</w:t>
            </w:r>
            <w:r>
              <w:rPr>
                <w:b/>
                <w:sz w:val="24"/>
                <w:szCs w:val="24"/>
              </w:rPr>
              <w:t>ów</w:t>
            </w:r>
            <w:r w:rsidRPr="00BE6CDC">
              <w:rPr>
                <w:b/>
                <w:sz w:val="24"/>
                <w:szCs w:val="24"/>
              </w:rPr>
              <w:t xml:space="preserve">. </w:t>
            </w:r>
            <w:r w:rsidRPr="00D83905">
              <w:rPr>
                <w:sz w:val="24"/>
                <w:szCs w:val="24"/>
              </w:rPr>
              <w:t>Informacja o ewentualnych zmianach jest przekazywana Wnioskodawcy w formie elektronicznej po opublikowaniu listy rankingowej.</w:t>
            </w:r>
          </w:p>
          <w:p w14:paraId="27F8C36F" w14:textId="7371A759" w:rsidR="00334EB6" w:rsidRDefault="00334EB6" w:rsidP="00334EB6">
            <w:pPr>
              <w:spacing w:before="0" w:line="360" w:lineRule="auto"/>
              <w:rPr>
                <w:b/>
                <w:spacing w:val="-4"/>
                <w:sz w:val="24"/>
                <w:szCs w:val="24"/>
              </w:rPr>
            </w:pPr>
            <w:r w:rsidRPr="00BE6CDC">
              <w:rPr>
                <w:b/>
                <w:sz w:val="24"/>
                <w:szCs w:val="24"/>
              </w:rPr>
              <w:t>Umowa o dofinansowanie projektu może zostać zmieniona w trakcie realizacji projektu w przypadku, gdy zmiany nie wpływają na spełnianie kryteriów wyboru projektu w sposób, który skutkowałby negatywną oceną tego projektu</w:t>
            </w:r>
            <w:r w:rsidRPr="00BE6CDC">
              <w:rPr>
                <w:b/>
              </w:rPr>
              <w:t xml:space="preserve"> </w:t>
            </w:r>
            <w:r w:rsidRPr="00BE6CDC">
              <w:rPr>
                <w:b/>
                <w:sz w:val="24"/>
                <w:szCs w:val="24"/>
              </w:rPr>
              <w:t>lub w treści kryterium wyraźnie wskazano, że na etapie realizacji projektu dopuszczone jest wprowadzanie zmian w zakresie badanym przez dane kryterium.</w:t>
            </w:r>
          </w:p>
        </w:tc>
      </w:tr>
    </w:tbl>
    <w:p w14:paraId="7D3BAFE7" w14:textId="3CB536B5" w:rsidR="00F30803" w:rsidRPr="00334EB6" w:rsidRDefault="00F30803" w:rsidP="000A70E8">
      <w:pPr>
        <w:spacing w:before="360" w:after="120" w:line="360" w:lineRule="auto"/>
        <w:rPr>
          <w:sz w:val="24"/>
          <w:szCs w:val="24"/>
        </w:rPr>
      </w:pPr>
      <w:r w:rsidRPr="00334EB6">
        <w:rPr>
          <w:sz w:val="24"/>
          <w:szCs w:val="24"/>
        </w:rPr>
        <w:t xml:space="preserve">W przypadku projektu partnerskiego umowa o dofinansowanie </w:t>
      </w:r>
      <w:r w:rsidR="00257A7F" w:rsidRPr="00334EB6">
        <w:rPr>
          <w:sz w:val="24"/>
          <w:szCs w:val="24"/>
        </w:rPr>
        <w:t xml:space="preserve">projektu </w:t>
      </w:r>
      <w:r w:rsidRPr="00334EB6">
        <w:rPr>
          <w:sz w:val="24"/>
          <w:szCs w:val="24"/>
        </w:rPr>
        <w:t xml:space="preserve">jest zawierana z partnerem wiodącym, będącym </w:t>
      </w:r>
      <w:r w:rsidR="00C53260" w:rsidRPr="00334EB6">
        <w:rPr>
          <w:sz w:val="24"/>
          <w:szCs w:val="24"/>
        </w:rPr>
        <w:t>B</w:t>
      </w:r>
      <w:r w:rsidRPr="00334EB6">
        <w:rPr>
          <w:sz w:val="24"/>
          <w:szCs w:val="24"/>
        </w:rPr>
        <w:t>eneficjentem odpowiedzialnym za przygotowanie i</w:t>
      </w:r>
      <w:r w:rsidR="00B539F5" w:rsidRPr="00334EB6">
        <w:rPr>
          <w:sz w:val="24"/>
          <w:szCs w:val="24"/>
        </w:rPr>
        <w:t> </w:t>
      </w:r>
      <w:r w:rsidRPr="00334EB6">
        <w:rPr>
          <w:sz w:val="24"/>
          <w:szCs w:val="24"/>
        </w:rPr>
        <w:t>realizację projektu.</w:t>
      </w:r>
      <w:r w:rsidR="00650238" w:rsidRPr="00334EB6">
        <w:rPr>
          <w:sz w:val="24"/>
          <w:szCs w:val="24"/>
        </w:rPr>
        <w:t xml:space="preserve"> W takim przypadku </w:t>
      </w:r>
      <w:r w:rsidR="00C53260" w:rsidRPr="00334EB6">
        <w:rPr>
          <w:sz w:val="24"/>
          <w:szCs w:val="24"/>
        </w:rPr>
        <w:t>B</w:t>
      </w:r>
      <w:r w:rsidR="00650238" w:rsidRPr="00334EB6">
        <w:rPr>
          <w:sz w:val="24"/>
          <w:szCs w:val="24"/>
        </w:rPr>
        <w:t>eneficjent – partner wiodący projektu, powinien posiadać pełnomocnictwo do podpisania umowy o dofinan</w:t>
      </w:r>
      <w:r w:rsidR="00B539F5" w:rsidRPr="00334EB6">
        <w:rPr>
          <w:sz w:val="24"/>
          <w:szCs w:val="24"/>
        </w:rPr>
        <w:t>sowanie projektu w imieniu i na </w:t>
      </w:r>
      <w:r w:rsidR="00650238" w:rsidRPr="00334EB6">
        <w:rPr>
          <w:sz w:val="24"/>
          <w:szCs w:val="24"/>
        </w:rPr>
        <w:t>rzecz partnerów.</w:t>
      </w:r>
    </w:p>
    <w:p w14:paraId="75D82E0C" w14:textId="138D33E2" w:rsidR="00650238" w:rsidRPr="00E6233D" w:rsidRDefault="00506E03" w:rsidP="00A4169A">
      <w:pPr>
        <w:spacing w:before="60" w:after="120" w:line="360" w:lineRule="auto"/>
        <w:rPr>
          <w:sz w:val="24"/>
          <w:szCs w:val="24"/>
        </w:rPr>
      </w:pPr>
      <w:r w:rsidRPr="00E6233D">
        <w:rPr>
          <w:sz w:val="24"/>
          <w:szCs w:val="24"/>
        </w:rPr>
        <w:lastRenderedPageBreak/>
        <w:t xml:space="preserve">Umowa o dofinansowanie projektu może być zawarta pod warunkiem otrzymania przez </w:t>
      </w:r>
      <w:r w:rsidR="00295948" w:rsidRPr="00E6233D">
        <w:rPr>
          <w:sz w:val="24"/>
          <w:szCs w:val="24"/>
        </w:rPr>
        <w:t xml:space="preserve">nas </w:t>
      </w:r>
      <w:r w:rsidR="00F373D6" w:rsidRPr="00E6233D">
        <w:rPr>
          <w:sz w:val="24"/>
          <w:szCs w:val="24"/>
        </w:rPr>
        <w:t xml:space="preserve">pisemnej informacji, że </w:t>
      </w:r>
      <w:r w:rsidR="00D83905" w:rsidRPr="00E6233D">
        <w:rPr>
          <w:sz w:val="24"/>
          <w:szCs w:val="24"/>
        </w:rPr>
        <w:t>Państwo</w:t>
      </w:r>
      <w:r w:rsidR="005766D0" w:rsidRPr="00E6233D">
        <w:rPr>
          <w:sz w:val="24"/>
          <w:szCs w:val="24"/>
        </w:rPr>
        <w:t xml:space="preserve"> jako</w:t>
      </w:r>
      <w:r w:rsidR="00F373D6" w:rsidRPr="00E6233D">
        <w:rPr>
          <w:sz w:val="24"/>
          <w:szCs w:val="24"/>
        </w:rPr>
        <w:t xml:space="preserve"> W</w:t>
      </w:r>
      <w:r w:rsidRPr="00E6233D">
        <w:rPr>
          <w:sz w:val="24"/>
          <w:szCs w:val="24"/>
        </w:rPr>
        <w:t xml:space="preserve">nioskodawca </w:t>
      </w:r>
      <w:r w:rsidR="00673DAF" w:rsidRPr="00E6233D">
        <w:rPr>
          <w:rFonts w:cs="Arial"/>
          <w:sz w:val="24"/>
          <w:szCs w:val="24"/>
        </w:rPr>
        <w:t>oraz partnerzy, którzy będą realizować projekt</w:t>
      </w:r>
      <w:r w:rsidR="00673DAF" w:rsidRPr="00E6233D">
        <w:rPr>
          <w:sz w:val="24"/>
          <w:szCs w:val="24"/>
        </w:rPr>
        <w:t xml:space="preserve"> </w:t>
      </w:r>
      <w:r w:rsidRPr="00E6233D">
        <w:rPr>
          <w:sz w:val="24"/>
          <w:szCs w:val="24"/>
        </w:rPr>
        <w:t>nie podlega</w:t>
      </w:r>
      <w:r w:rsidR="00673DAF" w:rsidRPr="00E6233D">
        <w:rPr>
          <w:sz w:val="24"/>
          <w:szCs w:val="24"/>
        </w:rPr>
        <w:t>ją</w:t>
      </w:r>
      <w:r w:rsidRPr="00E6233D">
        <w:rPr>
          <w:sz w:val="24"/>
          <w:szCs w:val="24"/>
        </w:rPr>
        <w:t xml:space="preserve"> wykluczeniu, o którym mowa </w:t>
      </w:r>
      <w:r w:rsidR="008C0D30" w:rsidRPr="00E6233D">
        <w:rPr>
          <w:sz w:val="24"/>
          <w:szCs w:val="24"/>
        </w:rPr>
        <w:t>w art. </w:t>
      </w:r>
      <w:r w:rsidRPr="00E6233D">
        <w:rPr>
          <w:sz w:val="24"/>
          <w:szCs w:val="24"/>
        </w:rPr>
        <w:t>207 ustawy z dnia 27 sierpnia 2009 r. o finansach publicznych i nie figuruj</w:t>
      </w:r>
      <w:r w:rsidR="0079295A" w:rsidRPr="00937860">
        <w:rPr>
          <w:sz w:val="24"/>
          <w:szCs w:val="24"/>
        </w:rPr>
        <w:t>ą</w:t>
      </w:r>
      <w:r w:rsidRPr="00E6233D">
        <w:rPr>
          <w:sz w:val="24"/>
          <w:szCs w:val="24"/>
        </w:rPr>
        <w:t xml:space="preserve"> w</w:t>
      </w:r>
      <w:r w:rsidR="00C82ECE" w:rsidRPr="00E6233D">
        <w:rPr>
          <w:sz w:val="24"/>
          <w:szCs w:val="24"/>
        </w:rPr>
        <w:t> </w:t>
      </w:r>
      <w:r w:rsidR="0012370C" w:rsidRPr="00E6233D">
        <w:rPr>
          <w:sz w:val="24"/>
          <w:szCs w:val="24"/>
        </w:rPr>
        <w:t>„</w:t>
      </w:r>
      <w:r w:rsidRPr="00E6233D">
        <w:rPr>
          <w:sz w:val="24"/>
          <w:szCs w:val="24"/>
        </w:rPr>
        <w:t>Rejestrze podmiotów wykluczonych</w:t>
      </w:r>
      <w:r w:rsidR="0012370C" w:rsidRPr="00E6233D">
        <w:rPr>
          <w:sz w:val="24"/>
          <w:szCs w:val="24"/>
        </w:rPr>
        <w:t>”</w:t>
      </w:r>
      <w:r w:rsidRPr="00E6233D">
        <w:rPr>
          <w:sz w:val="24"/>
          <w:szCs w:val="24"/>
        </w:rPr>
        <w:t xml:space="preserve"> prowadzonym przez Ministra Finansów.</w:t>
      </w:r>
    </w:p>
    <w:p w14:paraId="016B6964" w14:textId="10B07F48" w:rsidR="00060F3E" w:rsidRPr="00EF5DF2" w:rsidRDefault="005766D0" w:rsidP="000A70E8">
      <w:pPr>
        <w:spacing w:before="0" w:after="120" w:line="360" w:lineRule="auto"/>
        <w:rPr>
          <w:sz w:val="24"/>
          <w:szCs w:val="24"/>
        </w:rPr>
      </w:pPr>
      <w:r w:rsidRPr="006246EC">
        <w:rPr>
          <w:spacing w:val="-4"/>
          <w:sz w:val="24"/>
          <w:szCs w:val="24"/>
        </w:rPr>
        <w:t>P</w:t>
      </w:r>
      <w:r w:rsidR="00060F3E" w:rsidRPr="006246EC">
        <w:rPr>
          <w:spacing w:val="-4"/>
          <w:sz w:val="24"/>
          <w:szCs w:val="24"/>
        </w:rPr>
        <w:t xml:space="preserve">odpisując </w:t>
      </w:r>
      <w:r w:rsidRPr="006246EC">
        <w:rPr>
          <w:spacing w:val="-4"/>
          <w:sz w:val="24"/>
          <w:szCs w:val="24"/>
        </w:rPr>
        <w:t xml:space="preserve">z nami </w:t>
      </w:r>
      <w:r w:rsidR="00060F3E" w:rsidRPr="006246EC">
        <w:rPr>
          <w:spacing w:val="-4"/>
          <w:sz w:val="24"/>
          <w:szCs w:val="24"/>
        </w:rPr>
        <w:t xml:space="preserve">umowę o dofinansowanie </w:t>
      </w:r>
      <w:r w:rsidR="00257A7F" w:rsidRPr="006246EC">
        <w:rPr>
          <w:spacing w:val="-4"/>
          <w:sz w:val="24"/>
          <w:szCs w:val="24"/>
        </w:rPr>
        <w:t xml:space="preserve">projektu </w:t>
      </w:r>
      <w:r w:rsidR="00060F3E" w:rsidRPr="006246EC">
        <w:rPr>
          <w:spacing w:val="-4"/>
          <w:sz w:val="24"/>
          <w:szCs w:val="24"/>
        </w:rPr>
        <w:t>zapewnia</w:t>
      </w:r>
      <w:r w:rsidR="007348D2">
        <w:rPr>
          <w:spacing w:val="-4"/>
          <w:sz w:val="24"/>
          <w:szCs w:val="24"/>
        </w:rPr>
        <w:t>ją</w:t>
      </w:r>
      <w:r w:rsidR="00D83905" w:rsidRPr="006246EC">
        <w:rPr>
          <w:spacing w:val="-4"/>
          <w:sz w:val="24"/>
          <w:szCs w:val="24"/>
        </w:rPr>
        <w:t xml:space="preserve"> Państwo</w:t>
      </w:r>
      <w:r w:rsidR="00060F3E" w:rsidRPr="006246EC">
        <w:rPr>
          <w:spacing w:val="-4"/>
          <w:sz w:val="24"/>
          <w:szCs w:val="24"/>
        </w:rPr>
        <w:t>, że</w:t>
      </w:r>
      <w:r w:rsidR="004575CB" w:rsidRPr="006246EC">
        <w:rPr>
          <w:spacing w:val="-4"/>
          <w:sz w:val="24"/>
          <w:szCs w:val="24"/>
        </w:rPr>
        <w:t> </w:t>
      </w:r>
      <w:r w:rsidR="00060F3E" w:rsidRPr="006246EC">
        <w:rPr>
          <w:spacing w:val="-4"/>
          <w:sz w:val="24"/>
          <w:szCs w:val="24"/>
        </w:rPr>
        <w:t>wyznaczone</w:t>
      </w:r>
      <w:r w:rsidR="00060F3E" w:rsidRPr="00E61938">
        <w:rPr>
          <w:sz w:val="24"/>
          <w:szCs w:val="24"/>
        </w:rPr>
        <w:t xml:space="preserve"> przez </w:t>
      </w:r>
      <w:r w:rsidR="004575CB">
        <w:rPr>
          <w:sz w:val="24"/>
          <w:szCs w:val="24"/>
        </w:rPr>
        <w:t>Państwa</w:t>
      </w:r>
      <w:r w:rsidR="00D83905" w:rsidRPr="00C82ECE">
        <w:rPr>
          <w:sz w:val="24"/>
          <w:szCs w:val="24"/>
        </w:rPr>
        <w:t xml:space="preserve"> </w:t>
      </w:r>
      <w:r w:rsidR="00060F3E" w:rsidRPr="00C82ECE">
        <w:rPr>
          <w:sz w:val="24"/>
          <w:szCs w:val="24"/>
        </w:rPr>
        <w:t>oraz przez partnera/partnerów (o ile występuje</w:t>
      </w:r>
      <w:r w:rsidR="00C03DC0" w:rsidRPr="00C82ECE">
        <w:rPr>
          <w:sz w:val="24"/>
          <w:szCs w:val="24"/>
        </w:rPr>
        <w:t xml:space="preserve"> partner</w:t>
      </w:r>
      <w:r w:rsidR="00060F3E" w:rsidRPr="00C82ECE">
        <w:rPr>
          <w:sz w:val="24"/>
          <w:szCs w:val="24"/>
        </w:rPr>
        <w:t>/występują</w:t>
      </w:r>
      <w:r w:rsidR="00C03DC0" w:rsidRPr="00C82ECE">
        <w:rPr>
          <w:sz w:val="24"/>
          <w:szCs w:val="24"/>
        </w:rPr>
        <w:t xml:space="preserve"> partnerzy</w:t>
      </w:r>
      <w:r w:rsidR="00060F3E" w:rsidRPr="00C82ECE">
        <w:rPr>
          <w:sz w:val="24"/>
          <w:szCs w:val="24"/>
        </w:rPr>
        <w:t xml:space="preserve">) </w:t>
      </w:r>
      <w:r w:rsidR="002131D6" w:rsidRPr="00C82ECE">
        <w:rPr>
          <w:sz w:val="24"/>
          <w:szCs w:val="24"/>
        </w:rPr>
        <w:t xml:space="preserve">osoby będą wykorzystywały </w:t>
      </w:r>
      <w:r w:rsidR="002131D6" w:rsidRPr="00C82ECE">
        <w:rPr>
          <w:b/>
          <w:sz w:val="24"/>
          <w:szCs w:val="24"/>
        </w:rPr>
        <w:t>profil zaufany lub bezpieczny podpis elektroniczny</w:t>
      </w:r>
      <w:r w:rsidR="002131D6" w:rsidRPr="00C82ECE">
        <w:rPr>
          <w:sz w:val="24"/>
          <w:szCs w:val="24"/>
        </w:rPr>
        <w:t xml:space="preserve"> </w:t>
      </w:r>
      <w:r w:rsidR="002131D6" w:rsidRPr="00E61938">
        <w:rPr>
          <w:sz w:val="24"/>
          <w:szCs w:val="24"/>
        </w:rPr>
        <w:t>weryfikowany za pomocą ważnego kwalifikowanego certyfikatu w</w:t>
      </w:r>
      <w:r w:rsidR="004575CB">
        <w:rPr>
          <w:sz w:val="24"/>
          <w:szCs w:val="24"/>
        </w:rPr>
        <w:t> </w:t>
      </w:r>
      <w:r w:rsidR="002131D6" w:rsidRPr="00E61938">
        <w:rPr>
          <w:sz w:val="24"/>
          <w:szCs w:val="24"/>
        </w:rPr>
        <w:t>ramach uwierzytelnienia czynności dokonywanych w ramach SL2014.</w:t>
      </w:r>
      <w:r w:rsidR="00275DE0" w:rsidRPr="00E61938">
        <w:rPr>
          <w:sz w:val="24"/>
          <w:szCs w:val="24"/>
        </w:rPr>
        <w:t xml:space="preserve"> </w:t>
      </w:r>
      <w:r w:rsidR="00B87CBF" w:rsidRPr="00E61938">
        <w:rPr>
          <w:sz w:val="24"/>
          <w:szCs w:val="24"/>
        </w:rPr>
        <w:t xml:space="preserve">Osoba/y uprawniona/e do reprezentowania </w:t>
      </w:r>
      <w:r w:rsidR="00EF52DD" w:rsidRPr="006246EC">
        <w:rPr>
          <w:spacing w:val="-4"/>
          <w:sz w:val="24"/>
          <w:szCs w:val="24"/>
        </w:rPr>
        <w:t xml:space="preserve">Wnioskodawcy </w:t>
      </w:r>
      <w:r w:rsidR="00B87CBF" w:rsidRPr="006246EC">
        <w:rPr>
          <w:spacing w:val="-4"/>
          <w:sz w:val="24"/>
          <w:szCs w:val="24"/>
        </w:rPr>
        <w:t>składa/ją</w:t>
      </w:r>
      <w:r w:rsidR="00275DE0" w:rsidRPr="006246EC">
        <w:rPr>
          <w:spacing w:val="-4"/>
          <w:sz w:val="24"/>
          <w:szCs w:val="24"/>
        </w:rPr>
        <w:t xml:space="preserve"> </w:t>
      </w:r>
      <w:r w:rsidR="00275DE0" w:rsidRPr="006246EC">
        <w:rPr>
          <w:b/>
          <w:spacing w:val="-4"/>
          <w:sz w:val="24"/>
          <w:szCs w:val="24"/>
        </w:rPr>
        <w:t>wniosek/ki o</w:t>
      </w:r>
      <w:r w:rsidR="00420AB2" w:rsidRPr="006246EC">
        <w:rPr>
          <w:b/>
          <w:spacing w:val="-4"/>
          <w:sz w:val="24"/>
          <w:szCs w:val="24"/>
        </w:rPr>
        <w:t> </w:t>
      </w:r>
      <w:r w:rsidR="00275DE0" w:rsidRPr="006246EC">
        <w:rPr>
          <w:b/>
          <w:spacing w:val="-4"/>
          <w:sz w:val="24"/>
          <w:szCs w:val="24"/>
        </w:rPr>
        <w:t>nadanie dostępu dla osoby/</w:t>
      </w:r>
      <w:proofErr w:type="spellStart"/>
      <w:r w:rsidR="00275DE0" w:rsidRPr="006246EC">
        <w:rPr>
          <w:b/>
          <w:spacing w:val="-4"/>
          <w:sz w:val="24"/>
          <w:szCs w:val="24"/>
        </w:rPr>
        <w:t>ób</w:t>
      </w:r>
      <w:proofErr w:type="spellEnd"/>
      <w:r w:rsidR="00275DE0" w:rsidRPr="006246EC">
        <w:rPr>
          <w:b/>
          <w:spacing w:val="-4"/>
          <w:sz w:val="24"/>
          <w:szCs w:val="24"/>
        </w:rPr>
        <w:t xml:space="preserve"> uprawnionej/</w:t>
      </w:r>
      <w:proofErr w:type="spellStart"/>
      <w:r w:rsidR="00275DE0" w:rsidRPr="006246EC">
        <w:rPr>
          <w:b/>
          <w:spacing w:val="-4"/>
          <w:sz w:val="24"/>
          <w:szCs w:val="24"/>
        </w:rPr>
        <w:t>nych</w:t>
      </w:r>
      <w:proofErr w:type="spellEnd"/>
      <w:r w:rsidR="00275DE0" w:rsidRPr="00C82ECE">
        <w:rPr>
          <w:b/>
          <w:sz w:val="24"/>
          <w:szCs w:val="24"/>
        </w:rPr>
        <w:t xml:space="preserve"> </w:t>
      </w:r>
      <w:r w:rsidR="008C0D30" w:rsidRPr="00C82ECE">
        <w:rPr>
          <w:b/>
          <w:sz w:val="24"/>
          <w:szCs w:val="24"/>
        </w:rPr>
        <w:t>w </w:t>
      </w:r>
      <w:r w:rsidR="00275DE0" w:rsidRPr="00C82ECE">
        <w:rPr>
          <w:b/>
          <w:sz w:val="24"/>
          <w:szCs w:val="24"/>
        </w:rPr>
        <w:t>ramach SL2014</w:t>
      </w:r>
      <w:r w:rsidR="00275DE0" w:rsidRPr="00C82ECE">
        <w:rPr>
          <w:sz w:val="24"/>
          <w:szCs w:val="24"/>
        </w:rPr>
        <w:t xml:space="preserve"> (zgodnie ze wzorem określonym w </w:t>
      </w:r>
      <w:r w:rsidR="0012370C" w:rsidRPr="00C82ECE">
        <w:rPr>
          <w:sz w:val="24"/>
          <w:szCs w:val="24"/>
        </w:rPr>
        <w:t>„</w:t>
      </w:r>
      <w:r w:rsidR="00CB19A6" w:rsidRPr="00C82ECE">
        <w:rPr>
          <w:sz w:val="24"/>
          <w:szCs w:val="24"/>
        </w:rPr>
        <w:t>Wytycznych w</w:t>
      </w:r>
      <w:r w:rsidR="008C5108" w:rsidRPr="00C82ECE">
        <w:rPr>
          <w:sz w:val="24"/>
          <w:szCs w:val="24"/>
        </w:rPr>
        <w:t> </w:t>
      </w:r>
      <w:r w:rsidR="00CB19A6" w:rsidRPr="00C82ECE">
        <w:rPr>
          <w:sz w:val="24"/>
          <w:szCs w:val="24"/>
        </w:rPr>
        <w:t>zakresie warunków gromadzenia</w:t>
      </w:r>
      <w:r w:rsidR="00CB19A6" w:rsidRPr="008C5108">
        <w:rPr>
          <w:sz w:val="24"/>
          <w:szCs w:val="24"/>
        </w:rPr>
        <w:t xml:space="preserve"> i przekazywania danych w</w:t>
      </w:r>
      <w:r w:rsidR="004575CB">
        <w:rPr>
          <w:sz w:val="24"/>
          <w:szCs w:val="24"/>
        </w:rPr>
        <w:t> </w:t>
      </w:r>
      <w:r w:rsidR="00CB19A6" w:rsidRPr="008C5108">
        <w:rPr>
          <w:sz w:val="24"/>
          <w:szCs w:val="24"/>
        </w:rPr>
        <w:t xml:space="preserve">postaci elektronicznej </w:t>
      </w:r>
      <w:r w:rsidR="00CB19A6" w:rsidRPr="008C5108">
        <w:t>na</w:t>
      </w:r>
      <w:r w:rsidR="008C5108">
        <w:t xml:space="preserve"> </w:t>
      </w:r>
      <w:r w:rsidR="00CB19A6" w:rsidRPr="008C5108">
        <w:t>lata</w:t>
      </w:r>
      <w:r w:rsidR="00CB19A6" w:rsidRPr="008C5108">
        <w:rPr>
          <w:sz w:val="24"/>
          <w:szCs w:val="24"/>
        </w:rPr>
        <w:t xml:space="preserve"> 2014-2020</w:t>
      </w:r>
      <w:r w:rsidR="00275DE0" w:rsidRPr="008C5108">
        <w:rPr>
          <w:sz w:val="24"/>
          <w:szCs w:val="24"/>
        </w:rPr>
        <w:t>)</w:t>
      </w:r>
      <w:r w:rsidR="0012370C" w:rsidRPr="008C5108">
        <w:rPr>
          <w:sz w:val="24"/>
          <w:szCs w:val="24"/>
        </w:rPr>
        <w:t>”</w:t>
      </w:r>
      <w:r w:rsidR="00275DE0" w:rsidRPr="008C5108">
        <w:rPr>
          <w:sz w:val="24"/>
          <w:szCs w:val="24"/>
        </w:rPr>
        <w:t>.</w:t>
      </w:r>
      <w:r w:rsidR="00275DE0" w:rsidRPr="00EF5DF2">
        <w:rPr>
          <w:sz w:val="24"/>
          <w:szCs w:val="24"/>
        </w:rPr>
        <w:t xml:space="preserve"> </w:t>
      </w:r>
    </w:p>
    <w:p w14:paraId="10B6CB84" w14:textId="1604DF4E" w:rsidR="002131D6" w:rsidRPr="00334EB6" w:rsidRDefault="00165FAC" w:rsidP="0098732F">
      <w:pPr>
        <w:spacing w:before="60" w:line="360" w:lineRule="auto"/>
        <w:rPr>
          <w:sz w:val="24"/>
          <w:szCs w:val="24"/>
        </w:rPr>
      </w:pPr>
      <w:r w:rsidRPr="00334EB6">
        <w:rPr>
          <w:sz w:val="24"/>
          <w:szCs w:val="24"/>
        </w:rPr>
        <w:t xml:space="preserve">Przed podpisaniem umowy o dofinansowanie </w:t>
      </w:r>
      <w:r w:rsidR="00257A7F" w:rsidRPr="00334EB6">
        <w:rPr>
          <w:sz w:val="24"/>
          <w:szCs w:val="24"/>
        </w:rPr>
        <w:t xml:space="preserve">projektu </w:t>
      </w:r>
      <w:r w:rsidRPr="00334EB6">
        <w:rPr>
          <w:b/>
          <w:sz w:val="24"/>
          <w:szCs w:val="24"/>
        </w:rPr>
        <w:t>będzie</w:t>
      </w:r>
      <w:r w:rsidR="00295948" w:rsidRPr="00334EB6">
        <w:rPr>
          <w:b/>
          <w:sz w:val="24"/>
          <w:szCs w:val="24"/>
        </w:rPr>
        <w:t>my</w:t>
      </w:r>
      <w:r w:rsidRPr="00334EB6">
        <w:rPr>
          <w:b/>
          <w:sz w:val="24"/>
          <w:szCs w:val="24"/>
        </w:rPr>
        <w:t xml:space="preserve"> wymagać</w:t>
      </w:r>
      <w:r w:rsidR="00004ABF" w:rsidRPr="00334EB6">
        <w:rPr>
          <w:b/>
          <w:sz w:val="24"/>
          <w:szCs w:val="24"/>
        </w:rPr>
        <w:t>, w terminie</w:t>
      </w:r>
      <w:r w:rsidR="008F5384" w:rsidRPr="00334EB6">
        <w:rPr>
          <w:b/>
          <w:sz w:val="24"/>
          <w:szCs w:val="24"/>
        </w:rPr>
        <w:t xml:space="preserve"> 5</w:t>
      </w:r>
      <w:r w:rsidR="00257A7F" w:rsidRPr="00334EB6">
        <w:t> </w:t>
      </w:r>
      <w:r w:rsidR="008F5384" w:rsidRPr="00334EB6">
        <w:rPr>
          <w:b/>
          <w:sz w:val="24"/>
          <w:szCs w:val="24"/>
        </w:rPr>
        <w:t>dni od</w:t>
      </w:r>
      <w:r w:rsidR="004D1CA2" w:rsidRPr="00334EB6">
        <w:rPr>
          <w:b/>
          <w:sz w:val="24"/>
          <w:szCs w:val="24"/>
        </w:rPr>
        <w:t> </w:t>
      </w:r>
      <w:r w:rsidR="008F5384" w:rsidRPr="00334EB6">
        <w:rPr>
          <w:b/>
          <w:sz w:val="24"/>
          <w:szCs w:val="24"/>
        </w:rPr>
        <w:t>dnia otrzymania pisma</w:t>
      </w:r>
      <w:r w:rsidR="00004ABF" w:rsidRPr="00334EB6">
        <w:rPr>
          <w:b/>
          <w:sz w:val="24"/>
          <w:szCs w:val="24"/>
        </w:rPr>
        <w:t>,</w:t>
      </w:r>
      <w:r w:rsidRPr="00334EB6">
        <w:rPr>
          <w:b/>
          <w:sz w:val="24"/>
          <w:szCs w:val="24"/>
        </w:rPr>
        <w:t xml:space="preserve"> złożenia załączników wymienionych we wzorze umowy</w:t>
      </w:r>
      <w:r w:rsidRPr="00334EB6">
        <w:rPr>
          <w:sz w:val="24"/>
          <w:szCs w:val="24"/>
        </w:rPr>
        <w:t xml:space="preserve"> o</w:t>
      </w:r>
      <w:r w:rsidR="00B54BE4" w:rsidRPr="00334EB6">
        <w:t> </w:t>
      </w:r>
      <w:r w:rsidRPr="00334EB6">
        <w:rPr>
          <w:sz w:val="24"/>
          <w:szCs w:val="24"/>
        </w:rPr>
        <w:t xml:space="preserve">dofinansowanie projektu </w:t>
      </w:r>
      <w:r w:rsidRPr="00334EB6">
        <w:rPr>
          <w:b/>
          <w:sz w:val="24"/>
          <w:szCs w:val="24"/>
        </w:rPr>
        <w:t>oraz dodatkowo</w:t>
      </w:r>
      <w:r w:rsidRPr="00334EB6">
        <w:rPr>
          <w:sz w:val="24"/>
          <w:szCs w:val="24"/>
        </w:rPr>
        <w:t>:</w:t>
      </w:r>
    </w:p>
    <w:p w14:paraId="521479AD" w14:textId="24CDC54A" w:rsidR="0067148C" w:rsidRPr="00F513E5" w:rsidRDefault="007E37C9" w:rsidP="003135DD">
      <w:pPr>
        <w:numPr>
          <w:ilvl w:val="0"/>
          <w:numId w:val="20"/>
        </w:numPr>
        <w:spacing w:before="60" w:line="360" w:lineRule="auto"/>
        <w:rPr>
          <w:sz w:val="24"/>
          <w:szCs w:val="24"/>
        </w:rPr>
      </w:pPr>
      <w:r w:rsidRPr="004F565C">
        <w:rPr>
          <w:sz w:val="24"/>
          <w:szCs w:val="24"/>
        </w:rPr>
        <w:t xml:space="preserve">potwierdzonej za zgodność z oryginałem kopii umowy partnerskiej lub porozumienia, podpisanej przez strony, zawartej zgodnie z zasadami określonymi w </w:t>
      </w:r>
      <w:hyperlink w:anchor="_Wymagania_w_zakresie" w:history="1">
        <w:r w:rsidR="00B43783" w:rsidRPr="00872652">
          <w:rPr>
            <w:rStyle w:val="Hipercze"/>
            <w:sz w:val="24"/>
            <w:szCs w:val="24"/>
          </w:rPr>
          <w:t>Podrozdziale 6</w:t>
        </w:r>
      </w:hyperlink>
      <w:r w:rsidR="00B43783" w:rsidRPr="004F565C">
        <w:rPr>
          <w:sz w:val="24"/>
          <w:szCs w:val="24"/>
        </w:rPr>
        <w:t xml:space="preserve"> </w:t>
      </w:r>
      <w:r w:rsidR="00EC77FD" w:rsidRPr="004F565C">
        <w:rPr>
          <w:sz w:val="24"/>
          <w:szCs w:val="24"/>
        </w:rPr>
        <w:t xml:space="preserve">tego </w:t>
      </w:r>
      <w:r w:rsidR="00B43783" w:rsidRPr="004F565C">
        <w:rPr>
          <w:sz w:val="24"/>
          <w:szCs w:val="24"/>
        </w:rPr>
        <w:t xml:space="preserve">Rozdziału </w:t>
      </w:r>
      <w:r w:rsidR="00DA1353" w:rsidRPr="004F565C">
        <w:rPr>
          <w:sz w:val="24"/>
          <w:szCs w:val="24"/>
        </w:rPr>
        <w:t xml:space="preserve">Regulaminu </w:t>
      </w:r>
      <w:r w:rsidR="003D716C" w:rsidRPr="004F565C">
        <w:rPr>
          <w:sz w:val="24"/>
          <w:szCs w:val="24"/>
        </w:rPr>
        <w:t xml:space="preserve">konkursu </w:t>
      </w:r>
      <w:r w:rsidR="006D6BD4" w:rsidRPr="004F565C">
        <w:rPr>
          <w:sz w:val="24"/>
          <w:szCs w:val="24"/>
        </w:rPr>
        <w:t>– w przypadku wniosku składanego w</w:t>
      </w:r>
      <w:r w:rsidR="004F565C">
        <w:rPr>
          <w:sz w:val="24"/>
          <w:szCs w:val="24"/>
        </w:rPr>
        <w:t> </w:t>
      </w:r>
      <w:r w:rsidR="006D6BD4" w:rsidRPr="004F565C">
        <w:rPr>
          <w:sz w:val="24"/>
          <w:szCs w:val="24"/>
        </w:rPr>
        <w:t>partnerstwie</w:t>
      </w:r>
      <w:r w:rsidR="006E7455" w:rsidRPr="004F565C">
        <w:rPr>
          <w:sz w:val="24"/>
          <w:szCs w:val="24"/>
        </w:rPr>
        <w:t xml:space="preserve"> – w </w:t>
      </w:r>
      <w:r w:rsidR="00651B66" w:rsidRPr="004F565C">
        <w:rPr>
          <w:sz w:val="24"/>
          <w:szCs w:val="24"/>
        </w:rPr>
        <w:t>dwóch</w:t>
      </w:r>
      <w:r w:rsidR="006E7455" w:rsidRPr="004F565C">
        <w:rPr>
          <w:sz w:val="24"/>
          <w:szCs w:val="24"/>
        </w:rPr>
        <w:t xml:space="preserve"> </w:t>
      </w:r>
      <w:r w:rsidR="006E7455" w:rsidRPr="00F513E5">
        <w:rPr>
          <w:sz w:val="24"/>
          <w:szCs w:val="24"/>
        </w:rPr>
        <w:t>egzemplarz</w:t>
      </w:r>
      <w:r w:rsidR="00651B66" w:rsidRPr="00F513E5">
        <w:rPr>
          <w:sz w:val="24"/>
          <w:szCs w:val="24"/>
        </w:rPr>
        <w:t>ach</w:t>
      </w:r>
      <w:r w:rsidR="006D6BD4" w:rsidRPr="00F513E5">
        <w:rPr>
          <w:sz w:val="24"/>
          <w:szCs w:val="24"/>
        </w:rPr>
        <w:t>,</w:t>
      </w:r>
    </w:p>
    <w:p w14:paraId="72A6DF08" w14:textId="2461FD8E" w:rsidR="003135DD" w:rsidRPr="00371320" w:rsidRDefault="003135DD" w:rsidP="003135DD">
      <w:pPr>
        <w:numPr>
          <w:ilvl w:val="0"/>
          <w:numId w:val="20"/>
        </w:numPr>
        <w:spacing w:before="60" w:line="360" w:lineRule="auto"/>
        <w:rPr>
          <w:sz w:val="24"/>
          <w:szCs w:val="24"/>
        </w:rPr>
      </w:pPr>
      <w:r w:rsidRPr="004577EC">
        <w:rPr>
          <w:spacing w:val="-4"/>
          <w:sz w:val="24"/>
          <w:szCs w:val="24"/>
        </w:rPr>
        <w:t xml:space="preserve">oświadczenia dotyczącego udzielenia przez Wnioskodawcę zamówień </w:t>
      </w:r>
      <w:r w:rsidR="00D3325E">
        <w:rPr>
          <w:sz w:val="24"/>
          <w:szCs w:val="24"/>
        </w:rPr>
        <w:t xml:space="preserve">w dwóch egzemplarzach </w:t>
      </w:r>
      <w:r w:rsidRPr="004577EC">
        <w:rPr>
          <w:sz w:val="24"/>
          <w:szCs w:val="24"/>
        </w:rPr>
        <w:t xml:space="preserve">wraz z </w:t>
      </w:r>
      <w:r w:rsidR="00D3325E">
        <w:rPr>
          <w:sz w:val="24"/>
          <w:szCs w:val="24"/>
        </w:rPr>
        <w:t xml:space="preserve">jednym egzemplarzem </w:t>
      </w:r>
      <w:r w:rsidRPr="004577EC">
        <w:rPr>
          <w:sz w:val="24"/>
          <w:szCs w:val="24"/>
        </w:rPr>
        <w:t>dokumentacj</w:t>
      </w:r>
      <w:r w:rsidR="00D3325E">
        <w:rPr>
          <w:sz w:val="24"/>
          <w:szCs w:val="24"/>
        </w:rPr>
        <w:t>i</w:t>
      </w:r>
      <w:r w:rsidRPr="004577EC">
        <w:rPr>
          <w:sz w:val="24"/>
          <w:szCs w:val="24"/>
        </w:rPr>
        <w:t xml:space="preserve"> postępowań </w:t>
      </w:r>
      <w:r>
        <w:rPr>
          <w:sz w:val="24"/>
          <w:szCs w:val="24"/>
        </w:rPr>
        <w:t>o </w:t>
      </w:r>
      <w:r w:rsidRPr="004577EC">
        <w:rPr>
          <w:sz w:val="24"/>
          <w:szCs w:val="24"/>
        </w:rPr>
        <w:t>udzielenie zamówienia (zgodnie z</w:t>
      </w:r>
      <w:r w:rsidR="00417F5C">
        <w:rPr>
          <w:sz w:val="24"/>
          <w:szCs w:val="24"/>
        </w:rPr>
        <w:t> </w:t>
      </w:r>
      <w:r w:rsidRPr="004577EC">
        <w:rPr>
          <w:sz w:val="24"/>
          <w:szCs w:val="24"/>
        </w:rPr>
        <w:t xml:space="preserve">ustawą z dnia 29 stycznia 2004 r. Prawo </w:t>
      </w:r>
      <w:r w:rsidRPr="004577EC">
        <w:rPr>
          <w:spacing w:val="-4"/>
          <w:sz w:val="24"/>
          <w:szCs w:val="24"/>
        </w:rPr>
        <w:t xml:space="preserve">zamówień publicznych, </w:t>
      </w:r>
      <w:r w:rsidRPr="004119F6">
        <w:rPr>
          <w:spacing w:val="-4"/>
          <w:sz w:val="24"/>
          <w:szCs w:val="24"/>
        </w:rPr>
        <w:t xml:space="preserve">zasadą konkurencyjności lub </w:t>
      </w:r>
      <w:r w:rsidRPr="00B6755E">
        <w:rPr>
          <w:spacing w:val="-4"/>
          <w:sz w:val="24"/>
          <w:szCs w:val="24"/>
        </w:rPr>
        <w:t>udokumentowanym rozeznaniem</w:t>
      </w:r>
      <w:r w:rsidRPr="00B6755E">
        <w:rPr>
          <w:sz w:val="24"/>
          <w:szCs w:val="24"/>
        </w:rPr>
        <w:t xml:space="preserve"> </w:t>
      </w:r>
      <w:r w:rsidRPr="00B6755E">
        <w:rPr>
          <w:spacing w:val="-6"/>
          <w:sz w:val="24"/>
          <w:szCs w:val="24"/>
        </w:rPr>
        <w:t xml:space="preserve">rynku), zakończonych </w:t>
      </w:r>
      <w:r w:rsidR="003A5E8C">
        <w:rPr>
          <w:sz w:val="24"/>
          <w:szCs w:val="24"/>
        </w:rPr>
        <w:t>przed</w:t>
      </w:r>
      <w:r w:rsidR="003A5E8C" w:rsidRPr="00FB39B1">
        <w:rPr>
          <w:sz w:val="24"/>
          <w:szCs w:val="24"/>
        </w:rPr>
        <w:t xml:space="preserve"> dni</w:t>
      </w:r>
      <w:r w:rsidR="003A5E8C">
        <w:rPr>
          <w:sz w:val="24"/>
          <w:szCs w:val="24"/>
        </w:rPr>
        <w:t>em</w:t>
      </w:r>
      <w:r w:rsidR="003A5E8C" w:rsidRPr="00FB39B1">
        <w:rPr>
          <w:sz w:val="24"/>
          <w:szCs w:val="24"/>
        </w:rPr>
        <w:t xml:space="preserve"> </w:t>
      </w:r>
      <w:r w:rsidR="003A5E8C">
        <w:rPr>
          <w:sz w:val="24"/>
          <w:szCs w:val="24"/>
        </w:rPr>
        <w:t xml:space="preserve">zawarcia umowy </w:t>
      </w:r>
      <w:r w:rsidR="003A5E8C" w:rsidRPr="00FB39B1">
        <w:rPr>
          <w:sz w:val="24"/>
          <w:szCs w:val="24"/>
        </w:rPr>
        <w:t>o</w:t>
      </w:r>
      <w:r w:rsidR="003A5E8C">
        <w:rPr>
          <w:sz w:val="24"/>
          <w:szCs w:val="24"/>
        </w:rPr>
        <w:t> </w:t>
      </w:r>
      <w:r w:rsidR="003A5E8C" w:rsidRPr="00FB39B1">
        <w:rPr>
          <w:sz w:val="24"/>
          <w:szCs w:val="24"/>
        </w:rPr>
        <w:t>dofinansowani</w:t>
      </w:r>
      <w:r w:rsidR="003A5E8C">
        <w:rPr>
          <w:sz w:val="24"/>
          <w:szCs w:val="24"/>
        </w:rPr>
        <w:t>e</w:t>
      </w:r>
      <w:r w:rsidRPr="00B6755E">
        <w:rPr>
          <w:spacing w:val="-6"/>
          <w:sz w:val="24"/>
          <w:szCs w:val="24"/>
        </w:rPr>
        <w:t>. Wzór oświadczenia</w:t>
      </w:r>
      <w:r w:rsidRPr="00B6755E">
        <w:rPr>
          <w:sz w:val="24"/>
          <w:szCs w:val="24"/>
        </w:rPr>
        <w:t xml:space="preserve"> </w:t>
      </w:r>
      <w:r w:rsidRPr="00DE718E">
        <w:rPr>
          <w:sz w:val="24"/>
          <w:szCs w:val="24"/>
        </w:rPr>
        <w:t xml:space="preserve">stanowi </w:t>
      </w:r>
      <w:r w:rsidR="007F4384" w:rsidRPr="00371320">
        <w:rPr>
          <w:sz w:val="24"/>
          <w:szCs w:val="24"/>
        </w:rPr>
        <w:t xml:space="preserve">załącznik nr </w:t>
      </w:r>
      <w:r w:rsidR="00CD1859" w:rsidRPr="00371320">
        <w:rPr>
          <w:sz w:val="24"/>
          <w:szCs w:val="24"/>
        </w:rPr>
        <w:t>6</w:t>
      </w:r>
      <w:r w:rsidR="009829DC" w:rsidRPr="00DE718E">
        <w:rPr>
          <w:sz w:val="24"/>
          <w:szCs w:val="24"/>
        </w:rPr>
        <w:t xml:space="preserve"> </w:t>
      </w:r>
      <w:r w:rsidR="00574F2E" w:rsidRPr="00DE718E">
        <w:rPr>
          <w:sz w:val="24"/>
          <w:szCs w:val="24"/>
        </w:rPr>
        <w:t>do </w:t>
      </w:r>
      <w:r w:rsidRPr="00371320">
        <w:rPr>
          <w:sz w:val="24"/>
          <w:szCs w:val="24"/>
        </w:rPr>
        <w:t xml:space="preserve">Regulaminu konkursu, </w:t>
      </w:r>
    </w:p>
    <w:p w14:paraId="27FA612C" w14:textId="672C3C92" w:rsidR="00476390" w:rsidRPr="00B6755E" w:rsidRDefault="00854CD8" w:rsidP="003135DD">
      <w:pPr>
        <w:numPr>
          <w:ilvl w:val="0"/>
          <w:numId w:val="20"/>
        </w:numPr>
        <w:spacing w:before="60" w:after="60" w:line="360" w:lineRule="auto"/>
        <w:ind w:left="714" w:hanging="357"/>
        <w:rPr>
          <w:sz w:val="24"/>
          <w:szCs w:val="24"/>
        </w:rPr>
      </w:pPr>
      <w:r w:rsidRPr="00371320">
        <w:rPr>
          <w:sz w:val="24"/>
          <w:szCs w:val="24"/>
        </w:rPr>
        <w:t xml:space="preserve">oświadczenia dotyczącego zobowiązania do przestrzegania norm prawnych, etycznych i moralnych, zasad rzetelności, obiektywizmu i uczciwości w sposobie realizacji projektu, zgodnie z </w:t>
      </w:r>
      <w:r w:rsidR="00421002" w:rsidRPr="00371320">
        <w:rPr>
          <w:sz w:val="24"/>
          <w:szCs w:val="24"/>
        </w:rPr>
        <w:t>z</w:t>
      </w:r>
      <w:r w:rsidRPr="00371320">
        <w:rPr>
          <w:sz w:val="24"/>
          <w:szCs w:val="24"/>
        </w:rPr>
        <w:t xml:space="preserve">ałącznikiem nr </w:t>
      </w:r>
      <w:r w:rsidR="00CD1859" w:rsidRPr="00371320">
        <w:rPr>
          <w:sz w:val="24"/>
          <w:szCs w:val="24"/>
        </w:rPr>
        <w:t>7</w:t>
      </w:r>
      <w:r w:rsidR="009829DC" w:rsidRPr="00DE718E">
        <w:rPr>
          <w:sz w:val="24"/>
          <w:szCs w:val="24"/>
        </w:rPr>
        <w:t xml:space="preserve"> </w:t>
      </w:r>
      <w:r w:rsidRPr="00DE718E">
        <w:rPr>
          <w:sz w:val="24"/>
          <w:szCs w:val="24"/>
        </w:rPr>
        <w:t>do</w:t>
      </w:r>
      <w:r w:rsidRPr="00B6755E">
        <w:rPr>
          <w:sz w:val="24"/>
          <w:szCs w:val="24"/>
        </w:rPr>
        <w:t xml:space="preserve"> Regulaminu</w:t>
      </w:r>
      <w:r w:rsidR="0039019B" w:rsidRPr="00B6755E">
        <w:rPr>
          <w:sz w:val="24"/>
          <w:szCs w:val="24"/>
        </w:rPr>
        <w:t xml:space="preserve"> konkursu</w:t>
      </w:r>
      <w:r w:rsidR="006E7455" w:rsidRPr="00B6755E">
        <w:rPr>
          <w:sz w:val="24"/>
          <w:szCs w:val="24"/>
        </w:rPr>
        <w:t xml:space="preserve"> – w dwóch egzemplarzach</w:t>
      </w:r>
      <w:r w:rsidR="00DC744D" w:rsidRPr="00B6755E">
        <w:rPr>
          <w:sz w:val="24"/>
          <w:szCs w:val="24"/>
        </w:rPr>
        <w:t>,</w:t>
      </w:r>
    </w:p>
    <w:p w14:paraId="400F4F41" w14:textId="5C3237B6" w:rsidR="00145FF9" w:rsidRPr="008D5DEE" w:rsidRDefault="004D2B99" w:rsidP="000A70E8">
      <w:pPr>
        <w:numPr>
          <w:ilvl w:val="0"/>
          <w:numId w:val="20"/>
        </w:numPr>
        <w:spacing w:before="60" w:after="120" w:line="360" w:lineRule="auto"/>
        <w:ind w:left="714" w:hanging="357"/>
        <w:rPr>
          <w:sz w:val="24"/>
          <w:szCs w:val="24"/>
        </w:rPr>
      </w:pPr>
      <w:r w:rsidRPr="00487FC6">
        <w:rPr>
          <w:sz w:val="24"/>
          <w:szCs w:val="24"/>
        </w:rPr>
        <w:lastRenderedPageBreak/>
        <w:t xml:space="preserve">informacji </w:t>
      </w:r>
      <w:r w:rsidR="001D4FFD" w:rsidRPr="00487FC6">
        <w:rPr>
          <w:sz w:val="24"/>
          <w:szCs w:val="24"/>
        </w:rPr>
        <w:t xml:space="preserve">o numerze rachunku </w:t>
      </w:r>
      <w:r w:rsidR="00145FF9">
        <w:rPr>
          <w:sz w:val="24"/>
          <w:szCs w:val="24"/>
        </w:rPr>
        <w:t>płatniczego</w:t>
      </w:r>
      <w:r w:rsidR="00145FF9" w:rsidRPr="00487FC6">
        <w:rPr>
          <w:sz w:val="24"/>
          <w:szCs w:val="24"/>
        </w:rPr>
        <w:t xml:space="preserve"> </w:t>
      </w:r>
      <w:r w:rsidR="001D4FFD" w:rsidRPr="00487FC6">
        <w:rPr>
          <w:sz w:val="24"/>
          <w:szCs w:val="24"/>
        </w:rPr>
        <w:t>wyodrębnionego dla projektu</w:t>
      </w:r>
      <w:r w:rsidR="00EB08BF" w:rsidRPr="00487FC6">
        <w:rPr>
          <w:sz w:val="24"/>
          <w:szCs w:val="24"/>
        </w:rPr>
        <w:t xml:space="preserve"> w zakresie: nazwy właściciela rachunku, numeru rachunku</w:t>
      </w:r>
      <w:r w:rsidR="000F513F" w:rsidRPr="00487FC6">
        <w:rPr>
          <w:sz w:val="24"/>
          <w:szCs w:val="24"/>
        </w:rPr>
        <w:t>. W</w:t>
      </w:r>
      <w:r w:rsidR="00C85589" w:rsidRPr="00487FC6">
        <w:rPr>
          <w:sz w:val="24"/>
          <w:szCs w:val="24"/>
        </w:rPr>
        <w:t xml:space="preserve"> przypadku, gdy </w:t>
      </w:r>
      <w:r w:rsidR="000F513F" w:rsidRPr="00487FC6">
        <w:rPr>
          <w:sz w:val="24"/>
          <w:szCs w:val="24"/>
        </w:rPr>
        <w:t>płatności w</w:t>
      </w:r>
      <w:r w:rsidR="00487FC6">
        <w:rPr>
          <w:sz w:val="24"/>
          <w:szCs w:val="24"/>
        </w:rPr>
        <w:t> </w:t>
      </w:r>
      <w:r w:rsidR="000F513F" w:rsidRPr="00487FC6">
        <w:rPr>
          <w:sz w:val="24"/>
          <w:szCs w:val="24"/>
        </w:rPr>
        <w:t xml:space="preserve">projekcie będą regulowane w całości z rachunku </w:t>
      </w:r>
      <w:r w:rsidR="00796586">
        <w:rPr>
          <w:sz w:val="24"/>
          <w:szCs w:val="24"/>
        </w:rPr>
        <w:t>płatniczego</w:t>
      </w:r>
      <w:r w:rsidR="00796586" w:rsidRPr="00487FC6">
        <w:rPr>
          <w:sz w:val="24"/>
          <w:szCs w:val="24"/>
        </w:rPr>
        <w:t xml:space="preserve"> </w:t>
      </w:r>
      <w:r w:rsidR="000F513F" w:rsidRPr="00487FC6">
        <w:rPr>
          <w:sz w:val="24"/>
          <w:szCs w:val="24"/>
        </w:rPr>
        <w:t xml:space="preserve">realizatora projektu, należy wskazać dodatkowo analogiczne dane o wyodrębnionym dla projektu rachunku bankowym realizatora, na który zostaną przekazane  transze dofinansowania po ich uprzednim przekazaniu na </w:t>
      </w:r>
      <w:r w:rsidR="00D83905">
        <w:rPr>
          <w:sz w:val="24"/>
          <w:szCs w:val="24"/>
        </w:rPr>
        <w:t>Państwa</w:t>
      </w:r>
      <w:r w:rsidR="005766D0">
        <w:rPr>
          <w:sz w:val="24"/>
          <w:szCs w:val="24"/>
        </w:rPr>
        <w:t xml:space="preserve"> </w:t>
      </w:r>
      <w:r w:rsidR="000F513F" w:rsidRPr="00487FC6">
        <w:rPr>
          <w:sz w:val="24"/>
          <w:szCs w:val="24"/>
        </w:rPr>
        <w:t xml:space="preserve">rachunek </w:t>
      </w:r>
      <w:r w:rsidR="005766D0">
        <w:rPr>
          <w:sz w:val="24"/>
          <w:szCs w:val="24"/>
        </w:rPr>
        <w:t xml:space="preserve">jako </w:t>
      </w:r>
      <w:r w:rsidR="000F513F" w:rsidRPr="00487FC6">
        <w:rPr>
          <w:sz w:val="24"/>
          <w:szCs w:val="24"/>
        </w:rPr>
        <w:t>Beneficjenta</w:t>
      </w:r>
      <w:r w:rsidR="006E7455">
        <w:rPr>
          <w:sz w:val="24"/>
          <w:szCs w:val="24"/>
        </w:rPr>
        <w:t xml:space="preserve"> – </w:t>
      </w:r>
      <w:r w:rsidR="006E7455" w:rsidRPr="008D5DEE">
        <w:rPr>
          <w:sz w:val="24"/>
          <w:szCs w:val="24"/>
        </w:rPr>
        <w:t xml:space="preserve">w </w:t>
      </w:r>
      <w:r w:rsidR="008D5DEE">
        <w:rPr>
          <w:sz w:val="24"/>
          <w:szCs w:val="24"/>
        </w:rPr>
        <w:t xml:space="preserve">dwóch </w:t>
      </w:r>
      <w:r w:rsidR="00651B66" w:rsidRPr="008D5DEE">
        <w:rPr>
          <w:sz w:val="24"/>
          <w:szCs w:val="24"/>
        </w:rPr>
        <w:t>egzemplarz</w:t>
      </w:r>
      <w:r w:rsidR="008D5DEE">
        <w:rPr>
          <w:sz w:val="24"/>
          <w:szCs w:val="24"/>
        </w:rPr>
        <w:t>ach</w:t>
      </w:r>
      <w:r w:rsidR="00145FF9" w:rsidRPr="008D5DEE">
        <w:rPr>
          <w:sz w:val="24"/>
          <w:szCs w:val="24"/>
        </w:rPr>
        <w:t>.</w:t>
      </w:r>
    </w:p>
    <w:p w14:paraId="08EB65B5" w14:textId="71DA059E" w:rsidR="00CF7BBF" w:rsidRDefault="00B65B63" w:rsidP="0098732F">
      <w:pPr>
        <w:spacing w:before="60" w:line="360" w:lineRule="auto"/>
        <w:rPr>
          <w:sz w:val="24"/>
          <w:szCs w:val="24"/>
        </w:rPr>
      </w:pPr>
      <w:r>
        <w:rPr>
          <w:sz w:val="24"/>
          <w:szCs w:val="24"/>
        </w:rPr>
        <w:t>Wymienione z</w:t>
      </w:r>
      <w:r w:rsidR="00CF7BBF">
        <w:rPr>
          <w:sz w:val="24"/>
          <w:szCs w:val="24"/>
        </w:rPr>
        <w:t>ałączniki</w:t>
      </w:r>
      <w:r>
        <w:rPr>
          <w:sz w:val="24"/>
          <w:szCs w:val="24"/>
        </w:rPr>
        <w:t xml:space="preserve"> </w:t>
      </w:r>
      <w:r w:rsidR="00B57ED5">
        <w:rPr>
          <w:sz w:val="24"/>
          <w:szCs w:val="24"/>
        </w:rPr>
        <w:t xml:space="preserve">składają Państwo </w:t>
      </w:r>
      <w:r w:rsidR="00632B07">
        <w:rPr>
          <w:sz w:val="24"/>
          <w:szCs w:val="24"/>
        </w:rPr>
        <w:t>w wersji papierowe</w:t>
      </w:r>
      <w:r w:rsidR="0082706C">
        <w:rPr>
          <w:sz w:val="24"/>
          <w:szCs w:val="24"/>
        </w:rPr>
        <w:t>j</w:t>
      </w:r>
      <w:r w:rsidR="00BA7044">
        <w:rPr>
          <w:sz w:val="24"/>
          <w:szCs w:val="24"/>
        </w:rPr>
        <w:t xml:space="preserve">, </w:t>
      </w:r>
      <w:r w:rsidR="00C62268">
        <w:rPr>
          <w:sz w:val="24"/>
          <w:szCs w:val="24"/>
        </w:rPr>
        <w:t>podpisanej lub </w:t>
      </w:r>
      <w:r w:rsidR="00632B07">
        <w:rPr>
          <w:sz w:val="24"/>
          <w:szCs w:val="24"/>
        </w:rPr>
        <w:t xml:space="preserve">zaparafowanej przez osobę/y uprawnioną/e do reprezentowania </w:t>
      </w:r>
      <w:r w:rsidR="00D83905">
        <w:rPr>
          <w:sz w:val="24"/>
          <w:szCs w:val="24"/>
        </w:rPr>
        <w:t>Państwa</w:t>
      </w:r>
      <w:r w:rsidR="005766D0">
        <w:rPr>
          <w:sz w:val="24"/>
          <w:szCs w:val="24"/>
        </w:rPr>
        <w:t xml:space="preserve"> jako </w:t>
      </w:r>
      <w:r w:rsidR="00044D64">
        <w:rPr>
          <w:sz w:val="24"/>
          <w:szCs w:val="24"/>
        </w:rPr>
        <w:t>W</w:t>
      </w:r>
      <w:r w:rsidR="00C62268">
        <w:rPr>
          <w:sz w:val="24"/>
          <w:szCs w:val="24"/>
        </w:rPr>
        <w:t>nioskodawcy, a w </w:t>
      </w:r>
      <w:r w:rsidR="00632B07">
        <w:rPr>
          <w:sz w:val="24"/>
          <w:szCs w:val="24"/>
        </w:rPr>
        <w:t>przypadku kopii – w formie dokumentu potwierdzonego za zgodność z</w:t>
      </w:r>
      <w:r w:rsidR="00DF5DB3">
        <w:rPr>
          <w:sz w:val="24"/>
          <w:szCs w:val="24"/>
        </w:rPr>
        <w:t> </w:t>
      </w:r>
      <w:r w:rsidR="00632B07">
        <w:rPr>
          <w:sz w:val="24"/>
          <w:szCs w:val="24"/>
        </w:rPr>
        <w:t>oryginałem.</w:t>
      </w:r>
    </w:p>
    <w:p w14:paraId="49A98428" w14:textId="010B7CA9" w:rsidR="00BC75B8" w:rsidRPr="00D61F0E" w:rsidRDefault="005766D0" w:rsidP="008C3F2C">
      <w:pPr>
        <w:spacing w:before="120" w:line="360" w:lineRule="auto"/>
        <w:rPr>
          <w:sz w:val="24"/>
          <w:szCs w:val="24"/>
        </w:rPr>
      </w:pPr>
      <w:r>
        <w:rPr>
          <w:sz w:val="24"/>
          <w:szCs w:val="24"/>
        </w:rPr>
        <w:t>Jeżeli n</w:t>
      </w:r>
      <w:r w:rsidR="00BC75B8" w:rsidRPr="00487FC6">
        <w:rPr>
          <w:sz w:val="24"/>
          <w:szCs w:val="24"/>
        </w:rPr>
        <w:t>ie</w:t>
      </w:r>
      <w:r>
        <w:rPr>
          <w:sz w:val="24"/>
          <w:szCs w:val="24"/>
        </w:rPr>
        <w:t xml:space="preserve"> </w:t>
      </w:r>
      <w:r w:rsidR="00BC75B8" w:rsidRPr="00487FC6">
        <w:rPr>
          <w:sz w:val="24"/>
          <w:szCs w:val="24"/>
        </w:rPr>
        <w:t>złoż</w:t>
      </w:r>
      <w:r w:rsidR="007D7F8D">
        <w:rPr>
          <w:sz w:val="24"/>
          <w:szCs w:val="24"/>
        </w:rPr>
        <w:t>ą</w:t>
      </w:r>
      <w:r w:rsidR="00D83905">
        <w:rPr>
          <w:sz w:val="24"/>
          <w:szCs w:val="24"/>
        </w:rPr>
        <w:t xml:space="preserve"> Państwo</w:t>
      </w:r>
      <w:r w:rsidR="00BC75B8" w:rsidRPr="00487FC6">
        <w:rPr>
          <w:sz w:val="24"/>
          <w:szCs w:val="24"/>
        </w:rPr>
        <w:t xml:space="preserve"> żądanych załączników w wyznaczonym </w:t>
      </w:r>
      <w:r w:rsidR="00A5530D" w:rsidRPr="00487FC6">
        <w:rPr>
          <w:sz w:val="24"/>
          <w:szCs w:val="24"/>
        </w:rPr>
        <w:t xml:space="preserve">przez </w:t>
      </w:r>
      <w:r w:rsidR="00B65B63">
        <w:rPr>
          <w:sz w:val="24"/>
          <w:szCs w:val="24"/>
        </w:rPr>
        <w:t>nas</w:t>
      </w:r>
      <w:r w:rsidR="00B65B63" w:rsidRPr="00487FC6">
        <w:rPr>
          <w:sz w:val="24"/>
          <w:szCs w:val="24"/>
        </w:rPr>
        <w:t xml:space="preserve"> </w:t>
      </w:r>
      <w:r w:rsidR="00A5530D" w:rsidRPr="00487FC6">
        <w:rPr>
          <w:sz w:val="24"/>
          <w:szCs w:val="24"/>
        </w:rPr>
        <w:t xml:space="preserve">terminie </w:t>
      </w:r>
      <w:r w:rsidR="00004ABF" w:rsidRPr="00D61F0E">
        <w:rPr>
          <w:sz w:val="24"/>
          <w:szCs w:val="24"/>
        </w:rPr>
        <w:t xml:space="preserve">wskazanym </w:t>
      </w:r>
      <w:r w:rsidR="00004ABF" w:rsidRPr="00487FC6">
        <w:rPr>
          <w:sz w:val="24"/>
          <w:szCs w:val="24"/>
        </w:rPr>
        <w:t xml:space="preserve">w piśmie skierowanym do </w:t>
      </w:r>
      <w:r w:rsidR="004575CB">
        <w:rPr>
          <w:sz w:val="24"/>
          <w:szCs w:val="24"/>
        </w:rPr>
        <w:t>Państwa</w:t>
      </w:r>
      <w:r w:rsidR="007D7F8D">
        <w:rPr>
          <w:sz w:val="24"/>
          <w:szCs w:val="24"/>
        </w:rPr>
        <w:t>,</w:t>
      </w:r>
      <w:r w:rsidR="008C0D30">
        <w:rPr>
          <w:sz w:val="24"/>
          <w:szCs w:val="24"/>
        </w:rPr>
        <w:t xml:space="preserve"> po wybraniu projektu do </w:t>
      </w:r>
      <w:r w:rsidR="00004ABF" w:rsidRPr="00487FC6">
        <w:rPr>
          <w:sz w:val="24"/>
          <w:szCs w:val="24"/>
        </w:rPr>
        <w:t>dofinansowania</w:t>
      </w:r>
      <w:r w:rsidR="007D7F8D">
        <w:rPr>
          <w:sz w:val="24"/>
          <w:szCs w:val="24"/>
        </w:rPr>
        <w:t>,</w:t>
      </w:r>
      <w:r w:rsidR="00004ABF" w:rsidRPr="00487FC6">
        <w:rPr>
          <w:sz w:val="24"/>
          <w:szCs w:val="24"/>
        </w:rPr>
        <w:t xml:space="preserve"> </w:t>
      </w:r>
      <w:r>
        <w:rPr>
          <w:sz w:val="24"/>
          <w:szCs w:val="24"/>
        </w:rPr>
        <w:t xml:space="preserve">będzie to </w:t>
      </w:r>
      <w:r w:rsidR="00A5530D" w:rsidRPr="00487FC6">
        <w:rPr>
          <w:sz w:val="24"/>
          <w:szCs w:val="24"/>
        </w:rPr>
        <w:t>oznacza</w:t>
      </w:r>
      <w:r>
        <w:rPr>
          <w:sz w:val="24"/>
          <w:szCs w:val="24"/>
        </w:rPr>
        <w:t>ło</w:t>
      </w:r>
      <w:r w:rsidR="00A5530D" w:rsidRPr="00487FC6">
        <w:rPr>
          <w:sz w:val="24"/>
          <w:szCs w:val="24"/>
        </w:rPr>
        <w:t xml:space="preserve"> rezygnację</w:t>
      </w:r>
      <w:r w:rsidR="00916EE4" w:rsidRPr="00487FC6">
        <w:rPr>
          <w:sz w:val="24"/>
          <w:szCs w:val="24"/>
        </w:rPr>
        <w:t xml:space="preserve"> z ubiegania się o dofinansowanie. Złożenie dokumentów zawierających informacje sprzeczne z treścią wniosku może skutkować odstąpieniem przez </w:t>
      </w:r>
      <w:r w:rsidR="00B65B63">
        <w:rPr>
          <w:sz w:val="24"/>
          <w:szCs w:val="24"/>
        </w:rPr>
        <w:t>nas</w:t>
      </w:r>
      <w:r w:rsidR="00B65B63" w:rsidRPr="00487FC6">
        <w:rPr>
          <w:sz w:val="24"/>
          <w:szCs w:val="24"/>
        </w:rPr>
        <w:t xml:space="preserve"> </w:t>
      </w:r>
      <w:r w:rsidR="00916EE4" w:rsidRPr="00487FC6">
        <w:rPr>
          <w:sz w:val="24"/>
          <w:szCs w:val="24"/>
        </w:rPr>
        <w:t>od podpisania umowy.</w:t>
      </w:r>
    </w:p>
    <w:p w14:paraId="073FBD3D" w14:textId="3435686A" w:rsidR="009D0E5B" w:rsidRPr="00EF5DF2" w:rsidRDefault="005766D0" w:rsidP="005631B2">
      <w:pPr>
        <w:spacing w:before="120" w:line="360" w:lineRule="auto"/>
        <w:rPr>
          <w:sz w:val="24"/>
          <w:szCs w:val="24"/>
        </w:rPr>
      </w:pPr>
      <w:r>
        <w:rPr>
          <w:sz w:val="24"/>
          <w:szCs w:val="24"/>
        </w:rPr>
        <w:t>W</w:t>
      </w:r>
      <w:r w:rsidR="00726C36" w:rsidRPr="000C2C0C">
        <w:rPr>
          <w:sz w:val="24"/>
          <w:szCs w:val="24"/>
        </w:rPr>
        <w:t xml:space="preserve"> </w:t>
      </w:r>
      <w:r w:rsidR="0025601D" w:rsidRPr="000C2C0C">
        <w:rPr>
          <w:sz w:val="24"/>
          <w:szCs w:val="24"/>
        </w:rPr>
        <w:t xml:space="preserve">zakresie opisanym w </w:t>
      </w:r>
      <w:r w:rsidR="00816CB3" w:rsidRPr="000C2C0C">
        <w:rPr>
          <w:sz w:val="24"/>
          <w:szCs w:val="24"/>
        </w:rPr>
        <w:t xml:space="preserve">tym </w:t>
      </w:r>
      <w:r w:rsidR="0025601D" w:rsidRPr="000C2C0C">
        <w:rPr>
          <w:sz w:val="24"/>
          <w:szCs w:val="24"/>
        </w:rPr>
        <w:t xml:space="preserve">Podrozdziale </w:t>
      </w:r>
      <w:r w:rsidR="00323BED" w:rsidRPr="000C2C0C">
        <w:rPr>
          <w:sz w:val="24"/>
          <w:szCs w:val="24"/>
        </w:rPr>
        <w:t>(</w:t>
      </w:r>
      <w:r w:rsidR="00632B07" w:rsidRPr="000C2C0C">
        <w:rPr>
          <w:sz w:val="24"/>
          <w:szCs w:val="24"/>
        </w:rPr>
        <w:t>z</w:t>
      </w:r>
      <w:r w:rsidR="00816CB3" w:rsidRPr="000C2C0C">
        <w:rPr>
          <w:sz w:val="24"/>
          <w:szCs w:val="24"/>
        </w:rPr>
        <w:t> </w:t>
      </w:r>
      <w:r w:rsidR="00632B07" w:rsidRPr="000C2C0C">
        <w:rPr>
          <w:sz w:val="24"/>
          <w:szCs w:val="24"/>
        </w:rPr>
        <w:t xml:space="preserve">zastrzeżeniem </w:t>
      </w:r>
      <w:r w:rsidR="00710824" w:rsidRPr="000C2C0C">
        <w:rPr>
          <w:sz w:val="24"/>
          <w:szCs w:val="24"/>
        </w:rPr>
        <w:t xml:space="preserve">opisanego powyżej sposobu składania </w:t>
      </w:r>
      <w:r w:rsidR="00323BED" w:rsidRPr="000C2C0C">
        <w:rPr>
          <w:sz w:val="24"/>
          <w:szCs w:val="24"/>
        </w:rPr>
        <w:t>załączników do</w:t>
      </w:r>
      <w:r w:rsidR="004D1CA2" w:rsidRPr="000C2C0C">
        <w:rPr>
          <w:sz w:val="24"/>
          <w:szCs w:val="24"/>
        </w:rPr>
        <w:t> </w:t>
      </w:r>
      <w:r w:rsidR="00323BED" w:rsidRPr="000C2C0C">
        <w:rPr>
          <w:sz w:val="24"/>
          <w:szCs w:val="24"/>
        </w:rPr>
        <w:t>umowy)</w:t>
      </w:r>
      <w:r w:rsidR="00632B07" w:rsidRPr="000C2C0C">
        <w:rPr>
          <w:sz w:val="24"/>
          <w:szCs w:val="24"/>
        </w:rPr>
        <w:t xml:space="preserve"> </w:t>
      </w:r>
      <w:r w:rsidR="00726C36" w:rsidRPr="000C2C0C">
        <w:rPr>
          <w:sz w:val="24"/>
          <w:szCs w:val="24"/>
        </w:rPr>
        <w:t>będzie</w:t>
      </w:r>
      <w:r>
        <w:rPr>
          <w:sz w:val="24"/>
          <w:szCs w:val="24"/>
        </w:rPr>
        <w:t xml:space="preserve">my komunikować się z </w:t>
      </w:r>
      <w:r w:rsidR="00D83905">
        <w:rPr>
          <w:sz w:val="24"/>
          <w:szCs w:val="24"/>
        </w:rPr>
        <w:t>Państwem</w:t>
      </w:r>
      <w:r w:rsidR="00726C36" w:rsidRPr="000C2C0C">
        <w:rPr>
          <w:sz w:val="24"/>
          <w:szCs w:val="24"/>
        </w:rPr>
        <w:t xml:space="preserve"> </w:t>
      </w:r>
      <w:r w:rsidR="00096AD2" w:rsidRPr="000C2C0C">
        <w:rPr>
          <w:sz w:val="24"/>
          <w:szCs w:val="24"/>
        </w:rPr>
        <w:t>elektronicznie</w:t>
      </w:r>
      <w:r w:rsidR="00C702FA" w:rsidRPr="000C2C0C">
        <w:rPr>
          <w:sz w:val="24"/>
          <w:szCs w:val="24"/>
        </w:rPr>
        <w:t xml:space="preserve"> poprzez moduł korespondencji w </w:t>
      </w:r>
      <w:r w:rsidR="00096AD2" w:rsidRPr="000C2C0C">
        <w:rPr>
          <w:sz w:val="24"/>
          <w:szCs w:val="24"/>
        </w:rPr>
        <w:t>systemie SOWA EFS RPDS</w:t>
      </w:r>
      <w:r w:rsidR="0025601D" w:rsidRPr="000C2C0C">
        <w:rPr>
          <w:sz w:val="24"/>
          <w:szCs w:val="24"/>
        </w:rPr>
        <w:t xml:space="preserve">. </w:t>
      </w:r>
      <w:r w:rsidR="00C702FA" w:rsidRPr="000C2C0C">
        <w:rPr>
          <w:sz w:val="24"/>
          <w:szCs w:val="24"/>
        </w:rPr>
        <w:t>W przypadku wezwań/pism przekazanych poprzez moduł korespondencji w systemie SOWA EFS RPDS terminy liczy się od dnia następującego po</w:t>
      </w:r>
      <w:r w:rsidR="004D1CA2" w:rsidRPr="000C2C0C">
        <w:rPr>
          <w:sz w:val="24"/>
          <w:szCs w:val="24"/>
        </w:rPr>
        <w:t> </w:t>
      </w:r>
      <w:r w:rsidR="00C62268" w:rsidRPr="000C2C0C">
        <w:rPr>
          <w:sz w:val="24"/>
          <w:szCs w:val="24"/>
        </w:rPr>
        <w:t>dniu wysłania ww. </w:t>
      </w:r>
      <w:r w:rsidR="00C702FA" w:rsidRPr="000C2C0C">
        <w:rPr>
          <w:sz w:val="24"/>
          <w:szCs w:val="24"/>
        </w:rPr>
        <w:t>dokumentu</w:t>
      </w:r>
      <w:r w:rsidR="004D7AB3" w:rsidRPr="000C2C0C">
        <w:rPr>
          <w:color w:val="000000"/>
          <w:sz w:val="24"/>
          <w:szCs w:val="24"/>
        </w:rPr>
        <w:t>.</w:t>
      </w:r>
      <w:r w:rsidR="00C702FA" w:rsidRPr="000C2C0C">
        <w:rPr>
          <w:color w:val="000000"/>
          <w:sz w:val="24"/>
          <w:szCs w:val="24"/>
        </w:rPr>
        <w:t xml:space="preserve"> </w:t>
      </w:r>
      <w:r w:rsidR="002945E5">
        <w:rPr>
          <w:color w:val="000000"/>
          <w:sz w:val="24"/>
          <w:szCs w:val="24"/>
        </w:rPr>
        <w:t>Z</w:t>
      </w:r>
      <w:r w:rsidR="00C702FA" w:rsidRPr="00624794">
        <w:rPr>
          <w:color w:val="000000"/>
          <w:sz w:val="24"/>
          <w:szCs w:val="24"/>
        </w:rPr>
        <w:t>obowiązuj</w:t>
      </w:r>
      <w:r w:rsidR="00D83905">
        <w:rPr>
          <w:color w:val="000000"/>
          <w:sz w:val="24"/>
          <w:szCs w:val="24"/>
        </w:rPr>
        <w:t>emy Państwa</w:t>
      </w:r>
      <w:r w:rsidR="00C702FA" w:rsidRPr="00624794">
        <w:rPr>
          <w:color w:val="000000"/>
          <w:sz w:val="24"/>
          <w:szCs w:val="24"/>
        </w:rPr>
        <w:t xml:space="preserve"> do</w:t>
      </w:r>
      <w:r w:rsidR="00D83905">
        <w:rPr>
          <w:color w:val="000000"/>
          <w:sz w:val="24"/>
          <w:szCs w:val="24"/>
        </w:rPr>
        <w:t> </w:t>
      </w:r>
      <w:r w:rsidR="00C702FA" w:rsidRPr="00624794">
        <w:rPr>
          <w:color w:val="000000"/>
          <w:sz w:val="24"/>
          <w:szCs w:val="24"/>
        </w:rPr>
        <w:t>odbio</w:t>
      </w:r>
      <w:r w:rsidR="00C62268" w:rsidRPr="00624794">
        <w:rPr>
          <w:color w:val="000000"/>
          <w:sz w:val="24"/>
          <w:szCs w:val="24"/>
        </w:rPr>
        <w:t xml:space="preserve">ru korespondencji </w:t>
      </w:r>
      <w:r w:rsidR="00C702FA" w:rsidRPr="00624794">
        <w:rPr>
          <w:color w:val="000000"/>
          <w:sz w:val="24"/>
          <w:szCs w:val="24"/>
        </w:rPr>
        <w:t>w ww. sposób.</w:t>
      </w:r>
      <w:r w:rsidR="004D7AB3" w:rsidRPr="00624794">
        <w:rPr>
          <w:color w:val="000000"/>
          <w:sz w:val="24"/>
          <w:szCs w:val="24"/>
        </w:rPr>
        <w:t xml:space="preserve"> Nieprzestrzeganie </w:t>
      </w:r>
      <w:r w:rsidR="00C702FA" w:rsidRPr="00624794">
        <w:rPr>
          <w:color w:val="000000"/>
          <w:sz w:val="24"/>
          <w:szCs w:val="24"/>
        </w:rPr>
        <w:t>wskazanej formy komunikacji</w:t>
      </w:r>
      <w:r w:rsidR="004D7AB3" w:rsidRPr="00624794">
        <w:rPr>
          <w:color w:val="000000"/>
          <w:sz w:val="24"/>
          <w:szCs w:val="24"/>
        </w:rPr>
        <w:t xml:space="preserve"> grozi zastosowaniem konsekwencji wynikających z</w:t>
      </w:r>
      <w:r w:rsidR="001606DA" w:rsidRPr="00624794">
        <w:rPr>
          <w:color w:val="000000"/>
          <w:sz w:val="24"/>
          <w:szCs w:val="24"/>
        </w:rPr>
        <w:t> </w:t>
      </w:r>
      <w:r w:rsidR="004D7AB3" w:rsidRPr="00624794">
        <w:rPr>
          <w:color w:val="000000"/>
          <w:sz w:val="24"/>
          <w:szCs w:val="24"/>
        </w:rPr>
        <w:t>informacji zawartych w</w:t>
      </w:r>
      <w:r w:rsidR="004D1CA2" w:rsidRPr="00624794">
        <w:rPr>
          <w:color w:val="000000"/>
          <w:sz w:val="24"/>
          <w:szCs w:val="24"/>
        </w:rPr>
        <w:t> </w:t>
      </w:r>
      <w:r w:rsidR="004D7AB3" w:rsidRPr="00624794">
        <w:rPr>
          <w:color w:val="000000"/>
          <w:sz w:val="24"/>
          <w:szCs w:val="24"/>
        </w:rPr>
        <w:t xml:space="preserve">samej korespondencji (np. brakiem możliwości podpisania umowy, jeśli </w:t>
      </w:r>
      <w:r w:rsidR="001B1ED0" w:rsidRPr="00624794">
        <w:rPr>
          <w:color w:val="000000"/>
          <w:sz w:val="24"/>
          <w:szCs w:val="24"/>
        </w:rPr>
        <w:t>z</w:t>
      </w:r>
      <w:r w:rsidR="004D1CA2" w:rsidRPr="00624794">
        <w:rPr>
          <w:color w:val="000000"/>
          <w:sz w:val="24"/>
          <w:szCs w:val="24"/>
        </w:rPr>
        <w:t> </w:t>
      </w:r>
      <w:r w:rsidR="001B1ED0" w:rsidRPr="00624794">
        <w:rPr>
          <w:color w:val="000000"/>
          <w:sz w:val="24"/>
          <w:szCs w:val="24"/>
        </w:rPr>
        <w:t xml:space="preserve">powodu nieodebrania korespondencji nie </w:t>
      </w:r>
      <w:r w:rsidR="00634D67" w:rsidRPr="00624794">
        <w:rPr>
          <w:color w:val="000000"/>
          <w:sz w:val="24"/>
          <w:szCs w:val="24"/>
        </w:rPr>
        <w:t>uzupełni</w:t>
      </w:r>
      <w:r w:rsidR="007D7F8D">
        <w:rPr>
          <w:color w:val="000000"/>
          <w:sz w:val="24"/>
          <w:szCs w:val="24"/>
        </w:rPr>
        <w:t>ą</w:t>
      </w:r>
      <w:r w:rsidR="00D83905">
        <w:rPr>
          <w:color w:val="000000"/>
          <w:sz w:val="24"/>
          <w:szCs w:val="24"/>
        </w:rPr>
        <w:t xml:space="preserve"> Państwo</w:t>
      </w:r>
      <w:r w:rsidR="00634D67" w:rsidRPr="00624794">
        <w:rPr>
          <w:color w:val="000000"/>
          <w:sz w:val="24"/>
          <w:szCs w:val="24"/>
        </w:rPr>
        <w:t xml:space="preserve"> </w:t>
      </w:r>
      <w:r w:rsidR="001B1ED0" w:rsidRPr="00624794">
        <w:rPr>
          <w:color w:val="000000"/>
          <w:sz w:val="24"/>
          <w:szCs w:val="24"/>
        </w:rPr>
        <w:t>wymaganych za</w:t>
      </w:r>
      <w:r w:rsidR="00C62268" w:rsidRPr="00624794">
        <w:rPr>
          <w:color w:val="000000"/>
          <w:sz w:val="24"/>
          <w:szCs w:val="24"/>
        </w:rPr>
        <w:t>łączników lub nie skoryguj</w:t>
      </w:r>
      <w:r w:rsidR="007D7F8D">
        <w:rPr>
          <w:color w:val="000000"/>
          <w:sz w:val="24"/>
          <w:szCs w:val="24"/>
        </w:rPr>
        <w:t>ą</w:t>
      </w:r>
      <w:r w:rsidR="00C62268" w:rsidRPr="00624794">
        <w:rPr>
          <w:color w:val="000000"/>
          <w:sz w:val="24"/>
          <w:szCs w:val="24"/>
        </w:rPr>
        <w:t xml:space="preserve"> ich </w:t>
      </w:r>
      <w:r w:rsidR="001B1ED0" w:rsidRPr="00624794">
        <w:rPr>
          <w:color w:val="000000"/>
          <w:sz w:val="24"/>
          <w:szCs w:val="24"/>
        </w:rPr>
        <w:t>w</w:t>
      </w:r>
      <w:r w:rsidR="00FD39B9" w:rsidRPr="00624794">
        <w:rPr>
          <w:color w:val="000000"/>
          <w:sz w:val="24"/>
          <w:szCs w:val="24"/>
        </w:rPr>
        <w:t> </w:t>
      </w:r>
      <w:r w:rsidR="001B1ED0" w:rsidRPr="00624794">
        <w:rPr>
          <w:color w:val="000000"/>
          <w:sz w:val="24"/>
          <w:szCs w:val="24"/>
        </w:rPr>
        <w:t>wyznaczonym terminie</w:t>
      </w:r>
      <w:r w:rsidR="004D7AB3" w:rsidRPr="00624794">
        <w:rPr>
          <w:color w:val="000000"/>
          <w:sz w:val="24"/>
          <w:szCs w:val="24"/>
        </w:rPr>
        <w:t>).</w:t>
      </w:r>
    </w:p>
    <w:p w14:paraId="334B844F" w14:textId="20AFE80F" w:rsidR="004D2B99" w:rsidRDefault="00B65B63" w:rsidP="00983EAD">
      <w:pPr>
        <w:spacing w:before="120" w:after="120" w:line="360" w:lineRule="auto"/>
        <w:rPr>
          <w:b/>
          <w:sz w:val="24"/>
          <w:szCs w:val="24"/>
        </w:rPr>
      </w:pPr>
      <w:r>
        <w:rPr>
          <w:b/>
          <w:spacing w:val="-6"/>
          <w:sz w:val="24"/>
          <w:szCs w:val="24"/>
        </w:rPr>
        <w:t>B</w:t>
      </w:r>
      <w:r w:rsidR="004D2B99" w:rsidRPr="009D0E5B">
        <w:rPr>
          <w:b/>
          <w:spacing w:val="-6"/>
          <w:sz w:val="24"/>
          <w:szCs w:val="24"/>
        </w:rPr>
        <w:t>ędzie</w:t>
      </w:r>
      <w:r>
        <w:rPr>
          <w:b/>
          <w:spacing w:val="-6"/>
          <w:sz w:val="24"/>
          <w:szCs w:val="24"/>
        </w:rPr>
        <w:t>my</w:t>
      </w:r>
      <w:r w:rsidR="004D2B99" w:rsidRPr="009D0E5B">
        <w:rPr>
          <w:b/>
          <w:spacing w:val="-6"/>
          <w:sz w:val="24"/>
          <w:szCs w:val="24"/>
        </w:rPr>
        <w:t xml:space="preserve"> wymagać złożenia podpisów</w:t>
      </w:r>
      <w:r w:rsidR="004D2B99">
        <w:rPr>
          <w:b/>
          <w:sz w:val="24"/>
          <w:szCs w:val="24"/>
        </w:rPr>
        <w:t xml:space="preserve"> na umowie lub stawienia się w wyznaczonym terminie celem podpisania umowy.</w:t>
      </w:r>
    </w:p>
    <w:p w14:paraId="731F988C" w14:textId="43591675" w:rsidR="00565A92" w:rsidRDefault="00B65B63" w:rsidP="007C50FB">
      <w:pPr>
        <w:spacing w:before="60" w:after="120" w:line="360" w:lineRule="auto"/>
        <w:rPr>
          <w:sz w:val="24"/>
          <w:szCs w:val="24"/>
        </w:rPr>
      </w:pPr>
      <w:r>
        <w:rPr>
          <w:sz w:val="24"/>
          <w:szCs w:val="24"/>
        </w:rPr>
        <w:t>N</w:t>
      </w:r>
      <w:r w:rsidR="00565A92" w:rsidRPr="00565A92">
        <w:rPr>
          <w:sz w:val="24"/>
          <w:szCs w:val="24"/>
        </w:rPr>
        <w:t>ie przewiduje</w:t>
      </w:r>
      <w:r>
        <w:rPr>
          <w:sz w:val="24"/>
          <w:szCs w:val="24"/>
        </w:rPr>
        <w:t>my</w:t>
      </w:r>
      <w:r w:rsidR="00565A92" w:rsidRPr="00565A92">
        <w:rPr>
          <w:sz w:val="24"/>
          <w:szCs w:val="24"/>
        </w:rPr>
        <w:t xml:space="preserve"> udzielania pomocy publicznej, jednak w przypadku wystąpienia sytuacji, w której udzieli</w:t>
      </w:r>
      <w:r>
        <w:rPr>
          <w:sz w:val="24"/>
          <w:szCs w:val="24"/>
        </w:rPr>
        <w:t>my</w:t>
      </w:r>
      <w:r w:rsidR="00565A92" w:rsidRPr="00565A92">
        <w:rPr>
          <w:sz w:val="24"/>
          <w:szCs w:val="24"/>
        </w:rPr>
        <w:t xml:space="preserve"> pomocy de minimis bezpośrednio Wnioskodawcy/</w:t>
      </w:r>
      <w:r w:rsidR="002945E5">
        <w:rPr>
          <w:sz w:val="24"/>
          <w:szCs w:val="24"/>
        </w:rPr>
        <w:t xml:space="preserve"> </w:t>
      </w:r>
      <w:r w:rsidR="00565A92" w:rsidRPr="00565A92">
        <w:rPr>
          <w:sz w:val="24"/>
          <w:szCs w:val="24"/>
        </w:rPr>
        <w:t>Beneficjentowi</w:t>
      </w:r>
      <w:r w:rsidR="00731373">
        <w:rPr>
          <w:sz w:val="24"/>
          <w:szCs w:val="24"/>
        </w:rPr>
        <w:t>,</w:t>
      </w:r>
      <w:r w:rsidR="00565A92" w:rsidRPr="00565A92">
        <w:rPr>
          <w:sz w:val="24"/>
          <w:szCs w:val="24"/>
        </w:rPr>
        <w:t xml:space="preserve"> przed podpisaniem umowy o dofinansowanie projektu zwer</w:t>
      </w:r>
      <w:r w:rsidR="00565A92">
        <w:rPr>
          <w:sz w:val="24"/>
          <w:szCs w:val="24"/>
        </w:rPr>
        <w:t>yfikuje</w:t>
      </w:r>
      <w:r>
        <w:rPr>
          <w:sz w:val="24"/>
          <w:szCs w:val="24"/>
        </w:rPr>
        <w:t>my</w:t>
      </w:r>
      <w:r w:rsidR="00731373">
        <w:rPr>
          <w:sz w:val="24"/>
          <w:szCs w:val="24"/>
        </w:rPr>
        <w:t>,</w:t>
      </w:r>
      <w:r w:rsidR="00565A92">
        <w:rPr>
          <w:sz w:val="24"/>
          <w:szCs w:val="24"/>
        </w:rPr>
        <w:t xml:space="preserve"> czy podana we wniosku </w:t>
      </w:r>
      <w:r w:rsidR="00565A92" w:rsidRPr="00565A92">
        <w:rPr>
          <w:sz w:val="24"/>
          <w:szCs w:val="24"/>
        </w:rPr>
        <w:lastRenderedPageBreak/>
        <w:t>wartość uzyskanej pomocy de minimis jest zgodna z danymi zawartymi w SUDOP oraz nie</w:t>
      </w:r>
      <w:r w:rsidR="00FB18D3">
        <w:rPr>
          <w:sz w:val="24"/>
          <w:szCs w:val="24"/>
        </w:rPr>
        <w:t> </w:t>
      </w:r>
      <w:r w:rsidR="00565A92" w:rsidRPr="00565A92">
        <w:rPr>
          <w:sz w:val="24"/>
          <w:szCs w:val="24"/>
        </w:rPr>
        <w:t>przekracza progów dopuszczalnej pomocy de minimis udzielonej jednemu przedsiębiorcy określonych w art. 3 rozporządzenia Komisji (UE) nr 1407/2013</w:t>
      </w:r>
      <w:r w:rsidR="00BB2167">
        <w:rPr>
          <w:sz w:val="24"/>
          <w:szCs w:val="24"/>
        </w:rPr>
        <w:t>.</w:t>
      </w:r>
    </w:p>
    <w:p w14:paraId="0A7A2B77" w14:textId="31D6CAAF" w:rsidR="00D83905" w:rsidRDefault="007C50FB" w:rsidP="00574F2E">
      <w:pPr>
        <w:spacing w:before="60" w:after="120" w:line="360" w:lineRule="auto"/>
        <w:rPr>
          <w:sz w:val="24"/>
          <w:szCs w:val="24"/>
        </w:rPr>
      </w:pPr>
      <w:r w:rsidRPr="007C50FB">
        <w:rPr>
          <w:sz w:val="24"/>
          <w:szCs w:val="24"/>
        </w:rPr>
        <w:t xml:space="preserve">W przypadku stwierdzenia rozbieżności </w:t>
      </w:r>
      <w:r w:rsidR="00B65B63">
        <w:rPr>
          <w:sz w:val="24"/>
          <w:szCs w:val="24"/>
        </w:rPr>
        <w:t xml:space="preserve">wezwiemy </w:t>
      </w:r>
      <w:r w:rsidR="00D83905">
        <w:rPr>
          <w:sz w:val="24"/>
          <w:szCs w:val="24"/>
        </w:rPr>
        <w:t>Państwa</w:t>
      </w:r>
      <w:r w:rsidRPr="007C50FB">
        <w:rPr>
          <w:sz w:val="24"/>
          <w:szCs w:val="24"/>
        </w:rPr>
        <w:t xml:space="preserve"> do złożenia wyjaśnień. Jeżeli łączna wartość dotychczas otrzymanej pomocy de minimis oraz wydatków objętych pomocą de minimis w zatwierdzonym wniosku o dofinansowanie przekroczy maksymalny próg dopuszczalnej pomocy de minimis udzielonej jednemu przedsiębiorcy, będzie to skutkowało zmniejszeniem pr</w:t>
      </w:r>
      <w:r>
        <w:rPr>
          <w:sz w:val="24"/>
          <w:szCs w:val="24"/>
        </w:rPr>
        <w:t>zyznanej kwoty dofinansowania o </w:t>
      </w:r>
      <w:r w:rsidRPr="007C50FB">
        <w:rPr>
          <w:sz w:val="24"/>
          <w:szCs w:val="24"/>
        </w:rPr>
        <w:t xml:space="preserve">wartość przekroczenia lub odstąpieniem </w:t>
      </w:r>
      <w:r w:rsidR="00B65B63">
        <w:rPr>
          <w:sz w:val="24"/>
          <w:szCs w:val="24"/>
        </w:rPr>
        <w:t xml:space="preserve">przez nas </w:t>
      </w:r>
      <w:r w:rsidRPr="007C50FB">
        <w:rPr>
          <w:sz w:val="24"/>
          <w:szCs w:val="24"/>
        </w:rPr>
        <w:t>od podpisania umowy.</w:t>
      </w:r>
    </w:p>
    <w:p w14:paraId="6B07FEAB" w14:textId="23CCB670" w:rsidR="007C50FB" w:rsidRPr="007C50FB" w:rsidRDefault="007C50FB" w:rsidP="007C50FB">
      <w:pPr>
        <w:spacing w:before="60" w:after="480" w:line="360" w:lineRule="auto"/>
        <w:rPr>
          <w:sz w:val="24"/>
          <w:szCs w:val="24"/>
        </w:rPr>
      </w:pPr>
      <w:r w:rsidRPr="007C50FB">
        <w:rPr>
          <w:sz w:val="24"/>
          <w:szCs w:val="24"/>
        </w:rPr>
        <w:t>Każdy przypadek będzie</w:t>
      </w:r>
      <w:r w:rsidR="00B57ED5">
        <w:rPr>
          <w:sz w:val="24"/>
          <w:szCs w:val="24"/>
        </w:rPr>
        <w:t>my</w:t>
      </w:r>
      <w:r w:rsidRPr="007C50FB">
        <w:rPr>
          <w:sz w:val="24"/>
          <w:szCs w:val="24"/>
        </w:rPr>
        <w:t xml:space="preserve"> rozpatrywa</w:t>
      </w:r>
      <w:r w:rsidR="00B57ED5">
        <w:rPr>
          <w:sz w:val="24"/>
          <w:szCs w:val="24"/>
        </w:rPr>
        <w:t>ć</w:t>
      </w:r>
      <w:r w:rsidRPr="007C50FB">
        <w:rPr>
          <w:sz w:val="24"/>
          <w:szCs w:val="24"/>
        </w:rPr>
        <w:t xml:space="preserve"> indywidualnie.</w:t>
      </w:r>
    </w:p>
    <w:p w14:paraId="1E2C2880" w14:textId="77777777" w:rsidR="006E56D0" w:rsidRPr="00EF5DF2" w:rsidRDefault="00E77F7B" w:rsidP="000807B7">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198" w:name="_Toc33697956"/>
      <w:r w:rsidRPr="00EF5DF2">
        <w:t>III. Podstawowe zasady udzielania finansowania</w:t>
      </w:r>
      <w:bookmarkEnd w:id="198"/>
    </w:p>
    <w:p w14:paraId="1F1A70DF" w14:textId="77777777" w:rsidR="00354B7F" w:rsidRPr="00EF5DF2" w:rsidRDefault="00354B7F" w:rsidP="00100FC1">
      <w:pPr>
        <w:pStyle w:val="Nagwek1"/>
        <w:numPr>
          <w:ilvl w:val="0"/>
          <w:numId w:val="7"/>
        </w:numPr>
        <w:spacing w:line="276" w:lineRule="auto"/>
        <w:ind w:left="357" w:hanging="357"/>
        <w:rPr>
          <w:sz w:val="24"/>
          <w:szCs w:val="24"/>
        </w:rPr>
      </w:pPr>
      <w:bookmarkStart w:id="199" w:name="_Toc33697957"/>
      <w:r w:rsidRPr="00EF5DF2">
        <w:rPr>
          <w:sz w:val="24"/>
          <w:szCs w:val="24"/>
        </w:rPr>
        <w:t>Informacje ogólne</w:t>
      </w:r>
      <w:bookmarkEnd w:id="199"/>
    </w:p>
    <w:p w14:paraId="5468E198" w14:textId="34F0FFED" w:rsidR="00354B7F" w:rsidRPr="00334EB6" w:rsidRDefault="00354B7F" w:rsidP="004D1CA2">
      <w:pPr>
        <w:spacing w:before="60" w:after="60" w:line="360" w:lineRule="auto"/>
        <w:rPr>
          <w:sz w:val="24"/>
          <w:szCs w:val="24"/>
        </w:rPr>
      </w:pPr>
      <w:r w:rsidRPr="00334EB6">
        <w:rPr>
          <w:sz w:val="24"/>
          <w:szCs w:val="24"/>
        </w:rPr>
        <w:t>Zasady finansowania projektu określa umowa o dofinansowanie projektu, SZOOP RPO WD oraz Wytyczne w zakresie kwalifikowalności.</w:t>
      </w:r>
    </w:p>
    <w:p w14:paraId="56A3621A" w14:textId="7B85D9C2" w:rsidR="007545DE" w:rsidRPr="00CF0476" w:rsidRDefault="007545DE" w:rsidP="004D1CA2">
      <w:pPr>
        <w:spacing w:before="60" w:after="60" w:line="360" w:lineRule="auto"/>
        <w:rPr>
          <w:rFonts w:cs="Arial"/>
          <w:sz w:val="24"/>
          <w:szCs w:val="24"/>
        </w:rPr>
      </w:pPr>
      <w:r w:rsidRPr="006B72A8">
        <w:rPr>
          <w:sz w:val="24"/>
          <w:szCs w:val="24"/>
        </w:rPr>
        <w:t xml:space="preserve">Zgodnie z Wytycznymi w zakresie </w:t>
      </w:r>
      <w:r w:rsidRPr="00CF0476">
        <w:rPr>
          <w:rFonts w:cs="Arial"/>
          <w:sz w:val="24"/>
          <w:szCs w:val="24"/>
        </w:rPr>
        <w:t xml:space="preserve">kwalifikowalności </w:t>
      </w:r>
      <w:r w:rsidRPr="00CF0476">
        <w:rPr>
          <w:rFonts w:cs="Arial"/>
          <w:b/>
          <w:sz w:val="24"/>
          <w:szCs w:val="24"/>
        </w:rPr>
        <w:t>niedozwolone jest podwójne finansowanie wydatków.</w:t>
      </w:r>
      <w:r w:rsidRPr="00CF0476">
        <w:rPr>
          <w:i/>
          <w:sz w:val="24"/>
          <w:szCs w:val="24"/>
        </w:rPr>
        <w:t xml:space="preserve"> </w:t>
      </w:r>
    </w:p>
    <w:p w14:paraId="54F77023" w14:textId="77777777" w:rsidR="00890C00" w:rsidRPr="00EF5DF2" w:rsidRDefault="00890C00" w:rsidP="004D1CA2">
      <w:pPr>
        <w:spacing w:before="60" w:after="60" w:line="360" w:lineRule="auto"/>
        <w:ind w:left="357"/>
        <w:rPr>
          <w:sz w:val="24"/>
          <w:szCs w:val="24"/>
        </w:rPr>
      </w:pPr>
      <w:r w:rsidRPr="00EF5DF2">
        <w:rPr>
          <w:sz w:val="24"/>
          <w:szCs w:val="24"/>
        </w:rPr>
        <w:t>Podwójne finansowanie oznacza w szczególności:</w:t>
      </w:r>
    </w:p>
    <w:p w14:paraId="3395CFC0" w14:textId="77777777" w:rsidR="00890C00" w:rsidRPr="00EF5DF2" w:rsidRDefault="00B15FB5" w:rsidP="003135DD">
      <w:pPr>
        <w:numPr>
          <w:ilvl w:val="0"/>
          <w:numId w:val="21"/>
        </w:numPr>
        <w:spacing w:before="60" w:line="360" w:lineRule="auto"/>
        <w:ind w:left="714" w:hanging="357"/>
        <w:rPr>
          <w:sz w:val="24"/>
          <w:szCs w:val="24"/>
        </w:rPr>
      </w:pPr>
      <w:r w:rsidRPr="00EF5DF2">
        <w:rPr>
          <w:sz w:val="24"/>
          <w:szCs w:val="24"/>
        </w:rPr>
        <w:t>c</w:t>
      </w:r>
      <w:r w:rsidR="000E64FB" w:rsidRPr="00EF5DF2">
        <w:rPr>
          <w:sz w:val="24"/>
          <w:szCs w:val="24"/>
        </w:rPr>
        <w:t xml:space="preserve">ałkowite lub częściowe, więcej niż jednokrotne </w:t>
      </w:r>
      <w:r w:rsidR="00890C00" w:rsidRPr="00EF5DF2">
        <w:rPr>
          <w:sz w:val="24"/>
          <w:szCs w:val="24"/>
        </w:rPr>
        <w:t xml:space="preserve">poświadczenie, zrefundowanie lub rozliczenie tego samego wydatku w ramach </w:t>
      </w:r>
      <w:r w:rsidR="000E64FB" w:rsidRPr="00EF5DF2">
        <w:rPr>
          <w:sz w:val="24"/>
          <w:szCs w:val="24"/>
        </w:rPr>
        <w:t xml:space="preserve">dofinansowania lub wkładu własnego tego samego lub </w:t>
      </w:r>
      <w:r w:rsidR="00890C00" w:rsidRPr="00EF5DF2">
        <w:rPr>
          <w:sz w:val="24"/>
          <w:szCs w:val="24"/>
        </w:rPr>
        <w:t>różnych projektów współfinansowanych ze środków funduszy strukturalnych lub FS lub/oraz dotacji z krajowych środków publicznych,</w:t>
      </w:r>
    </w:p>
    <w:p w14:paraId="154FB4D8" w14:textId="6876C9A4" w:rsidR="00890C00" w:rsidRPr="00EF5DF2" w:rsidRDefault="00890C00" w:rsidP="003135DD">
      <w:pPr>
        <w:numPr>
          <w:ilvl w:val="0"/>
          <w:numId w:val="21"/>
        </w:numPr>
        <w:spacing w:before="60" w:line="360" w:lineRule="auto"/>
        <w:ind w:left="714" w:hanging="357"/>
        <w:rPr>
          <w:sz w:val="24"/>
          <w:szCs w:val="24"/>
        </w:rPr>
      </w:pPr>
      <w:r w:rsidRPr="00EF5DF2">
        <w:rPr>
          <w:spacing w:val="-6"/>
          <w:sz w:val="24"/>
          <w:szCs w:val="24"/>
        </w:rPr>
        <w:t>otrzymanie na wydatki kwalifikowalne danego projektu lub części projektu bezzwrotnej</w:t>
      </w:r>
      <w:r w:rsidRPr="00EF5DF2">
        <w:rPr>
          <w:sz w:val="24"/>
          <w:szCs w:val="24"/>
        </w:rPr>
        <w:t xml:space="preserve"> pomocy finansowej z kilku źródeł (krajowych, unijnych lub innych) w wysokości łącznie wyższej niż 100% wydatków kwalifikowalnych projektu lub części projektu,</w:t>
      </w:r>
    </w:p>
    <w:p w14:paraId="2DD98FDF" w14:textId="04415F0E" w:rsidR="00890C00" w:rsidRPr="00EF5DF2" w:rsidRDefault="00890C00" w:rsidP="003135DD">
      <w:pPr>
        <w:numPr>
          <w:ilvl w:val="0"/>
          <w:numId w:val="21"/>
        </w:numPr>
        <w:spacing w:before="60" w:line="360" w:lineRule="auto"/>
        <w:ind w:left="714" w:hanging="357"/>
        <w:rPr>
          <w:sz w:val="24"/>
          <w:szCs w:val="24"/>
        </w:rPr>
      </w:pPr>
      <w:r w:rsidRPr="00EF5DF2">
        <w:rPr>
          <w:sz w:val="24"/>
          <w:szCs w:val="24"/>
        </w:rPr>
        <w:t xml:space="preserve">poświadczenie, zrefundowanie lub rozliczenie kosztów podatku VAT ze środków funduszy strukturalnych lub FS, a następnie odzyskanie tego podatku ze środków </w:t>
      </w:r>
      <w:r w:rsidRPr="00EF5DF2">
        <w:rPr>
          <w:spacing w:val="-4"/>
          <w:sz w:val="24"/>
          <w:szCs w:val="24"/>
        </w:rPr>
        <w:t>budżetu państwa na podstawie ustawy z dnia 11 marca 2004 r. o podatku od towarów</w:t>
      </w:r>
      <w:r w:rsidRPr="00EF5DF2">
        <w:rPr>
          <w:sz w:val="24"/>
          <w:szCs w:val="24"/>
        </w:rPr>
        <w:t xml:space="preserve"> i usług,</w:t>
      </w:r>
    </w:p>
    <w:p w14:paraId="0E7129D8" w14:textId="7AAF998A" w:rsidR="00890C00" w:rsidRPr="004615B4" w:rsidRDefault="00890C00" w:rsidP="003135DD">
      <w:pPr>
        <w:numPr>
          <w:ilvl w:val="0"/>
          <w:numId w:val="21"/>
        </w:numPr>
        <w:spacing w:before="60" w:line="360" w:lineRule="auto"/>
        <w:ind w:left="714" w:hanging="357"/>
        <w:rPr>
          <w:sz w:val="24"/>
          <w:szCs w:val="24"/>
        </w:rPr>
      </w:pPr>
      <w:r w:rsidRPr="004615B4">
        <w:rPr>
          <w:sz w:val="24"/>
          <w:szCs w:val="24"/>
        </w:rPr>
        <w:lastRenderedPageBreak/>
        <w:t>zakupienie środka trwałego z udziałem środków unijnych lub/oraz dotacji z krajowych środków publicznych, a następnie rozliczenie kosztów amortyzacji tego środka trwałego w ramach tego samego projektu lub innych współfinansowanych ze</w:t>
      </w:r>
      <w:r w:rsidR="004615B4">
        <w:rPr>
          <w:sz w:val="24"/>
          <w:szCs w:val="24"/>
        </w:rPr>
        <w:t> </w:t>
      </w:r>
      <w:r w:rsidRPr="004615B4">
        <w:rPr>
          <w:sz w:val="24"/>
          <w:szCs w:val="24"/>
        </w:rPr>
        <w:t>środków UE,</w:t>
      </w:r>
    </w:p>
    <w:p w14:paraId="265EF00E" w14:textId="77777777" w:rsidR="00890C00" w:rsidRPr="004615B4" w:rsidRDefault="00890C00" w:rsidP="003135DD">
      <w:pPr>
        <w:numPr>
          <w:ilvl w:val="0"/>
          <w:numId w:val="21"/>
        </w:numPr>
        <w:spacing w:before="60" w:line="360" w:lineRule="auto"/>
        <w:ind w:left="714" w:hanging="357"/>
        <w:rPr>
          <w:sz w:val="24"/>
          <w:szCs w:val="24"/>
        </w:rPr>
      </w:pPr>
      <w:r w:rsidRPr="004615B4">
        <w:rPr>
          <w:sz w:val="24"/>
          <w:szCs w:val="24"/>
        </w:rPr>
        <w:t xml:space="preserve">zrefundowanie wydatku poniesionego przez leasingodawcę na zakup przedmiotu leasingu w ramach leasingu finansowego, a następnie zrefundowanie rat opłacanych przez </w:t>
      </w:r>
      <w:r w:rsidR="00B714C9" w:rsidRPr="004615B4">
        <w:rPr>
          <w:sz w:val="24"/>
          <w:szCs w:val="24"/>
        </w:rPr>
        <w:t xml:space="preserve">Beneficjenta </w:t>
      </w:r>
      <w:r w:rsidRPr="004615B4">
        <w:rPr>
          <w:sz w:val="24"/>
          <w:szCs w:val="24"/>
        </w:rPr>
        <w:t>w związku z leasingiem tego przedmiotu,</w:t>
      </w:r>
    </w:p>
    <w:p w14:paraId="232BFF7C" w14:textId="77777777" w:rsidR="00890C00" w:rsidRPr="00EF5DF2" w:rsidRDefault="00890C00" w:rsidP="003135DD">
      <w:pPr>
        <w:numPr>
          <w:ilvl w:val="0"/>
          <w:numId w:val="21"/>
        </w:numPr>
        <w:spacing w:before="60" w:line="360" w:lineRule="auto"/>
        <w:ind w:left="714" w:hanging="357"/>
        <w:rPr>
          <w:sz w:val="24"/>
          <w:szCs w:val="24"/>
        </w:rPr>
      </w:pPr>
      <w:r w:rsidRPr="004615B4">
        <w:rPr>
          <w:sz w:val="24"/>
          <w:szCs w:val="24"/>
        </w:rPr>
        <w:t>sytuacja, w której środki na prefinansowanie wkładu unijnego zostały</w:t>
      </w:r>
      <w:r w:rsidRPr="00EF5DF2">
        <w:rPr>
          <w:sz w:val="24"/>
          <w:szCs w:val="24"/>
        </w:rPr>
        <w:t xml:space="preserve"> pozyskane w formie kredytu lub pożyczki, które następnie zostały umorzone,</w:t>
      </w:r>
    </w:p>
    <w:p w14:paraId="69F50CF0" w14:textId="77777777" w:rsidR="00890C00" w:rsidRPr="00EF5DF2" w:rsidRDefault="00890C00" w:rsidP="003135DD">
      <w:pPr>
        <w:numPr>
          <w:ilvl w:val="0"/>
          <w:numId w:val="21"/>
        </w:numPr>
        <w:spacing w:before="60" w:after="60" w:line="360" w:lineRule="auto"/>
        <w:ind w:left="714" w:hanging="357"/>
        <w:rPr>
          <w:sz w:val="24"/>
          <w:szCs w:val="24"/>
        </w:rPr>
      </w:pPr>
      <w:r w:rsidRPr="00EF5DF2">
        <w:rPr>
          <w:sz w:val="24"/>
          <w:szCs w:val="24"/>
        </w:rPr>
        <w:t>objęcie kosztów kwalifikowalnych projektu jednocześnie wsparciem pożyczkowym i gwarancyjnym,</w:t>
      </w:r>
    </w:p>
    <w:p w14:paraId="78FE4BAB" w14:textId="77777777" w:rsidR="00890C00" w:rsidRPr="00EF5DF2" w:rsidRDefault="00890C00" w:rsidP="003135DD">
      <w:pPr>
        <w:numPr>
          <w:ilvl w:val="0"/>
          <w:numId w:val="21"/>
        </w:numPr>
        <w:spacing w:before="0" w:line="360" w:lineRule="auto"/>
        <w:ind w:left="714" w:hanging="357"/>
        <w:rPr>
          <w:sz w:val="24"/>
          <w:szCs w:val="24"/>
        </w:rPr>
      </w:pPr>
      <w:r w:rsidRPr="00EF5DF2">
        <w:rPr>
          <w:sz w:val="24"/>
          <w:szCs w:val="24"/>
        </w:rPr>
        <w:t>zakup używanego środka trwałego, który w ciągu 7 poprzednich lat (10 lat dla nieruchomości) był współfinansowany ze środków UE lub/oraz dotacji z krajowych środków publicznych,</w:t>
      </w:r>
    </w:p>
    <w:p w14:paraId="00BFDC92" w14:textId="77777777" w:rsidR="00634D67" w:rsidRDefault="00890C00" w:rsidP="003135DD">
      <w:pPr>
        <w:numPr>
          <w:ilvl w:val="0"/>
          <w:numId w:val="21"/>
        </w:numPr>
        <w:spacing w:before="60" w:after="60" w:line="360" w:lineRule="auto"/>
        <w:ind w:left="714" w:hanging="357"/>
        <w:rPr>
          <w:sz w:val="24"/>
          <w:szCs w:val="24"/>
        </w:rPr>
      </w:pPr>
      <w:r w:rsidRPr="00EF5DF2">
        <w:rPr>
          <w:spacing w:val="-4"/>
          <w:sz w:val="24"/>
          <w:szCs w:val="24"/>
        </w:rPr>
        <w:t>rozliczenie tego samego wydatku w kosztach pośrednich oraz kosztach bezpośrednich</w:t>
      </w:r>
      <w:r w:rsidRPr="00EF5DF2">
        <w:rPr>
          <w:sz w:val="24"/>
          <w:szCs w:val="24"/>
        </w:rPr>
        <w:t xml:space="preserve"> projektu</w:t>
      </w:r>
      <w:r w:rsidR="00634D67">
        <w:rPr>
          <w:sz w:val="24"/>
          <w:szCs w:val="24"/>
        </w:rPr>
        <w:t>,</w:t>
      </w:r>
    </w:p>
    <w:p w14:paraId="3A54A04F" w14:textId="71EF8A39" w:rsidR="00B6755E" w:rsidRPr="00EC5429" w:rsidRDefault="004F565C" w:rsidP="00EC5429">
      <w:pPr>
        <w:numPr>
          <w:ilvl w:val="0"/>
          <w:numId w:val="21"/>
        </w:numPr>
        <w:spacing w:before="60" w:after="120" w:line="360" w:lineRule="auto"/>
        <w:ind w:left="714" w:hanging="357"/>
        <w:rPr>
          <w:sz w:val="24"/>
          <w:szCs w:val="24"/>
        </w:rPr>
      </w:pPr>
      <w:r w:rsidRPr="00634D67">
        <w:rPr>
          <w:sz w:val="24"/>
          <w:szCs w:val="24"/>
        </w:rPr>
        <w:t>zalicz</w:t>
      </w:r>
      <w:r w:rsidR="00634D67">
        <w:rPr>
          <w:sz w:val="24"/>
          <w:szCs w:val="24"/>
        </w:rPr>
        <w:t>enie</w:t>
      </w:r>
      <w:r w:rsidR="00D03E07" w:rsidRPr="00634D67">
        <w:rPr>
          <w:sz w:val="24"/>
          <w:szCs w:val="24"/>
        </w:rPr>
        <w:t xml:space="preserve"> do kosztów uzyskania przychodów w ramach prowadzonej przez siebie działalności gospodarczej odpisów z tytułu zużycia środków trwałych oraz wartości niematerialnych i prawnych, które zostały sfinansowane w ramach RPO WD lub jakichkolwiek innych środków publicznych.</w:t>
      </w:r>
    </w:p>
    <w:p w14:paraId="665C3FB9" w14:textId="77777777" w:rsidR="00F175EC" w:rsidRPr="00EF5DF2" w:rsidRDefault="00E77F7B" w:rsidP="00EC5429">
      <w:pPr>
        <w:pStyle w:val="Nagwek1"/>
        <w:numPr>
          <w:ilvl w:val="0"/>
          <w:numId w:val="7"/>
        </w:numPr>
        <w:spacing w:before="360" w:line="276" w:lineRule="auto"/>
        <w:ind w:left="357" w:hanging="357"/>
        <w:rPr>
          <w:sz w:val="24"/>
          <w:szCs w:val="24"/>
        </w:rPr>
      </w:pPr>
      <w:bookmarkStart w:id="200" w:name="_Toc425494925"/>
      <w:bookmarkStart w:id="201" w:name="_Toc425494926"/>
      <w:bookmarkStart w:id="202" w:name="_Toc33697958"/>
      <w:bookmarkEnd w:id="200"/>
      <w:bookmarkEnd w:id="201"/>
      <w:r w:rsidRPr="00EF5DF2">
        <w:rPr>
          <w:sz w:val="24"/>
          <w:szCs w:val="24"/>
        </w:rPr>
        <w:t>Wkład własny</w:t>
      </w:r>
      <w:bookmarkEnd w:id="202"/>
    </w:p>
    <w:p w14:paraId="2706BD6B" w14:textId="1170B5E7" w:rsidR="00934B62" w:rsidRPr="00934B62" w:rsidRDefault="005172D2" w:rsidP="00F04584">
      <w:pPr>
        <w:spacing w:before="120" w:after="60" w:line="360" w:lineRule="auto"/>
        <w:rPr>
          <w:sz w:val="24"/>
          <w:szCs w:val="24"/>
        </w:rPr>
      </w:pPr>
      <w:r w:rsidRPr="006424A7">
        <w:rPr>
          <w:b/>
          <w:sz w:val="24"/>
          <w:szCs w:val="24"/>
        </w:rPr>
        <w:t>M</w:t>
      </w:r>
      <w:r w:rsidR="00C404B9" w:rsidRPr="006424A7">
        <w:rPr>
          <w:b/>
          <w:sz w:val="24"/>
          <w:szCs w:val="24"/>
        </w:rPr>
        <w:t xml:space="preserve">inimalny udział </w:t>
      </w:r>
      <w:r w:rsidR="00D83905">
        <w:rPr>
          <w:b/>
          <w:sz w:val="24"/>
          <w:szCs w:val="24"/>
        </w:rPr>
        <w:t xml:space="preserve">Państwa </w:t>
      </w:r>
      <w:r w:rsidR="00C404B9" w:rsidRPr="006424A7">
        <w:rPr>
          <w:b/>
          <w:sz w:val="24"/>
          <w:szCs w:val="24"/>
        </w:rPr>
        <w:t>wkładu własnego</w:t>
      </w:r>
      <w:r w:rsidR="00C404B9" w:rsidRPr="006424A7">
        <w:rPr>
          <w:sz w:val="24"/>
          <w:szCs w:val="24"/>
        </w:rPr>
        <w:t xml:space="preserve"> </w:t>
      </w:r>
      <w:r w:rsidR="00D83905">
        <w:rPr>
          <w:sz w:val="24"/>
          <w:szCs w:val="24"/>
        </w:rPr>
        <w:t xml:space="preserve">jako </w:t>
      </w:r>
      <w:r w:rsidR="00C404B9" w:rsidRPr="006424A7">
        <w:rPr>
          <w:sz w:val="24"/>
          <w:szCs w:val="24"/>
        </w:rPr>
        <w:t xml:space="preserve">Beneficjenta w ramach </w:t>
      </w:r>
      <w:r w:rsidR="006542C7">
        <w:rPr>
          <w:sz w:val="24"/>
          <w:szCs w:val="24"/>
        </w:rPr>
        <w:t>projektu</w:t>
      </w:r>
      <w:r w:rsidR="00C404B9" w:rsidRPr="006424A7">
        <w:rPr>
          <w:sz w:val="24"/>
          <w:szCs w:val="24"/>
        </w:rPr>
        <w:t xml:space="preserve"> </w:t>
      </w:r>
      <w:r w:rsidR="00C404B9" w:rsidRPr="00745BB0">
        <w:rPr>
          <w:b/>
          <w:sz w:val="24"/>
          <w:szCs w:val="24"/>
        </w:rPr>
        <w:t>wynosi</w:t>
      </w:r>
      <w:r w:rsidR="00B25D59">
        <w:rPr>
          <w:sz w:val="24"/>
          <w:szCs w:val="24"/>
        </w:rPr>
        <w:t xml:space="preserve"> </w:t>
      </w:r>
      <w:r w:rsidR="00F771DD" w:rsidRPr="00EC5429">
        <w:rPr>
          <w:b/>
          <w:sz w:val="24"/>
          <w:szCs w:val="24"/>
        </w:rPr>
        <w:t>1</w:t>
      </w:r>
      <w:r w:rsidR="00B25D59" w:rsidRPr="005A51A9">
        <w:rPr>
          <w:b/>
          <w:sz w:val="24"/>
          <w:szCs w:val="24"/>
        </w:rPr>
        <w:t>5%</w:t>
      </w:r>
      <w:r w:rsidR="00B25D59">
        <w:rPr>
          <w:sz w:val="24"/>
          <w:szCs w:val="24"/>
        </w:rPr>
        <w:t xml:space="preserve"> </w:t>
      </w:r>
      <w:r w:rsidR="00B25D59" w:rsidRPr="00EC5D07">
        <w:rPr>
          <w:b/>
          <w:sz w:val="24"/>
          <w:szCs w:val="24"/>
        </w:rPr>
        <w:t>wydatków kwalifikowalnych projektu</w:t>
      </w:r>
      <w:r w:rsidR="00B25D59">
        <w:rPr>
          <w:sz w:val="24"/>
          <w:szCs w:val="24"/>
        </w:rPr>
        <w:t>.</w:t>
      </w:r>
    </w:p>
    <w:p w14:paraId="24A8D46B" w14:textId="04EA4836" w:rsidR="00C404B9" w:rsidRPr="006424A7" w:rsidRDefault="00FA24B1" w:rsidP="006D31C0">
      <w:pPr>
        <w:spacing w:before="60" w:after="60" w:line="360" w:lineRule="auto"/>
        <w:rPr>
          <w:sz w:val="24"/>
          <w:szCs w:val="24"/>
        </w:rPr>
      </w:pPr>
      <w:r w:rsidRPr="006D31C0">
        <w:rPr>
          <w:sz w:val="24"/>
          <w:szCs w:val="24"/>
        </w:rPr>
        <w:t>Spełnienie</w:t>
      </w:r>
      <w:r w:rsidRPr="006424A7">
        <w:rPr>
          <w:sz w:val="24"/>
          <w:szCs w:val="24"/>
        </w:rPr>
        <w:t xml:space="preserve"> wymogu </w:t>
      </w:r>
      <w:r w:rsidR="00D8125D">
        <w:rPr>
          <w:sz w:val="24"/>
          <w:szCs w:val="24"/>
        </w:rPr>
        <w:t xml:space="preserve">wniesienia wkładu własnego </w:t>
      </w:r>
      <w:r w:rsidRPr="006424A7">
        <w:rPr>
          <w:sz w:val="24"/>
          <w:szCs w:val="24"/>
        </w:rPr>
        <w:t>weryfik</w:t>
      </w:r>
      <w:r w:rsidR="00074D01">
        <w:rPr>
          <w:sz w:val="24"/>
          <w:szCs w:val="24"/>
        </w:rPr>
        <w:t>ujemy</w:t>
      </w:r>
      <w:r w:rsidRPr="006424A7">
        <w:rPr>
          <w:sz w:val="24"/>
          <w:szCs w:val="24"/>
        </w:rPr>
        <w:t xml:space="preserve"> poprzez pomnożenie wartości projektu przez wymagany współczynnik procentowy i</w:t>
      </w:r>
      <w:r w:rsidR="00C04833" w:rsidRPr="006424A7">
        <w:rPr>
          <w:sz w:val="24"/>
          <w:szCs w:val="24"/>
        </w:rPr>
        <w:t> </w:t>
      </w:r>
      <w:r w:rsidR="005A51A9">
        <w:rPr>
          <w:sz w:val="24"/>
          <w:szCs w:val="24"/>
        </w:rPr>
        <w:t>zaokrąglenie do </w:t>
      </w:r>
      <w:r w:rsidRPr="006424A7">
        <w:rPr>
          <w:sz w:val="24"/>
          <w:szCs w:val="24"/>
        </w:rPr>
        <w:t>pełnych groszy</w:t>
      </w:r>
      <w:r w:rsidR="000E3F2C" w:rsidRPr="006424A7">
        <w:rPr>
          <w:sz w:val="24"/>
          <w:szCs w:val="24"/>
        </w:rPr>
        <w:t xml:space="preserve"> </w:t>
      </w:r>
      <w:r w:rsidRPr="006424A7">
        <w:rPr>
          <w:sz w:val="24"/>
          <w:szCs w:val="24"/>
        </w:rPr>
        <w:t>w</w:t>
      </w:r>
      <w:r w:rsidR="006424A7">
        <w:rPr>
          <w:sz w:val="24"/>
          <w:szCs w:val="24"/>
        </w:rPr>
        <w:t> </w:t>
      </w:r>
      <w:r w:rsidRPr="006424A7">
        <w:rPr>
          <w:sz w:val="24"/>
          <w:szCs w:val="24"/>
        </w:rPr>
        <w:t>górę.</w:t>
      </w:r>
    </w:p>
    <w:p w14:paraId="7C961400" w14:textId="01747E8C" w:rsidR="00E7196E" w:rsidRDefault="00BD6D3E" w:rsidP="00621D2F">
      <w:pPr>
        <w:spacing w:before="60" w:after="60" w:line="360" w:lineRule="auto"/>
      </w:pPr>
      <w:r w:rsidRPr="00EF5DF2">
        <w:rPr>
          <w:sz w:val="24"/>
          <w:szCs w:val="24"/>
        </w:rPr>
        <w:t>Uzasadnienie</w:t>
      </w:r>
      <w:r w:rsidRPr="00EF5DF2">
        <w:rPr>
          <w:rFonts w:cs="Arial"/>
          <w:sz w:val="24"/>
          <w:szCs w:val="24"/>
        </w:rPr>
        <w:t xml:space="preserve"> dla przewidzianego w projekcie wkładu własnego, w tym informacja </w:t>
      </w:r>
      <w:r w:rsidRPr="00EF5DF2">
        <w:rPr>
          <w:rFonts w:cs="Arial"/>
          <w:spacing w:val="-6"/>
          <w:sz w:val="24"/>
          <w:szCs w:val="24"/>
        </w:rPr>
        <w:t>o</w:t>
      </w:r>
      <w:r w:rsidR="00066207" w:rsidRPr="00EF5DF2">
        <w:rPr>
          <w:rFonts w:cs="Arial"/>
          <w:spacing w:val="-6"/>
          <w:sz w:val="24"/>
          <w:szCs w:val="24"/>
        </w:rPr>
        <w:t> </w:t>
      </w:r>
      <w:r w:rsidRPr="00EF5DF2">
        <w:rPr>
          <w:spacing w:val="-6"/>
          <w:sz w:val="24"/>
          <w:szCs w:val="24"/>
        </w:rPr>
        <w:t xml:space="preserve">wkładzie rzeczowym </w:t>
      </w:r>
      <w:r w:rsidR="0016047F" w:rsidRPr="0016047F">
        <w:rPr>
          <w:spacing w:val="-6"/>
          <w:sz w:val="24"/>
          <w:szCs w:val="24"/>
        </w:rPr>
        <w:t xml:space="preserve">i wszelkich opłatach pobieranych od uczestników </w:t>
      </w:r>
      <w:r w:rsidR="00FB18D3">
        <w:rPr>
          <w:spacing w:val="-6"/>
          <w:sz w:val="24"/>
          <w:szCs w:val="24"/>
        </w:rPr>
        <w:t xml:space="preserve">projektu </w:t>
      </w:r>
      <w:r w:rsidR="00066207" w:rsidRPr="00EF5DF2">
        <w:rPr>
          <w:spacing w:val="-6"/>
          <w:sz w:val="24"/>
          <w:szCs w:val="24"/>
        </w:rPr>
        <w:t>powinno być ściśle powiązane z opisem w</w:t>
      </w:r>
      <w:r w:rsidR="00EF2EDE" w:rsidRPr="00EF5DF2">
        <w:rPr>
          <w:spacing w:val="-6"/>
          <w:sz w:val="24"/>
          <w:szCs w:val="24"/>
        </w:rPr>
        <w:t>e</w:t>
      </w:r>
      <w:r w:rsidR="00066207" w:rsidRPr="00EF5DF2">
        <w:rPr>
          <w:spacing w:val="-6"/>
          <w:sz w:val="24"/>
          <w:szCs w:val="24"/>
        </w:rPr>
        <w:t xml:space="preserve"> wniosku i </w:t>
      </w:r>
      <w:r w:rsidR="00267E39" w:rsidRPr="00EF5DF2">
        <w:rPr>
          <w:spacing w:val="-6"/>
          <w:sz w:val="24"/>
          <w:szCs w:val="24"/>
        </w:rPr>
        <w:t>szczegółowym</w:t>
      </w:r>
      <w:r w:rsidR="00267E39" w:rsidRPr="00EF5DF2">
        <w:rPr>
          <w:sz w:val="24"/>
          <w:szCs w:val="24"/>
        </w:rPr>
        <w:t xml:space="preserve"> </w:t>
      </w:r>
      <w:r w:rsidR="00066207" w:rsidRPr="00EF5DF2">
        <w:rPr>
          <w:sz w:val="24"/>
          <w:szCs w:val="24"/>
        </w:rPr>
        <w:t>budżetem projektu.</w:t>
      </w:r>
      <w:r w:rsidR="00E7196E">
        <w:t xml:space="preserve"> </w:t>
      </w:r>
    </w:p>
    <w:p w14:paraId="55649B63" w14:textId="139274A1" w:rsidR="006844E7" w:rsidRPr="00EF5DF2" w:rsidRDefault="003172C7" w:rsidP="00E51DA0">
      <w:pPr>
        <w:spacing w:before="60" w:after="60" w:line="360" w:lineRule="auto"/>
        <w:rPr>
          <w:sz w:val="24"/>
          <w:szCs w:val="24"/>
        </w:rPr>
      </w:pPr>
      <w:r w:rsidRPr="00745BB0">
        <w:rPr>
          <w:spacing w:val="-4"/>
          <w:sz w:val="24"/>
          <w:szCs w:val="24"/>
        </w:rPr>
        <w:lastRenderedPageBreak/>
        <w:t xml:space="preserve">Wkład własny </w:t>
      </w:r>
      <w:r w:rsidR="00F175EC" w:rsidRPr="00745BB0">
        <w:rPr>
          <w:spacing w:val="-4"/>
          <w:sz w:val="24"/>
          <w:szCs w:val="24"/>
        </w:rPr>
        <w:t>jest wykazywany we</w:t>
      </w:r>
      <w:r w:rsidR="00456A6E" w:rsidRPr="00745BB0">
        <w:rPr>
          <w:spacing w:val="-4"/>
          <w:sz w:val="24"/>
          <w:szCs w:val="24"/>
        </w:rPr>
        <w:t xml:space="preserve"> wniosku</w:t>
      </w:r>
      <w:r w:rsidR="00016B12" w:rsidRPr="00745BB0">
        <w:rPr>
          <w:spacing w:val="-4"/>
          <w:sz w:val="24"/>
          <w:szCs w:val="24"/>
        </w:rPr>
        <w:t xml:space="preserve"> o dofinansowanie</w:t>
      </w:r>
      <w:r w:rsidR="00456A6E" w:rsidRPr="00745BB0">
        <w:rPr>
          <w:spacing w:val="-4"/>
          <w:sz w:val="24"/>
          <w:szCs w:val="24"/>
        </w:rPr>
        <w:t>, przy </w:t>
      </w:r>
      <w:r w:rsidR="00F175EC" w:rsidRPr="00745BB0">
        <w:rPr>
          <w:spacing w:val="-4"/>
          <w:sz w:val="24"/>
          <w:szCs w:val="24"/>
        </w:rPr>
        <w:t>czym</w:t>
      </w:r>
      <w:r w:rsidR="00074D01" w:rsidRPr="00745BB0">
        <w:rPr>
          <w:spacing w:val="-4"/>
          <w:sz w:val="24"/>
          <w:szCs w:val="24"/>
        </w:rPr>
        <w:t xml:space="preserve"> jako </w:t>
      </w:r>
      <w:r w:rsidRPr="00745BB0">
        <w:rPr>
          <w:spacing w:val="-4"/>
          <w:sz w:val="24"/>
          <w:szCs w:val="24"/>
        </w:rPr>
        <w:t>W</w:t>
      </w:r>
      <w:r w:rsidR="00F175EC" w:rsidRPr="00745BB0">
        <w:rPr>
          <w:spacing w:val="-4"/>
          <w:sz w:val="24"/>
          <w:szCs w:val="24"/>
        </w:rPr>
        <w:t>nioskodawca</w:t>
      </w:r>
      <w:r w:rsidR="00F175EC" w:rsidRPr="00EF5DF2">
        <w:rPr>
          <w:sz w:val="24"/>
          <w:szCs w:val="24"/>
        </w:rPr>
        <w:t xml:space="preserve"> określa</w:t>
      </w:r>
      <w:r w:rsidR="00D83905">
        <w:rPr>
          <w:sz w:val="24"/>
          <w:szCs w:val="24"/>
        </w:rPr>
        <w:t>ją Państwo</w:t>
      </w:r>
      <w:r w:rsidR="00F175EC" w:rsidRPr="00EF5DF2">
        <w:rPr>
          <w:sz w:val="24"/>
          <w:szCs w:val="24"/>
        </w:rPr>
        <w:t xml:space="preserve"> formę wniesienia wkładu własnego.</w:t>
      </w:r>
    </w:p>
    <w:p w14:paraId="0FA9FC1C" w14:textId="6E9E1760" w:rsidR="00F175EC" w:rsidRPr="007956D8" w:rsidRDefault="00F175EC" w:rsidP="00E51DA0">
      <w:pPr>
        <w:spacing w:before="60" w:after="60" w:line="360" w:lineRule="auto"/>
        <w:rPr>
          <w:rFonts w:cs="Arial"/>
          <w:sz w:val="24"/>
          <w:szCs w:val="24"/>
        </w:rPr>
      </w:pPr>
      <w:r w:rsidRPr="00745BB0">
        <w:rPr>
          <w:spacing w:val="-4"/>
          <w:sz w:val="24"/>
          <w:szCs w:val="24"/>
        </w:rPr>
        <w:t>W</w:t>
      </w:r>
      <w:r w:rsidR="003172C7" w:rsidRPr="00745BB0">
        <w:rPr>
          <w:spacing w:val="-4"/>
          <w:sz w:val="24"/>
          <w:szCs w:val="24"/>
        </w:rPr>
        <w:t xml:space="preserve"> przypadku niewniesienia przez </w:t>
      </w:r>
      <w:r w:rsidR="00D83905" w:rsidRPr="00745BB0">
        <w:rPr>
          <w:spacing w:val="-4"/>
          <w:sz w:val="24"/>
          <w:szCs w:val="24"/>
        </w:rPr>
        <w:t>Państwa</w:t>
      </w:r>
      <w:r w:rsidRPr="00745BB0">
        <w:rPr>
          <w:spacing w:val="-4"/>
          <w:sz w:val="24"/>
          <w:szCs w:val="24"/>
        </w:rPr>
        <w:t xml:space="preserve"> wkładu własnego w kwocie</w:t>
      </w:r>
      <w:r w:rsidR="00E24698" w:rsidRPr="00745BB0">
        <w:rPr>
          <w:spacing w:val="-4"/>
          <w:sz w:val="24"/>
          <w:szCs w:val="24"/>
        </w:rPr>
        <w:t xml:space="preserve"> </w:t>
      </w:r>
      <w:r w:rsidRPr="00745BB0">
        <w:rPr>
          <w:spacing w:val="-4"/>
          <w:sz w:val="24"/>
          <w:szCs w:val="24"/>
        </w:rPr>
        <w:t>określonej w</w:t>
      </w:r>
      <w:r w:rsidR="00900FE6" w:rsidRPr="00745BB0">
        <w:rPr>
          <w:spacing w:val="-4"/>
          <w:sz w:val="24"/>
          <w:szCs w:val="24"/>
        </w:rPr>
        <w:t> </w:t>
      </w:r>
      <w:r w:rsidRPr="00745BB0">
        <w:rPr>
          <w:spacing w:val="-4"/>
          <w:sz w:val="24"/>
          <w:szCs w:val="24"/>
        </w:rPr>
        <w:t>umowie</w:t>
      </w:r>
      <w:r w:rsidRPr="006424A7">
        <w:rPr>
          <w:sz w:val="24"/>
          <w:szCs w:val="24"/>
        </w:rPr>
        <w:t xml:space="preserve"> </w:t>
      </w:r>
      <w:r w:rsidR="00745BB0">
        <w:rPr>
          <w:sz w:val="24"/>
          <w:szCs w:val="24"/>
        </w:rPr>
        <w:br/>
      </w:r>
      <w:r w:rsidRPr="006424A7">
        <w:rPr>
          <w:sz w:val="24"/>
          <w:szCs w:val="24"/>
        </w:rPr>
        <w:t>o dofinansowanie projektu, może</w:t>
      </w:r>
      <w:r w:rsidR="00B65B63">
        <w:rPr>
          <w:sz w:val="24"/>
          <w:szCs w:val="24"/>
        </w:rPr>
        <w:t>my</w:t>
      </w:r>
      <w:r w:rsidRPr="006424A7">
        <w:rPr>
          <w:sz w:val="24"/>
          <w:szCs w:val="24"/>
        </w:rPr>
        <w:t xml:space="preserve"> obniżyć kwotę przyznanego</w:t>
      </w:r>
      <w:r w:rsidR="00E24698" w:rsidRPr="006424A7">
        <w:rPr>
          <w:sz w:val="24"/>
          <w:szCs w:val="24"/>
        </w:rPr>
        <w:t xml:space="preserve"> </w:t>
      </w:r>
      <w:r w:rsidRPr="006424A7">
        <w:rPr>
          <w:sz w:val="24"/>
          <w:szCs w:val="24"/>
        </w:rPr>
        <w:t>dofinansowania proporcjonalnie do jej udziału w całkowitej wartości projektu</w:t>
      </w:r>
      <w:r w:rsidR="002C75E2">
        <w:rPr>
          <w:sz w:val="24"/>
          <w:szCs w:val="24"/>
        </w:rPr>
        <w:t xml:space="preserve"> oraz proporcjonalnie do </w:t>
      </w:r>
      <w:r w:rsidR="00665E2A" w:rsidRPr="006424A7">
        <w:rPr>
          <w:sz w:val="24"/>
          <w:szCs w:val="24"/>
        </w:rPr>
        <w:t>udziału procentowego wynikającego z intensywności pomocy publicznej</w:t>
      </w:r>
      <w:r w:rsidRPr="006424A7">
        <w:rPr>
          <w:sz w:val="24"/>
          <w:szCs w:val="24"/>
        </w:rPr>
        <w:t>. Wkład</w:t>
      </w:r>
      <w:r w:rsidR="00E24698" w:rsidRPr="006424A7">
        <w:rPr>
          <w:sz w:val="24"/>
          <w:szCs w:val="24"/>
        </w:rPr>
        <w:t xml:space="preserve"> </w:t>
      </w:r>
      <w:r w:rsidRPr="006424A7">
        <w:rPr>
          <w:sz w:val="24"/>
          <w:szCs w:val="24"/>
        </w:rPr>
        <w:t>własny,</w:t>
      </w:r>
      <w:r w:rsidRPr="006424A7">
        <w:rPr>
          <w:rFonts w:cs="Arial"/>
          <w:sz w:val="24"/>
          <w:szCs w:val="24"/>
        </w:rPr>
        <w:t xml:space="preserve"> który zostanie rozliczony ponad wysokość wskazaną w umowie o</w:t>
      </w:r>
      <w:r w:rsidR="00E24698" w:rsidRPr="006424A7">
        <w:rPr>
          <w:rFonts w:cs="Arial"/>
          <w:sz w:val="24"/>
          <w:szCs w:val="24"/>
        </w:rPr>
        <w:t> </w:t>
      </w:r>
      <w:r w:rsidRPr="002D1910">
        <w:rPr>
          <w:rFonts w:cs="Arial"/>
          <w:sz w:val="24"/>
          <w:szCs w:val="24"/>
        </w:rPr>
        <w:t>dofinansowanie</w:t>
      </w:r>
      <w:r w:rsidR="00E24698" w:rsidRPr="007956D8">
        <w:rPr>
          <w:rFonts w:cs="Arial"/>
          <w:sz w:val="24"/>
          <w:szCs w:val="24"/>
        </w:rPr>
        <w:t xml:space="preserve"> </w:t>
      </w:r>
      <w:r w:rsidR="00257A7F">
        <w:rPr>
          <w:rFonts w:cs="Arial"/>
          <w:sz w:val="24"/>
          <w:szCs w:val="24"/>
        </w:rPr>
        <w:t xml:space="preserve">projektu </w:t>
      </w:r>
      <w:r w:rsidRPr="007956D8">
        <w:rPr>
          <w:rFonts w:cs="Arial"/>
          <w:sz w:val="24"/>
          <w:szCs w:val="24"/>
        </w:rPr>
        <w:t>może</w:t>
      </w:r>
      <w:r w:rsidR="00074D01">
        <w:rPr>
          <w:rFonts w:cs="Arial"/>
          <w:sz w:val="24"/>
          <w:szCs w:val="24"/>
        </w:rPr>
        <w:t>my</w:t>
      </w:r>
      <w:r w:rsidRPr="007956D8">
        <w:rPr>
          <w:rFonts w:cs="Arial"/>
          <w:sz w:val="24"/>
          <w:szCs w:val="24"/>
        </w:rPr>
        <w:t xml:space="preserve"> uzna</w:t>
      </w:r>
      <w:r w:rsidR="00074D01">
        <w:rPr>
          <w:rFonts w:cs="Arial"/>
          <w:sz w:val="24"/>
          <w:szCs w:val="24"/>
        </w:rPr>
        <w:t>ć</w:t>
      </w:r>
      <w:r w:rsidRPr="007956D8">
        <w:rPr>
          <w:rFonts w:cs="Arial"/>
          <w:sz w:val="24"/>
          <w:szCs w:val="24"/>
        </w:rPr>
        <w:t xml:space="preserve"> za niekwalifikowalny.</w:t>
      </w:r>
    </w:p>
    <w:p w14:paraId="10C26944" w14:textId="4255A7B7" w:rsidR="00496205" w:rsidRPr="00496205" w:rsidRDefault="00F175EC" w:rsidP="00E51DA0">
      <w:pPr>
        <w:spacing w:before="60" w:after="60" w:line="360" w:lineRule="auto"/>
        <w:rPr>
          <w:rFonts w:cs="Arial"/>
          <w:sz w:val="24"/>
          <w:szCs w:val="24"/>
        </w:rPr>
      </w:pPr>
      <w:r w:rsidRPr="0073078C">
        <w:rPr>
          <w:sz w:val="24"/>
          <w:szCs w:val="24"/>
        </w:rPr>
        <w:t>Źródłem</w:t>
      </w:r>
      <w:r w:rsidRPr="0073078C">
        <w:rPr>
          <w:rFonts w:cs="Arial"/>
          <w:sz w:val="24"/>
          <w:szCs w:val="24"/>
        </w:rPr>
        <w:t xml:space="preserve"> finansowania wkładu własnego mogą być zarówno środki publiczne jak i</w:t>
      </w:r>
      <w:r w:rsidR="006A7ADD" w:rsidRPr="0073078C">
        <w:rPr>
          <w:rFonts w:cs="Arial"/>
          <w:sz w:val="24"/>
          <w:szCs w:val="24"/>
        </w:rPr>
        <w:t> </w:t>
      </w:r>
      <w:r w:rsidRPr="0073078C">
        <w:rPr>
          <w:rFonts w:cs="Arial"/>
          <w:sz w:val="24"/>
          <w:szCs w:val="24"/>
        </w:rPr>
        <w:t>prywatne.</w:t>
      </w:r>
      <w:r w:rsidRPr="00496205">
        <w:rPr>
          <w:rFonts w:cs="Arial"/>
          <w:sz w:val="24"/>
          <w:szCs w:val="24"/>
        </w:rPr>
        <w:t xml:space="preserve"> </w:t>
      </w:r>
    </w:p>
    <w:p w14:paraId="769392F5" w14:textId="5ACFDC6F" w:rsidR="005D07ED" w:rsidRDefault="00496205" w:rsidP="00D94C54">
      <w:pPr>
        <w:spacing w:before="60" w:after="60" w:line="360" w:lineRule="auto"/>
        <w:rPr>
          <w:rFonts w:cs="Arial"/>
          <w:sz w:val="24"/>
          <w:szCs w:val="24"/>
        </w:rPr>
      </w:pPr>
      <w:r w:rsidRPr="00496205">
        <w:rPr>
          <w:rFonts w:cs="Arial"/>
          <w:sz w:val="24"/>
          <w:szCs w:val="24"/>
        </w:rPr>
        <w:t>O zakwalifikowaniu wkładu własnego do środków publicznych lub prywatnych decyduje źródło pochodzenia środków.</w:t>
      </w:r>
    </w:p>
    <w:p w14:paraId="289EDE53" w14:textId="1E937E37" w:rsidR="00E24698" w:rsidRPr="00487FC6" w:rsidRDefault="00E24698" w:rsidP="00E51DA0">
      <w:pPr>
        <w:spacing w:before="60" w:after="60" w:line="360" w:lineRule="auto"/>
        <w:rPr>
          <w:rFonts w:cs="Arial"/>
          <w:sz w:val="24"/>
          <w:szCs w:val="24"/>
        </w:rPr>
      </w:pPr>
      <w:r w:rsidRPr="00487FC6">
        <w:rPr>
          <w:rFonts w:cs="Arial"/>
          <w:sz w:val="24"/>
          <w:szCs w:val="24"/>
        </w:rPr>
        <w:t xml:space="preserve">Wkład </w:t>
      </w:r>
      <w:r w:rsidRPr="00487FC6">
        <w:rPr>
          <w:sz w:val="24"/>
          <w:szCs w:val="24"/>
        </w:rPr>
        <w:t>niepieniężny</w:t>
      </w:r>
      <w:r w:rsidRPr="00487FC6">
        <w:rPr>
          <w:rFonts w:cs="Arial"/>
          <w:sz w:val="24"/>
          <w:szCs w:val="24"/>
        </w:rPr>
        <w:t xml:space="preserve"> stanowiący część lub całość wkładu </w:t>
      </w:r>
      <w:r w:rsidRPr="00D61F0E">
        <w:rPr>
          <w:rFonts w:cs="Arial"/>
          <w:sz w:val="24"/>
          <w:szCs w:val="24"/>
        </w:rPr>
        <w:t xml:space="preserve">własnego, wniesiony na rzecz </w:t>
      </w:r>
      <w:r w:rsidRPr="00487FC6">
        <w:rPr>
          <w:rFonts w:cs="Arial"/>
          <w:sz w:val="24"/>
          <w:szCs w:val="24"/>
        </w:rPr>
        <w:t>projektu, stanowi wydatek kwalifikowalny</w:t>
      </w:r>
      <w:r w:rsidR="00E62ABE" w:rsidRPr="00487FC6">
        <w:rPr>
          <w:rFonts w:cs="Arial"/>
          <w:sz w:val="24"/>
          <w:szCs w:val="24"/>
        </w:rPr>
        <w:t xml:space="preserve">, </w:t>
      </w:r>
      <w:r w:rsidR="00E62ABE" w:rsidRPr="00C74527">
        <w:rPr>
          <w:rFonts w:cs="Arial"/>
          <w:sz w:val="24"/>
          <w:szCs w:val="24"/>
        </w:rPr>
        <w:t>z za</w:t>
      </w:r>
      <w:r w:rsidR="00B51523" w:rsidRPr="00C74527">
        <w:rPr>
          <w:rFonts w:cs="Arial"/>
          <w:sz w:val="24"/>
          <w:szCs w:val="24"/>
        </w:rPr>
        <w:t>strzeżeniem pkt. 8 w Rozdziale 6</w:t>
      </w:r>
      <w:r w:rsidR="00E62ABE" w:rsidRPr="00C74527">
        <w:rPr>
          <w:rFonts w:cs="Arial"/>
          <w:sz w:val="24"/>
          <w:szCs w:val="24"/>
        </w:rPr>
        <w:t xml:space="preserve">.10 </w:t>
      </w:r>
      <w:r w:rsidR="0078532A" w:rsidRPr="00C74527">
        <w:rPr>
          <w:rFonts w:cs="Arial"/>
          <w:sz w:val="24"/>
          <w:szCs w:val="24"/>
        </w:rPr>
        <w:t xml:space="preserve"> Wytyczny</w:t>
      </w:r>
      <w:r w:rsidR="00E62ABE" w:rsidRPr="00C74527">
        <w:rPr>
          <w:rFonts w:cs="Arial"/>
          <w:sz w:val="24"/>
          <w:szCs w:val="24"/>
        </w:rPr>
        <w:t>ch</w:t>
      </w:r>
      <w:r w:rsidR="0078532A" w:rsidRPr="00C74527">
        <w:rPr>
          <w:rFonts w:cs="Arial"/>
          <w:sz w:val="24"/>
          <w:szCs w:val="24"/>
        </w:rPr>
        <w:t xml:space="preserve"> w zakresie kwalifikowalności</w:t>
      </w:r>
      <w:r w:rsidR="00095043">
        <w:rPr>
          <w:rFonts w:cs="Arial"/>
          <w:sz w:val="24"/>
          <w:szCs w:val="24"/>
        </w:rPr>
        <w:t>.</w:t>
      </w:r>
      <w:r w:rsidR="0078532A" w:rsidRPr="00C74527">
        <w:rPr>
          <w:rFonts w:cs="Arial"/>
          <w:sz w:val="24"/>
          <w:szCs w:val="24"/>
        </w:rPr>
        <w:t xml:space="preserve"> </w:t>
      </w:r>
    </w:p>
    <w:p w14:paraId="71C3ED97" w14:textId="5B5A2AAF" w:rsidR="00E24698" w:rsidRPr="00EF5DF2" w:rsidRDefault="00E24698" w:rsidP="00151CDF">
      <w:pPr>
        <w:spacing w:before="60" w:after="240" w:line="360" w:lineRule="auto"/>
        <w:rPr>
          <w:rFonts w:cs="Arial"/>
          <w:sz w:val="24"/>
          <w:szCs w:val="24"/>
        </w:rPr>
      </w:pPr>
      <w:r w:rsidRPr="00EF5DF2">
        <w:rPr>
          <w:rFonts w:cs="Arial"/>
          <w:sz w:val="24"/>
          <w:szCs w:val="24"/>
        </w:rPr>
        <w:t xml:space="preserve">Wkład </w:t>
      </w:r>
      <w:r w:rsidRPr="00EF5DF2">
        <w:rPr>
          <w:sz w:val="24"/>
          <w:szCs w:val="24"/>
        </w:rPr>
        <w:t>niepienięż</w:t>
      </w:r>
      <w:r w:rsidR="003172C7" w:rsidRPr="00EF5DF2">
        <w:rPr>
          <w:sz w:val="24"/>
          <w:szCs w:val="24"/>
        </w:rPr>
        <w:t>ny</w:t>
      </w:r>
      <w:r w:rsidR="003172C7" w:rsidRPr="00EF5DF2">
        <w:rPr>
          <w:rFonts w:cs="Arial"/>
          <w:sz w:val="24"/>
          <w:szCs w:val="24"/>
        </w:rPr>
        <w:t xml:space="preserve"> powinien być wnoszony </w:t>
      </w:r>
      <w:r w:rsidRPr="00EF5DF2">
        <w:rPr>
          <w:rFonts w:cs="Arial"/>
          <w:sz w:val="24"/>
          <w:szCs w:val="24"/>
        </w:rPr>
        <w:t xml:space="preserve">ze składników </w:t>
      </w:r>
      <w:r w:rsidR="004B279A">
        <w:rPr>
          <w:rFonts w:cs="Arial"/>
          <w:sz w:val="24"/>
          <w:szCs w:val="24"/>
        </w:rPr>
        <w:t>Państwa</w:t>
      </w:r>
      <w:r w:rsidR="004B279A" w:rsidRPr="00EF5DF2">
        <w:rPr>
          <w:rFonts w:cs="Arial"/>
          <w:sz w:val="24"/>
          <w:szCs w:val="24"/>
        </w:rPr>
        <w:t xml:space="preserve"> </w:t>
      </w:r>
      <w:r w:rsidRPr="00EF5DF2">
        <w:rPr>
          <w:rFonts w:cs="Arial"/>
          <w:sz w:val="24"/>
          <w:szCs w:val="24"/>
        </w:rPr>
        <w:t xml:space="preserve">majątku lub z majątku innych podmiotów, jeżeli możliwość taka wynika z przepisów </w:t>
      </w:r>
      <w:r w:rsidRPr="00EF5DF2">
        <w:rPr>
          <w:rFonts w:cs="Arial"/>
          <w:spacing w:val="-4"/>
          <w:sz w:val="24"/>
          <w:szCs w:val="24"/>
        </w:rPr>
        <w:t>prawa oraz zostanie to ujęte w</w:t>
      </w:r>
      <w:r w:rsidR="004B279A">
        <w:rPr>
          <w:rFonts w:cs="Arial"/>
          <w:spacing w:val="-4"/>
          <w:sz w:val="24"/>
          <w:szCs w:val="24"/>
        </w:rPr>
        <w:t> </w:t>
      </w:r>
      <w:r w:rsidRPr="00EF5DF2">
        <w:rPr>
          <w:rFonts w:cs="Arial"/>
          <w:spacing w:val="-4"/>
          <w:sz w:val="24"/>
          <w:szCs w:val="24"/>
        </w:rPr>
        <w:t>zatwierdzonym wniosku</w:t>
      </w:r>
      <w:r w:rsidR="00495962">
        <w:rPr>
          <w:rFonts w:cs="Arial"/>
          <w:spacing w:val="-4"/>
          <w:sz w:val="24"/>
          <w:szCs w:val="24"/>
        </w:rPr>
        <w:t xml:space="preserve"> o dofinansowanie</w:t>
      </w:r>
      <w:r w:rsidRPr="00EF5DF2">
        <w:rPr>
          <w:rFonts w:cs="Arial"/>
          <w:spacing w:val="-4"/>
          <w:sz w:val="24"/>
          <w:szCs w:val="24"/>
        </w:rPr>
        <w:t>, lub w postaci</w:t>
      </w:r>
      <w:r w:rsidRPr="00EF5DF2">
        <w:rPr>
          <w:rFonts w:cs="Arial"/>
          <w:sz w:val="24"/>
          <w:szCs w:val="24"/>
        </w:rPr>
        <w:t xml:space="preserve"> świadczeń wykonywanych przez wolontariuszy.</w:t>
      </w:r>
    </w:p>
    <w:p w14:paraId="047EB916" w14:textId="77777777" w:rsidR="00E336F1" w:rsidRPr="00EF5DF2" w:rsidRDefault="00392EE4" w:rsidP="00E51DA0">
      <w:pPr>
        <w:spacing w:before="60" w:after="60" w:line="360" w:lineRule="auto"/>
        <w:rPr>
          <w:rFonts w:cs="Arial"/>
          <w:sz w:val="24"/>
          <w:szCs w:val="24"/>
        </w:rPr>
      </w:pPr>
      <w:r w:rsidRPr="00EF5DF2">
        <w:rPr>
          <w:rFonts w:cs="Arial"/>
          <w:sz w:val="24"/>
          <w:szCs w:val="24"/>
        </w:rPr>
        <w:t xml:space="preserve">Warunki </w:t>
      </w:r>
      <w:r w:rsidRPr="00EF5DF2">
        <w:rPr>
          <w:sz w:val="24"/>
          <w:szCs w:val="24"/>
        </w:rPr>
        <w:t>kwalifikowalności</w:t>
      </w:r>
      <w:r w:rsidRPr="00EF5DF2">
        <w:rPr>
          <w:rFonts w:cs="Arial"/>
          <w:sz w:val="24"/>
          <w:szCs w:val="24"/>
        </w:rPr>
        <w:t xml:space="preserve"> wkładu niepieniężnego są następujące:</w:t>
      </w:r>
    </w:p>
    <w:p w14:paraId="0C8F44F5" w14:textId="77777777" w:rsidR="00E336F1" w:rsidRPr="00CC1057" w:rsidRDefault="00392EE4" w:rsidP="00512982">
      <w:pPr>
        <w:numPr>
          <w:ilvl w:val="0"/>
          <w:numId w:val="12"/>
        </w:numPr>
        <w:spacing w:before="60" w:after="60" w:line="360" w:lineRule="auto"/>
        <w:ind w:hanging="294"/>
        <w:rPr>
          <w:rFonts w:cs="Arial"/>
          <w:sz w:val="24"/>
          <w:szCs w:val="24"/>
        </w:rPr>
      </w:pPr>
      <w:r w:rsidRPr="00CC1057">
        <w:rPr>
          <w:rFonts w:cs="Arial"/>
          <w:sz w:val="24"/>
          <w:szCs w:val="24"/>
        </w:rPr>
        <w:t>wkład niepieniężny polega na wniesieniu (wykorzystaniu na rzecz projektu)</w:t>
      </w:r>
      <w:r w:rsidR="00E336F1" w:rsidRPr="00CC1057">
        <w:rPr>
          <w:rFonts w:cs="Arial"/>
          <w:sz w:val="24"/>
          <w:szCs w:val="24"/>
        </w:rPr>
        <w:t xml:space="preserve"> </w:t>
      </w:r>
      <w:r w:rsidRPr="00CC1057">
        <w:rPr>
          <w:rFonts w:cs="Arial"/>
          <w:sz w:val="24"/>
          <w:szCs w:val="24"/>
        </w:rPr>
        <w:t>nieruchomości, urządzeń, materiałów (surowców), wartości niematerialnych</w:t>
      </w:r>
      <w:r w:rsidR="008D0415" w:rsidRPr="00CC1057">
        <w:rPr>
          <w:rFonts w:cs="Arial"/>
          <w:sz w:val="24"/>
          <w:szCs w:val="24"/>
        </w:rPr>
        <w:t xml:space="preserve"> </w:t>
      </w:r>
      <w:r w:rsidRPr="00CC1057">
        <w:rPr>
          <w:rFonts w:cs="Arial"/>
          <w:sz w:val="24"/>
          <w:szCs w:val="24"/>
        </w:rPr>
        <w:t>i</w:t>
      </w:r>
      <w:r w:rsidR="00E336F1" w:rsidRPr="00CC1057">
        <w:rPr>
          <w:rFonts w:cs="Arial"/>
          <w:sz w:val="24"/>
          <w:szCs w:val="24"/>
        </w:rPr>
        <w:t> </w:t>
      </w:r>
      <w:r w:rsidRPr="00CC1057">
        <w:rPr>
          <w:rFonts w:cs="Arial"/>
          <w:sz w:val="24"/>
          <w:szCs w:val="24"/>
        </w:rPr>
        <w:t>prawnych, ekspertyz lub nieodpłatnej pracy wykonywanej przez wolontariuszy na</w:t>
      </w:r>
      <w:r w:rsidR="00CC1057">
        <w:rPr>
          <w:rFonts w:cs="Arial"/>
          <w:sz w:val="24"/>
          <w:szCs w:val="24"/>
        </w:rPr>
        <w:t> </w:t>
      </w:r>
      <w:r w:rsidRPr="00CC1057">
        <w:rPr>
          <w:rFonts w:cs="Arial"/>
          <w:sz w:val="24"/>
          <w:szCs w:val="24"/>
        </w:rPr>
        <w:t>podstawie ustawy z dnia 24 kwietnia 2003 r. o działalności pożytku publicznego</w:t>
      </w:r>
      <w:r w:rsidR="008D0415" w:rsidRPr="00CC1057">
        <w:rPr>
          <w:rFonts w:cs="Arial"/>
          <w:sz w:val="24"/>
          <w:szCs w:val="24"/>
        </w:rPr>
        <w:t xml:space="preserve"> </w:t>
      </w:r>
      <w:r w:rsidRPr="00CC1057">
        <w:rPr>
          <w:rFonts w:cs="Arial"/>
          <w:sz w:val="24"/>
          <w:szCs w:val="24"/>
        </w:rPr>
        <w:t>i</w:t>
      </w:r>
      <w:r w:rsidR="00E336F1" w:rsidRPr="00CC1057">
        <w:rPr>
          <w:rFonts w:cs="Arial"/>
          <w:sz w:val="24"/>
          <w:szCs w:val="24"/>
        </w:rPr>
        <w:t> </w:t>
      </w:r>
      <w:r w:rsidRPr="00CC1057">
        <w:rPr>
          <w:rFonts w:cs="Arial"/>
          <w:sz w:val="24"/>
          <w:szCs w:val="24"/>
        </w:rPr>
        <w:t>o</w:t>
      </w:r>
      <w:r w:rsidR="00E336F1" w:rsidRPr="00CC1057">
        <w:rPr>
          <w:rFonts w:cs="Arial"/>
          <w:sz w:val="24"/>
          <w:szCs w:val="24"/>
        </w:rPr>
        <w:t> </w:t>
      </w:r>
      <w:r w:rsidRPr="00CC1057">
        <w:rPr>
          <w:rFonts w:cs="Arial"/>
          <w:sz w:val="24"/>
          <w:szCs w:val="24"/>
        </w:rPr>
        <w:t>wolontariacie,</w:t>
      </w:r>
    </w:p>
    <w:p w14:paraId="6F5514D0" w14:textId="10F408A9" w:rsidR="00E336F1" w:rsidRPr="005A51A9" w:rsidRDefault="00392EE4" w:rsidP="00512982">
      <w:pPr>
        <w:numPr>
          <w:ilvl w:val="0"/>
          <w:numId w:val="12"/>
        </w:numPr>
        <w:spacing w:before="60" w:after="60" w:line="360" w:lineRule="auto"/>
        <w:ind w:hanging="294"/>
        <w:rPr>
          <w:rFonts w:cs="Arial"/>
          <w:spacing w:val="-6"/>
          <w:sz w:val="24"/>
          <w:szCs w:val="24"/>
        </w:rPr>
      </w:pPr>
      <w:r w:rsidRPr="00EF5DF2">
        <w:rPr>
          <w:rFonts w:cs="Arial"/>
          <w:sz w:val="24"/>
          <w:szCs w:val="24"/>
        </w:rPr>
        <w:t xml:space="preserve">wartość wkładu niepieniężnego została należycie potwierdzona dokumentami </w:t>
      </w:r>
      <w:r w:rsidRPr="00EF5DF2">
        <w:rPr>
          <w:rFonts w:cs="Arial"/>
          <w:spacing w:val="-4"/>
          <w:sz w:val="24"/>
          <w:szCs w:val="24"/>
        </w:rPr>
        <w:t>o</w:t>
      </w:r>
      <w:r w:rsidR="00E336F1" w:rsidRPr="00EF5DF2">
        <w:rPr>
          <w:rFonts w:cs="Arial"/>
          <w:spacing w:val="-4"/>
          <w:sz w:val="24"/>
          <w:szCs w:val="24"/>
        </w:rPr>
        <w:t> </w:t>
      </w:r>
      <w:r w:rsidRPr="00EF5DF2">
        <w:rPr>
          <w:rFonts w:cs="Arial"/>
          <w:spacing w:val="-4"/>
          <w:sz w:val="24"/>
          <w:szCs w:val="24"/>
        </w:rPr>
        <w:t>wartości dowodowej równoważnej fakturom</w:t>
      </w:r>
      <w:r w:rsidR="00C82B30" w:rsidRPr="00EF5DF2">
        <w:rPr>
          <w:rFonts w:cs="Arial"/>
          <w:spacing w:val="-4"/>
          <w:sz w:val="24"/>
          <w:szCs w:val="24"/>
        </w:rPr>
        <w:t xml:space="preserve"> lub innymi dokumentami pod warunkiem,</w:t>
      </w:r>
      <w:r w:rsidR="00C82B30" w:rsidRPr="00EF5DF2">
        <w:rPr>
          <w:rFonts w:cs="Arial"/>
          <w:sz w:val="24"/>
          <w:szCs w:val="24"/>
        </w:rPr>
        <w:t xml:space="preserve"> że przewidują to zasady programu operacyjnego oraz z zastrzeżeniem spełnieni</w:t>
      </w:r>
      <w:r w:rsidR="00024FD0" w:rsidRPr="00EF5DF2">
        <w:rPr>
          <w:rFonts w:cs="Arial"/>
          <w:sz w:val="24"/>
          <w:szCs w:val="24"/>
        </w:rPr>
        <w:t>a</w:t>
      </w:r>
      <w:r w:rsidR="00C82B30" w:rsidRPr="00EF5DF2">
        <w:rPr>
          <w:rFonts w:cs="Arial"/>
          <w:sz w:val="24"/>
          <w:szCs w:val="24"/>
        </w:rPr>
        <w:t xml:space="preserve"> </w:t>
      </w:r>
      <w:r w:rsidR="00C82B30" w:rsidRPr="00EF5DF2">
        <w:rPr>
          <w:rFonts w:cs="Arial"/>
          <w:spacing w:val="-4"/>
          <w:sz w:val="24"/>
          <w:szCs w:val="24"/>
        </w:rPr>
        <w:t xml:space="preserve">wszystkich warunków wymienionych w Podrozdziale </w:t>
      </w:r>
      <w:r w:rsidR="004C13FE" w:rsidRPr="00EF5DF2">
        <w:rPr>
          <w:rFonts w:cs="Arial"/>
          <w:spacing w:val="-4"/>
          <w:sz w:val="24"/>
          <w:szCs w:val="24"/>
        </w:rPr>
        <w:t>6.10</w:t>
      </w:r>
      <w:r w:rsidR="00C82B30" w:rsidRPr="00EF5DF2">
        <w:rPr>
          <w:rFonts w:cs="Arial"/>
          <w:spacing w:val="-4"/>
          <w:sz w:val="24"/>
          <w:szCs w:val="24"/>
        </w:rPr>
        <w:t xml:space="preserve"> </w:t>
      </w:r>
      <w:r w:rsidR="00C82B30" w:rsidRPr="008C6FE8">
        <w:rPr>
          <w:rFonts w:cs="Arial"/>
          <w:spacing w:val="-4"/>
          <w:sz w:val="24"/>
          <w:szCs w:val="24"/>
        </w:rPr>
        <w:t>Wytycznych</w:t>
      </w:r>
      <w:r w:rsidR="00C82B30" w:rsidRPr="008C6FE8">
        <w:rPr>
          <w:rFonts w:cs="Arial"/>
          <w:sz w:val="24"/>
          <w:szCs w:val="24"/>
        </w:rPr>
        <w:t xml:space="preserve"> w zakresie </w:t>
      </w:r>
      <w:r w:rsidR="00C82B30" w:rsidRPr="008C6FE8">
        <w:rPr>
          <w:rFonts w:cs="Arial"/>
          <w:spacing w:val="-6"/>
          <w:sz w:val="24"/>
          <w:szCs w:val="24"/>
        </w:rPr>
        <w:t>kwalifikowalności</w:t>
      </w:r>
      <w:r w:rsidRPr="005A51A9">
        <w:rPr>
          <w:rFonts w:cs="Arial"/>
          <w:spacing w:val="-6"/>
          <w:sz w:val="24"/>
          <w:szCs w:val="24"/>
        </w:rPr>
        <w:t>,</w:t>
      </w:r>
    </w:p>
    <w:p w14:paraId="2E0C570A" w14:textId="77777777" w:rsidR="00E336F1" w:rsidRPr="00EF5DF2" w:rsidRDefault="00392EE4" w:rsidP="00512982">
      <w:pPr>
        <w:numPr>
          <w:ilvl w:val="0"/>
          <w:numId w:val="12"/>
        </w:numPr>
        <w:spacing w:before="60" w:after="60" w:line="360" w:lineRule="auto"/>
        <w:ind w:hanging="294"/>
        <w:rPr>
          <w:rFonts w:cs="Arial"/>
          <w:sz w:val="24"/>
          <w:szCs w:val="24"/>
        </w:rPr>
      </w:pPr>
      <w:r w:rsidRPr="00EF5DF2">
        <w:rPr>
          <w:rFonts w:cs="Arial"/>
          <w:sz w:val="24"/>
          <w:szCs w:val="24"/>
        </w:rPr>
        <w:t>wartość przypisana wkładowi niepieniężnemu nie przekracza stawek rynkowych,</w:t>
      </w:r>
    </w:p>
    <w:p w14:paraId="2A73EEA1" w14:textId="77777777" w:rsidR="00E336F1" w:rsidRPr="00EF5DF2" w:rsidRDefault="00392EE4" w:rsidP="00512982">
      <w:pPr>
        <w:numPr>
          <w:ilvl w:val="0"/>
          <w:numId w:val="12"/>
        </w:numPr>
        <w:spacing w:before="60" w:after="60" w:line="360" w:lineRule="auto"/>
        <w:ind w:hanging="294"/>
        <w:rPr>
          <w:rFonts w:cs="Arial"/>
          <w:sz w:val="24"/>
          <w:szCs w:val="24"/>
        </w:rPr>
      </w:pPr>
      <w:r w:rsidRPr="00EF5DF2">
        <w:rPr>
          <w:rFonts w:cs="Arial"/>
          <w:spacing w:val="-4"/>
          <w:sz w:val="24"/>
          <w:szCs w:val="24"/>
        </w:rPr>
        <w:lastRenderedPageBreak/>
        <w:t>wartość i dostarczenie wkładu niepieniężnego mogą być poddane niezależnej</w:t>
      </w:r>
      <w:r w:rsidR="00E336F1" w:rsidRPr="00EF5DF2">
        <w:rPr>
          <w:rFonts w:cs="Arial"/>
          <w:spacing w:val="-4"/>
          <w:sz w:val="24"/>
          <w:szCs w:val="24"/>
        </w:rPr>
        <w:t xml:space="preserve"> </w:t>
      </w:r>
      <w:r w:rsidRPr="00EF5DF2">
        <w:rPr>
          <w:rFonts w:cs="Arial"/>
          <w:spacing w:val="-4"/>
          <w:sz w:val="24"/>
          <w:szCs w:val="24"/>
        </w:rPr>
        <w:t>ocenie</w:t>
      </w:r>
      <w:r w:rsidRPr="00EF5DF2">
        <w:rPr>
          <w:rFonts w:cs="Arial"/>
          <w:sz w:val="24"/>
          <w:szCs w:val="24"/>
        </w:rPr>
        <w:t xml:space="preserve"> </w:t>
      </w:r>
      <w:r w:rsidR="00C74527">
        <w:rPr>
          <w:rFonts w:cs="Arial"/>
          <w:sz w:val="24"/>
          <w:szCs w:val="24"/>
        </w:rPr>
        <w:t>i </w:t>
      </w:r>
      <w:r w:rsidRPr="00EF5DF2">
        <w:rPr>
          <w:rFonts w:cs="Arial"/>
          <w:sz w:val="24"/>
          <w:szCs w:val="24"/>
        </w:rPr>
        <w:t>weryfikacji,</w:t>
      </w:r>
    </w:p>
    <w:p w14:paraId="3C9661B8" w14:textId="0E8571A9" w:rsidR="00024FD0" w:rsidRPr="006424A7" w:rsidRDefault="00024FD0" w:rsidP="00512982">
      <w:pPr>
        <w:numPr>
          <w:ilvl w:val="0"/>
          <w:numId w:val="12"/>
        </w:numPr>
        <w:spacing w:before="60" w:after="60" w:line="360" w:lineRule="auto"/>
        <w:ind w:hanging="294"/>
        <w:rPr>
          <w:rFonts w:cs="Arial"/>
          <w:sz w:val="24"/>
          <w:szCs w:val="24"/>
        </w:rPr>
      </w:pPr>
      <w:r w:rsidRPr="006424A7">
        <w:rPr>
          <w:rFonts w:cs="Arial"/>
          <w:sz w:val="24"/>
          <w:szCs w:val="24"/>
        </w:rPr>
        <w:t xml:space="preserve">w przypadku wykorzystania środków trwałych </w:t>
      </w:r>
      <w:r w:rsidR="000C2C0C">
        <w:rPr>
          <w:rFonts w:cs="Arial"/>
          <w:sz w:val="24"/>
          <w:szCs w:val="24"/>
        </w:rPr>
        <w:t>lub wartości niemateri</w:t>
      </w:r>
      <w:r w:rsidR="002D5332">
        <w:rPr>
          <w:rFonts w:cs="Arial"/>
          <w:sz w:val="24"/>
          <w:szCs w:val="24"/>
        </w:rPr>
        <w:t>alnych i </w:t>
      </w:r>
      <w:r w:rsidR="000C2C0C">
        <w:rPr>
          <w:rFonts w:cs="Arial"/>
          <w:sz w:val="24"/>
          <w:szCs w:val="24"/>
        </w:rPr>
        <w:t xml:space="preserve">prawnych </w:t>
      </w:r>
      <w:r w:rsidRPr="006424A7">
        <w:rPr>
          <w:rFonts w:cs="Arial"/>
          <w:sz w:val="24"/>
          <w:szCs w:val="24"/>
        </w:rPr>
        <w:t>na rzecz projektu, ich wartość określana jest proporcjonalnie do zakresu i</w:t>
      </w:r>
      <w:r w:rsidR="00C74527">
        <w:rPr>
          <w:rFonts w:cs="Arial"/>
          <w:sz w:val="24"/>
          <w:szCs w:val="24"/>
        </w:rPr>
        <w:t>ch wykorzystania w projekcie, z </w:t>
      </w:r>
      <w:r w:rsidRPr="006424A7">
        <w:rPr>
          <w:rFonts w:cs="Arial"/>
          <w:sz w:val="24"/>
          <w:szCs w:val="24"/>
        </w:rPr>
        <w:t xml:space="preserve">uwzględnieniem zapisów Podrozdziału </w:t>
      </w:r>
      <w:r w:rsidR="00B052BB" w:rsidRPr="006424A7">
        <w:rPr>
          <w:rFonts w:cs="Arial"/>
          <w:sz w:val="24"/>
          <w:szCs w:val="24"/>
        </w:rPr>
        <w:t>6.12 Wytycznych w zakresie kwalifikowalności</w:t>
      </w:r>
      <w:r w:rsidR="006412F1" w:rsidRPr="006424A7">
        <w:rPr>
          <w:rFonts w:cs="Arial"/>
          <w:sz w:val="24"/>
          <w:szCs w:val="24"/>
        </w:rPr>
        <w:t>,</w:t>
      </w:r>
    </w:p>
    <w:p w14:paraId="702F9167" w14:textId="209BF761" w:rsidR="00E336F1" w:rsidRPr="007956D8" w:rsidRDefault="00392EE4" w:rsidP="00A81D50">
      <w:pPr>
        <w:numPr>
          <w:ilvl w:val="0"/>
          <w:numId w:val="12"/>
        </w:numPr>
        <w:spacing w:before="60" w:after="60" w:line="360" w:lineRule="auto"/>
        <w:rPr>
          <w:rFonts w:cs="Arial"/>
          <w:sz w:val="24"/>
          <w:szCs w:val="24"/>
        </w:rPr>
      </w:pPr>
      <w:r w:rsidRPr="006424A7">
        <w:rPr>
          <w:rFonts w:cs="Arial"/>
          <w:sz w:val="24"/>
          <w:szCs w:val="24"/>
        </w:rPr>
        <w:t>w przypadku wykorzystania nieruchomości na rzecz projektu jej wartość nie</w:t>
      </w:r>
      <w:r w:rsidR="00C74527">
        <w:rPr>
          <w:rFonts w:cs="Arial"/>
          <w:sz w:val="24"/>
          <w:szCs w:val="24"/>
        </w:rPr>
        <w:t> </w:t>
      </w:r>
      <w:r w:rsidRPr="006424A7">
        <w:rPr>
          <w:rFonts w:cs="Arial"/>
          <w:sz w:val="24"/>
          <w:szCs w:val="24"/>
        </w:rPr>
        <w:t>przekracza wartości rynkowej; ponadto wartość nieruchomości jest potwierdzona</w:t>
      </w:r>
      <w:r w:rsidR="00E336F1" w:rsidRPr="006424A7">
        <w:rPr>
          <w:rFonts w:cs="Arial"/>
          <w:sz w:val="24"/>
          <w:szCs w:val="24"/>
        </w:rPr>
        <w:t xml:space="preserve"> </w:t>
      </w:r>
      <w:r w:rsidRPr="006424A7">
        <w:rPr>
          <w:rFonts w:cs="Arial"/>
          <w:sz w:val="24"/>
          <w:szCs w:val="24"/>
        </w:rPr>
        <w:t>operatem szacunkowym sporządzonym przez uprawnionego rzeczoznawcę</w:t>
      </w:r>
      <w:r w:rsidR="00E336F1" w:rsidRPr="006424A7">
        <w:rPr>
          <w:rFonts w:cs="Arial"/>
          <w:sz w:val="24"/>
          <w:szCs w:val="24"/>
        </w:rPr>
        <w:t xml:space="preserve"> </w:t>
      </w:r>
      <w:r w:rsidRPr="006424A7">
        <w:rPr>
          <w:rFonts w:cs="Arial"/>
          <w:sz w:val="24"/>
          <w:szCs w:val="24"/>
        </w:rPr>
        <w:t>zgodnie z przepisami ustawy z dnia 21 sierpnia 1997 r. o gospodarce</w:t>
      </w:r>
      <w:r w:rsidR="00E336F1" w:rsidRPr="006424A7">
        <w:rPr>
          <w:rFonts w:cs="Arial"/>
          <w:sz w:val="24"/>
          <w:szCs w:val="24"/>
        </w:rPr>
        <w:t xml:space="preserve"> </w:t>
      </w:r>
      <w:r w:rsidRPr="006424A7">
        <w:rPr>
          <w:rFonts w:cs="Arial"/>
          <w:sz w:val="24"/>
          <w:szCs w:val="24"/>
        </w:rPr>
        <w:t>nieruchomościami – aktualnym</w:t>
      </w:r>
      <w:r w:rsidR="00E336F1" w:rsidRPr="006424A7">
        <w:rPr>
          <w:rFonts w:cs="Arial"/>
          <w:sz w:val="24"/>
          <w:szCs w:val="24"/>
        </w:rPr>
        <w:t xml:space="preserve"> </w:t>
      </w:r>
      <w:r w:rsidRPr="006424A7">
        <w:rPr>
          <w:rFonts w:cs="Arial"/>
          <w:sz w:val="24"/>
          <w:szCs w:val="24"/>
        </w:rPr>
        <w:t>w momencie złożenia rozliczającego go wniosku o</w:t>
      </w:r>
      <w:r w:rsidR="004D1CA2" w:rsidRPr="006424A7">
        <w:rPr>
          <w:rFonts w:cs="Arial"/>
          <w:sz w:val="24"/>
          <w:szCs w:val="24"/>
        </w:rPr>
        <w:t> </w:t>
      </w:r>
      <w:r w:rsidRPr="006424A7">
        <w:rPr>
          <w:rFonts w:cs="Arial"/>
          <w:sz w:val="24"/>
          <w:szCs w:val="24"/>
        </w:rPr>
        <w:t>płatność</w:t>
      </w:r>
      <w:r w:rsidR="002D5332">
        <w:rPr>
          <w:rFonts w:cs="Arial"/>
          <w:sz w:val="24"/>
          <w:szCs w:val="24"/>
        </w:rPr>
        <w:t xml:space="preserve"> (t</w:t>
      </w:r>
      <w:r w:rsidR="00C435E0" w:rsidRPr="006424A7">
        <w:rPr>
          <w:rFonts w:cs="Arial"/>
          <w:sz w:val="24"/>
          <w:szCs w:val="24"/>
        </w:rPr>
        <w:t>ermin ważności sporządz</w:t>
      </w:r>
      <w:r w:rsidR="000555D6">
        <w:rPr>
          <w:rFonts w:cs="Arial"/>
          <w:sz w:val="24"/>
          <w:szCs w:val="24"/>
        </w:rPr>
        <w:t>o</w:t>
      </w:r>
      <w:r w:rsidR="00C435E0" w:rsidRPr="006424A7">
        <w:rPr>
          <w:rFonts w:cs="Arial"/>
          <w:sz w:val="24"/>
          <w:szCs w:val="24"/>
        </w:rPr>
        <w:t>nego dokumentu określa</w:t>
      </w:r>
      <w:r w:rsidR="002D5332">
        <w:rPr>
          <w:rFonts w:cs="Arial"/>
          <w:sz w:val="24"/>
          <w:szCs w:val="24"/>
        </w:rPr>
        <w:t xml:space="preserve"> ww.</w:t>
      </w:r>
      <w:r w:rsidR="00C435E0" w:rsidRPr="006424A7">
        <w:rPr>
          <w:rFonts w:cs="Arial"/>
          <w:sz w:val="24"/>
          <w:szCs w:val="24"/>
        </w:rPr>
        <w:t xml:space="preserve"> usta</w:t>
      </w:r>
      <w:r w:rsidR="009466C3">
        <w:rPr>
          <w:rFonts w:cs="Arial"/>
          <w:sz w:val="24"/>
          <w:szCs w:val="24"/>
        </w:rPr>
        <w:t>wa</w:t>
      </w:r>
      <w:r w:rsidR="002D5332">
        <w:rPr>
          <w:rFonts w:cs="Arial"/>
          <w:sz w:val="24"/>
          <w:szCs w:val="24"/>
        </w:rPr>
        <w:t>)</w:t>
      </w:r>
      <w:r w:rsidRPr="007956D8">
        <w:rPr>
          <w:rFonts w:cs="Arial"/>
          <w:sz w:val="24"/>
          <w:szCs w:val="24"/>
        </w:rPr>
        <w:t>,</w:t>
      </w:r>
    </w:p>
    <w:p w14:paraId="6BEA1A25" w14:textId="4007B750" w:rsidR="002A4A35" w:rsidRPr="00EF5DF2" w:rsidRDefault="002A4A35" w:rsidP="00A81D50">
      <w:pPr>
        <w:numPr>
          <w:ilvl w:val="0"/>
          <w:numId w:val="12"/>
        </w:numPr>
        <w:spacing w:before="60" w:after="60" w:line="360" w:lineRule="auto"/>
        <w:ind w:hanging="294"/>
        <w:rPr>
          <w:rFonts w:cs="Arial"/>
          <w:sz w:val="24"/>
          <w:szCs w:val="24"/>
        </w:rPr>
      </w:pPr>
      <w:r w:rsidRPr="00EF5DF2">
        <w:rPr>
          <w:rFonts w:cs="Arial"/>
          <w:sz w:val="24"/>
          <w:szCs w:val="24"/>
        </w:rPr>
        <w:t xml:space="preserve">jeżeli </w:t>
      </w:r>
      <w:r w:rsidRPr="004615B4">
        <w:rPr>
          <w:rFonts w:cs="Arial"/>
          <w:sz w:val="24"/>
          <w:szCs w:val="24"/>
        </w:rPr>
        <w:t>wkładem własnym nie jest cała nieruchomość, a jedynie jej część (na przykład tylko sale), operat szacunkowy nie jest wymagany -  w takim przypadku wartość wkładu wycenia się jako koszt amortyzacji lub wynajmu (stawkę może określać np.</w:t>
      </w:r>
      <w:r w:rsidR="004615B4">
        <w:rPr>
          <w:rFonts w:cs="Arial"/>
          <w:sz w:val="24"/>
          <w:szCs w:val="24"/>
        </w:rPr>
        <w:t> </w:t>
      </w:r>
      <w:r w:rsidRPr="004615B4">
        <w:rPr>
          <w:rFonts w:cs="Arial"/>
          <w:sz w:val="24"/>
          <w:szCs w:val="24"/>
        </w:rPr>
        <w:t>cennik danej instytucji),</w:t>
      </w:r>
    </w:p>
    <w:p w14:paraId="0EF9F5DB" w14:textId="77777777" w:rsidR="00E24698" w:rsidRPr="0098732F" w:rsidRDefault="00392EE4" w:rsidP="00A81D50">
      <w:pPr>
        <w:numPr>
          <w:ilvl w:val="0"/>
          <w:numId w:val="12"/>
        </w:numPr>
        <w:spacing w:before="60" w:after="60" w:line="360" w:lineRule="auto"/>
        <w:ind w:hanging="294"/>
        <w:rPr>
          <w:rFonts w:cs="Arial"/>
          <w:sz w:val="24"/>
          <w:szCs w:val="24"/>
        </w:rPr>
      </w:pPr>
      <w:r w:rsidRPr="0098732F">
        <w:rPr>
          <w:rFonts w:cs="Arial"/>
          <w:sz w:val="24"/>
          <w:szCs w:val="24"/>
        </w:rPr>
        <w:t>w przypadku wniesienia nieodpłatnej pracy spełnione są warunki, o których mowa</w:t>
      </w:r>
      <w:r w:rsidR="00E336F1" w:rsidRPr="0098732F">
        <w:rPr>
          <w:rFonts w:cs="Arial"/>
          <w:sz w:val="24"/>
          <w:szCs w:val="24"/>
        </w:rPr>
        <w:t xml:space="preserve"> </w:t>
      </w:r>
      <w:r w:rsidR="00002EF5">
        <w:rPr>
          <w:rFonts w:cs="Arial"/>
          <w:sz w:val="24"/>
          <w:szCs w:val="24"/>
        </w:rPr>
        <w:t>poniżej</w:t>
      </w:r>
      <w:r w:rsidR="00FC28F0" w:rsidRPr="0098732F">
        <w:rPr>
          <w:rFonts w:cs="Arial"/>
          <w:sz w:val="24"/>
          <w:szCs w:val="24"/>
        </w:rPr>
        <w:t>.</w:t>
      </w:r>
    </w:p>
    <w:p w14:paraId="26598224" w14:textId="77777777" w:rsidR="00FC28F0" w:rsidRPr="004E011E" w:rsidRDefault="00FC28F0" w:rsidP="00E51DA0">
      <w:pPr>
        <w:spacing w:before="60" w:after="60" w:line="360" w:lineRule="auto"/>
        <w:rPr>
          <w:rFonts w:cs="Arial"/>
          <w:sz w:val="24"/>
          <w:szCs w:val="24"/>
        </w:rPr>
      </w:pPr>
      <w:r w:rsidRPr="004E011E">
        <w:rPr>
          <w:rFonts w:cs="Arial"/>
          <w:sz w:val="24"/>
          <w:szCs w:val="24"/>
        </w:rPr>
        <w:t>W przypadku nieodpłatnej pracy wykonywanej przez wolontariuszy, powinny zostać spełnione łącznie następujące warunki:</w:t>
      </w:r>
    </w:p>
    <w:p w14:paraId="52E25FAA" w14:textId="1D9EA7E7" w:rsidR="00363DAD" w:rsidRPr="006424A7" w:rsidRDefault="00FC28F0" w:rsidP="00F771DD">
      <w:pPr>
        <w:numPr>
          <w:ilvl w:val="0"/>
          <w:numId w:val="41"/>
        </w:numPr>
        <w:spacing w:before="60" w:after="60" w:line="360" w:lineRule="auto"/>
        <w:rPr>
          <w:rFonts w:cs="Arial"/>
          <w:sz w:val="24"/>
          <w:szCs w:val="24"/>
        </w:rPr>
      </w:pPr>
      <w:r w:rsidRPr="006424A7">
        <w:rPr>
          <w:rFonts w:cs="Arial"/>
          <w:sz w:val="24"/>
          <w:szCs w:val="24"/>
        </w:rPr>
        <w:t xml:space="preserve">wolontariusz </w:t>
      </w:r>
      <w:r w:rsidR="00850416" w:rsidRPr="006424A7">
        <w:rPr>
          <w:rFonts w:cs="Arial"/>
          <w:sz w:val="24"/>
          <w:szCs w:val="24"/>
        </w:rPr>
        <w:t>jest</w:t>
      </w:r>
      <w:r w:rsidRPr="006424A7">
        <w:rPr>
          <w:rFonts w:cs="Arial"/>
          <w:sz w:val="24"/>
          <w:szCs w:val="24"/>
        </w:rPr>
        <w:t xml:space="preserve"> świadomy charakteru swojego udziału w realizacji projektu</w:t>
      </w:r>
      <w:r w:rsidR="00363DAD" w:rsidRPr="006424A7">
        <w:rPr>
          <w:rFonts w:cs="Arial"/>
          <w:sz w:val="24"/>
          <w:szCs w:val="24"/>
        </w:rPr>
        <w:t xml:space="preserve"> </w:t>
      </w:r>
      <w:r w:rsidR="00456A6E">
        <w:rPr>
          <w:rFonts w:cs="Arial"/>
          <w:sz w:val="24"/>
          <w:szCs w:val="24"/>
        </w:rPr>
        <w:t>(tzn. </w:t>
      </w:r>
      <w:r w:rsidRPr="006424A7">
        <w:rPr>
          <w:rFonts w:cs="Arial"/>
          <w:sz w:val="24"/>
          <w:szCs w:val="24"/>
        </w:rPr>
        <w:t>świadomy nieodpłatnego udziału),</w:t>
      </w:r>
    </w:p>
    <w:p w14:paraId="517CECA0" w14:textId="77777777" w:rsidR="00363DAD" w:rsidRPr="00EF5DF2" w:rsidRDefault="00FC28F0" w:rsidP="00F771DD">
      <w:pPr>
        <w:numPr>
          <w:ilvl w:val="0"/>
          <w:numId w:val="41"/>
        </w:numPr>
        <w:spacing w:before="60" w:after="60" w:line="360" w:lineRule="auto"/>
        <w:rPr>
          <w:rFonts w:cs="Arial"/>
          <w:sz w:val="24"/>
          <w:szCs w:val="24"/>
        </w:rPr>
      </w:pPr>
      <w:r w:rsidRPr="00EF5DF2">
        <w:rPr>
          <w:rFonts w:cs="Arial"/>
          <w:sz w:val="24"/>
          <w:szCs w:val="24"/>
        </w:rPr>
        <w:t>należy zdefiniować rodzaj wykonywanej przez wolontariusza nieodpłatnej pracy</w:t>
      </w:r>
      <w:r w:rsidR="00363DAD" w:rsidRPr="00EF5DF2">
        <w:rPr>
          <w:rFonts w:cs="Arial"/>
          <w:sz w:val="24"/>
          <w:szCs w:val="24"/>
        </w:rPr>
        <w:t xml:space="preserve"> </w:t>
      </w:r>
      <w:r w:rsidRPr="00EF5DF2">
        <w:rPr>
          <w:rFonts w:cs="Arial"/>
          <w:sz w:val="24"/>
          <w:szCs w:val="24"/>
        </w:rPr>
        <w:t>(określić jego stanowisko w projekcie); zadania wykonywane i wykazywane przez</w:t>
      </w:r>
      <w:r w:rsidR="00363DAD" w:rsidRPr="00EF5DF2">
        <w:rPr>
          <w:rFonts w:cs="Arial"/>
          <w:sz w:val="24"/>
          <w:szCs w:val="24"/>
        </w:rPr>
        <w:t xml:space="preserve"> </w:t>
      </w:r>
      <w:r w:rsidRPr="00EF5DF2">
        <w:rPr>
          <w:rFonts w:cs="Arial"/>
          <w:sz w:val="24"/>
          <w:szCs w:val="24"/>
        </w:rPr>
        <w:t>wolontariusza muszą być zgodne z tytułem jego nieodpłatnej pracy (stanowiska),</w:t>
      </w:r>
    </w:p>
    <w:p w14:paraId="408E973B" w14:textId="36B5FFA4" w:rsidR="00363DAD" w:rsidRPr="00EF5DF2" w:rsidRDefault="00FC28F0" w:rsidP="00F771DD">
      <w:pPr>
        <w:numPr>
          <w:ilvl w:val="0"/>
          <w:numId w:val="41"/>
        </w:numPr>
        <w:spacing w:before="60" w:after="60" w:line="360" w:lineRule="auto"/>
        <w:rPr>
          <w:rFonts w:cs="Arial"/>
          <w:sz w:val="24"/>
          <w:szCs w:val="24"/>
        </w:rPr>
      </w:pPr>
      <w:r w:rsidRPr="00EF5DF2">
        <w:rPr>
          <w:rFonts w:cs="Arial"/>
          <w:sz w:val="24"/>
          <w:szCs w:val="24"/>
        </w:rPr>
        <w:t>wartość wkładu niepieniężnego w przypadku nieodpłatnej pracy wykonywanej przez</w:t>
      </w:r>
      <w:r w:rsidR="00363DAD" w:rsidRPr="00EF5DF2">
        <w:rPr>
          <w:rFonts w:cs="Arial"/>
          <w:sz w:val="24"/>
          <w:szCs w:val="24"/>
        </w:rPr>
        <w:t xml:space="preserve"> </w:t>
      </w:r>
      <w:r w:rsidRPr="00EF5DF2">
        <w:rPr>
          <w:rFonts w:cs="Arial"/>
          <w:sz w:val="24"/>
          <w:szCs w:val="24"/>
        </w:rPr>
        <w:t>wolontariusza określa się z uwzględnieniem ilości czasu poświęconego na jej</w:t>
      </w:r>
      <w:r w:rsidR="00363DAD" w:rsidRPr="00EF5DF2">
        <w:rPr>
          <w:rFonts w:cs="Arial"/>
          <w:sz w:val="24"/>
          <w:szCs w:val="24"/>
        </w:rPr>
        <w:t xml:space="preserve"> </w:t>
      </w:r>
      <w:r w:rsidRPr="00EF5DF2">
        <w:rPr>
          <w:rFonts w:cs="Arial"/>
          <w:spacing w:val="-4"/>
          <w:sz w:val="24"/>
          <w:szCs w:val="24"/>
        </w:rPr>
        <w:t>wykonanie oraz średniej wysokości wynagrodzenia (wg stawki godzinowej lub</w:t>
      </w:r>
      <w:r w:rsidR="00363DAD" w:rsidRPr="00EF5DF2">
        <w:rPr>
          <w:rFonts w:cs="Arial"/>
          <w:spacing w:val="-4"/>
          <w:sz w:val="24"/>
          <w:szCs w:val="24"/>
        </w:rPr>
        <w:t xml:space="preserve"> </w:t>
      </w:r>
      <w:r w:rsidRPr="00EF5DF2">
        <w:rPr>
          <w:rFonts w:cs="Arial"/>
          <w:spacing w:val="-4"/>
          <w:sz w:val="24"/>
          <w:szCs w:val="24"/>
        </w:rPr>
        <w:t>dziennej)</w:t>
      </w:r>
      <w:r w:rsidRPr="00EF5DF2">
        <w:rPr>
          <w:rFonts w:cs="Arial"/>
          <w:sz w:val="24"/>
          <w:szCs w:val="24"/>
        </w:rPr>
        <w:t xml:space="preserve"> za dany rodzaj pracy obowiązującej u danego pracodawcy lub w danym</w:t>
      </w:r>
      <w:r w:rsidR="00363DAD" w:rsidRPr="00EF5DF2">
        <w:rPr>
          <w:rFonts w:cs="Arial"/>
          <w:sz w:val="24"/>
          <w:szCs w:val="24"/>
        </w:rPr>
        <w:t xml:space="preserve"> </w:t>
      </w:r>
      <w:r w:rsidRPr="00EF5DF2">
        <w:rPr>
          <w:rFonts w:cs="Arial"/>
          <w:sz w:val="24"/>
          <w:szCs w:val="24"/>
        </w:rPr>
        <w:t xml:space="preserve">regionie </w:t>
      </w:r>
      <w:r w:rsidRPr="00EF5DF2">
        <w:rPr>
          <w:rFonts w:cs="Arial"/>
          <w:spacing w:val="-4"/>
          <w:sz w:val="24"/>
          <w:szCs w:val="24"/>
        </w:rPr>
        <w:t>(wyliczonej np. w oparciu o dane GUS), lub płacy minimalnej określonej na</w:t>
      </w:r>
      <w:r w:rsidR="00363DAD" w:rsidRPr="00EF5DF2">
        <w:rPr>
          <w:rFonts w:cs="Arial"/>
          <w:spacing w:val="-4"/>
          <w:sz w:val="24"/>
          <w:szCs w:val="24"/>
        </w:rPr>
        <w:t xml:space="preserve"> </w:t>
      </w:r>
      <w:r w:rsidRPr="00EF5DF2">
        <w:rPr>
          <w:rFonts w:cs="Arial"/>
          <w:spacing w:val="-4"/>
          <w:sz w:val="24"/>
          <w:szCs w:val="24"/>
        </w:rPr>
        <w:t>podstawie</w:t>
      </w:r>
      <w:r w:rsidRPr="00EF5DF2">
        <w:rPr>
          <w:rFonts w:cs="Arial"/>
          <w:sz w:val="24"/>
          <w:szCs w:val="24"/>
        </w:rPr>
        <w:t xml:space="preserve"> obowiązujących przepisów, w zależności od zapisów wniosku,</w:t>
      </w:r>
    </w:p>
    <w:p w14:paraId="394C9BDC" w14:textId="704910E3" w:rsidR="00FC28F0" w:rsidRPr="00EF5DF2" w:rsidRDefault="00FC28F0" w:rsidP="000A70E8">
      <w:pPr>
        <w:numPr>
          <w:ilvl w:val="0"/>
          <w:numId w:val="41"/>
        </w:numPr>
        <w:spacing w:before="60" w:after="120" w:line="360" w:lineRule="auto"/>
        <w:ind w:left="714" w:hanging="357"/>
        <w:rPr>
          <w:rFonts w:cs="Arial"/>
          <w:sz w:val="24"/>
          <w:szCs w:val="24"/>
        </w:rPr>
      </w:pPr>
      <w:r w:rsidRPr="00EF5DF2">
        <w:rPr>
          <w:rFonts w:cs="Arial"/>
          <w:sz w:val="24"/>
          <w:szCs w:val="24"/>
        </w:rPr>
        <w:lastRenderedPageBreak/>
        <w:t>wycena nieodpłatnej dobrowolnej pracy może uwzględniać wszystkie koszty, które</w:t>
      </w:r>
      <w:r w:rsidR="00363DAD" w:rsidRPr="00EF5DF2">
        <w:rPr>
          <w:rFonts w:cs="Arial"/>
          <w:sz w:val="24"/>
          <w:szCs w:val="24"/>
        </w:rPr>
        <w:t xml:space="preserve"> </w:t>
      </w:r>
      <w:r w:rsidRPr="00EF5DF2">
        <w:rPr>
          <w:rFonts w:cs="Arial"/>
          <w:sz w:val="24"/>
          <w:szCs w:val="24"/>
        </w:rPr>
        <w:t>zostałyby poniesione w przypadku jej odpłatnego wykonywania przez podmiot</w:t>
      </w:r>
      <w:r w:rsidR="00363DAD" w:rsidRPr="00EF5DF2">
        <w:rPr>
          <w:rFonts w:cs="Arial"/>
          <w:sz w:val="24"/>
          <w:szCs w:val="24"/>
        </w:rPr>
        <w:t xml:space="preserve"> </w:t>
      </w:r>
      <w:r w:rsidRPr="00EF5DF2">
        <w:rPr>
          <w:rFonts w:cs="Arial"/>
          <w:sz w:val="24"/>
          <w:szCs w:val="24"/>
        </w:rPr>
        <w:t>działający na zasadach rynkowych; wycena uwzględnia zatem koszt składek na</w:t>
      </w:r>
      <w:r w:rsidR="00456A6E">
        <w:rPr>
          <w:rFonts w:cs="Arial"/>
          <w:sz w:val="24"/>
          <w:szCs w:val="24"/>
        </w:rPr>
        <w:t> </w:t>
      </w:r>
      <w:r w:rsidRPr="00EF5DF2">
        <w:rPr>
          <w:rFonts w:cs="Arial"/>
          <w:sz w:val="24"/>
          <w:szCs w:val="24"/>
        </w:rPr>
        <w:t>ubezpieczenia społeczne oraz wszystkie</w:t>
      </w:r>
      <w:r w:rsidR="00456A6E">
        <w:rPr>
          <w:rFonts w:cs="Arial"/>
          <w:sz w:val="24"/>
          <w:szCs w:val="24"/>
        </w:rPr>
        <w:t xml:space="preserve"> pozostałe koszty wynikające z </w:t>
      </w:r>
      <w:r w:rsidRPr="00EF5DF2">
        <w:rPr>
          <w:rFonts w:cs="Arial"/>
          <w:sz w:val="24"/>
          <w:szCs w:val="24"/>
        </w:rPr>
        <w:t>charakteru</w:t>
      </w:r>
      <w:r w:rsidR="00363DAD" w:rsidRPr="00EF5DF2">
        <w:rPr>
          <w:rFonts w:cs="Arial"/>
          <w:sz w:val="24"/>
          <w:szCs w:val="24"/>
        </w:rPr>
        <w:t xml:space="preserve"> </w:t>
      </w:r>
      <w:r w:rsidRPr="00EF5DF2">
        <w:rPr>
          <w:rFonts w:cs="Arial"/>
          <w:sz w:val="24"/>
          <w:szCs w:val="24"/>
        </w:rPr>
        <w:t>danego świadczenia</w:t>
      </w:r>
      <w:r w:rsidR="002D5332" w:rsidRPr="002D5332">
        <w:rPr>
          <w:rFonts w:cs="Arial"/>
          <w:sz w:val="24"/>
          <w:szCs w:val="24"/>
        </w:rPr>
        <w:t>, koszt podróży służbowych i diet albo innych niezbędnych kosztów ponoszonych p</w:t>
      </w:r>
      <w:r w:rsidR="002D5332">
        <w:rPr>
          <w:rFonts w:cs="Arial"/>
          <w:sz w:val="24"/>
          <w:szCs w:val="24"/>
        </w:rPr>
        <w:t>rzez wolontariusza związanych z </w:t>
      </w:r>
      <w:r w:rsidR="002D5332" w:rsidRPr="002D5332">
        <w:rPr>
          <w:rFonts w:cs="Arial"/>
          <w:sz w:val="24"/>
          <w:szCs w:val="24"/>
        </w:rPr>
        <w:t>w</w:t>
      </w:r>
      <w:r w:rsidR="002D5332">
        <w:rPr>
          <w:rFonts w:cs="Arial"/>
          <w:sz w:val="24"/>
          <w:szCs w:val="24"/>
        </w:rPr>
        <w:t xml:space="preserve">ykonywaniem świadczeń na rzecz </w:t>
      </w:r>
      <w:r w:rsidR="000555D6">
        <w:rPr>
          <w:rFonts w:cs="Arial"/>
          <w:sz w:val="24"/>
          <w:szCs w:val="24"/>
        </w:rPr>
        <w:t>Wnioskodawcę</w:t>
      </w:r>
      <w:r w:rsidR="002D5332" w:rsidRPr="002D5332">
        <w:rPr>
          <w:rFonts w:cs="Arial"/>
          <w:sz w:val="24"/>
          <w:szCs w:val="24"/>
        </w:rPr>
        <w:t>, o ile spełnione zostaną warunki określone w podrozdziale 6.15</w:t>
      </w:r>
      <w:r w:rsidR="002D5332">
        <w:rPr>
          <w:rFonts w:cs="Arial"/>
          <w:sz w:val="24"/>
          <w:szCs w:val="24"/>
        </w:rPr>
        <w:t xml:space="preserve"> </w:t>
      </w:r>
      <w:r w:rsidR="002D5332" w:rsidRPr="002D5332">
        <w:rPr>
          <w:rFonts w:cs="Arial"/>
          <w:sz w:val="24"/>
          <w:szCs w:val="24"/>
        </w:rPr>
        <w:t>Wytycznych w zakresie kwalifikowalności</w:t>
      </w:r>
      <w:r w:rsidRPr="00EF5DF2">
        <w:rPr>
          <w:rFonts w:cs="Arial"/>
          <w:sz w:val="24"/>
          <w:szCs w:val="24"/>
        </w:rPr>
        <w:t>; wycena wykonywanego świadczenia przez wolontariusza może</w:t>
      </w:r>
      <w:r w:rsidR="00363DAD" w:rsidRPr="00EF5DF2">
        <w:rPr>
          <w:rFonts w:cs="Arial"/>
          <w:sz w:val="24"/>
          <w:szCs w:val="24"/>
        </w:rPr>
        <w:t xml:space="preserve"> </w:t>
      </w:r>
      <w:r w:rsidRPr="00EF5DF2">
        <w:rPr>
          <w:rFonts w:cs="Arial"/>
          <w:sz w:val="24"/>
          <w:szCs w:val="24"/>
        </w:rPr>
        <w:t>być przedmiotem odrębnej kontroli i oceny</w:t>
      </w:r>
      <w:r w:rsidR="00C435E0" w:rsidRPr="00C74527">
        <w:rPr>
          <w:rFonts w:cs="Arial"/>
          <w:sz w:val="24"/>
          <w:szCs w:val="24"/>
        </w:rPr>
        <w:t>.</w:t>
      </w:r>
    </w:p>
    <w:p w14:paraId="4B041034" w14:textId="77777777" w:rsidR="004E011E" w:rsidRDefault="004E011E" w:rsidP="000A70E8">
      <w:pPr>
        <w:spacing w:before="60" w:after="120" w:line="360" w:lineRule="auto"/>
        <w:rPr>
          <w:rFonts w:cs="Arial"/>
          <w:sz w:val="24"/>
          <w:szCs w:val="24"/>
        </w:rPr>
      </w:pPr>
      <w:r w:rsidRPr="00EF5DF2">
        <w:rPr>
          <w:sz w:val="24"/>
          <w:szCs w:val="24"/>
        </w:rPr>
        <w:t>Wydatki</w:t>
      </w:r>
      <w:r w:rsidRPr="00EF5DF2">
        <w:rPr>
          <w:rFonts w:cs="Arial"/>
          <w:sz w:val="24"/>
          <w:szCs w:val="24"/>
        </w:rPr>
        <w:t xml:space="preserve"> poniesione na wycenę wkładu niepieniężnego są kwalifikowalne.</w:t>
      </w:r>
    </w:p>
    <w:p w14:paraId="75EE6717" w14:textId="6A2F042A" w:rsidR="00F175EC" w:rsidRPr="00EF5DF2" w:rsidRDefault="00107932" w:rsidP="000A70E8">
      <w:pPr>
        <w:spacing w:before="60" w:after="120" w:line="360" w:lineRule="auto"/>
        <w:rPr>
          <w:rFonts w:cs="Arial"/>
          <w:sz w:val="24"/>
          <w:szCs w:val="24"/>
        </w:rPr>
      </w:pPr>
      <w:r w:rsidRPr="00EF5DF2">
        <w:rPr>
          <w:rFonts w:cs="Arial"/>
          <w:sz w:val="24"/>
          <w:szCs w:val="24"/>
        </w:rPr>
        <w:t>W przypadku wniesienia wkładu niepieniężnego do projektu, współfinansowanie z EFS oraz innych środków publicznych (krajowych) nie będących</w:t>
      </w:r>
      <w:r w:rsidR="00074D01">
        <w:rPr>
          <w:rFonts w:cs="Arial"/>
          <w:sz w:val="24"/>
          <w:szCs w:val="24"/>
        </w:rPr>
        <w:t xml:space="preserve"> </w:t>
      </w:r>
      <w:r w:rsidR="0082052C">
        <w:rPr>
          <w:rFonts w:cs="Arial"/>
          <w:sz w:val="24"/>
          <w:szCs w:val="24"/>
        </w:rPr>
        <w:t>Państwa</w:t>
      </w:r>
      <w:r w:rsidRPr="00EF5DF2">
        <w:rPr>
          <w:rFonts w:cs="Arial"/>
          <w:sz w:val="24"/>
          <w:szCs w:val="24"/>
        </w:rPr>
        <w:t xml:space="preserve"> wkładem własnym, nie może przekroczyć wartości całkowitych wydatków kwalifikowalnych pomniejszonych o</w:t>
      </w:r>
      <w:r w:rsidR="0082052C">
        <w:rPr>
          <w:rFonts w:cs="Arial"/>
          <w:sz w:val="24"/>
          <w:szCs w:val="24"/>
        </w:rPr>
        <w:t> </w:t>
      </w:r>
      <w:r w:rsidRPr="00EF5DF2">
        <w:rPr>
          <w:rFonts w:cs="Arial"/>
          <w:sz w:val="24"/>
          <w:szCs w:val="24"/>
        </w:rPr>
        <w:t>wartość wkładu niepieniężnego.</w:t>
      </w:r>
    </w:p>
    <w:p w14:paraId="6CEDFBF9" w14:textId="050EAADD" w:rsidR="00642FC0" w:rsidRDefault="00142D6D" w:rsidP="000A70E8">
      <w:pPr>
        <w:spacing w:before="60" w:after="120" w:line="360" w:lineRule="auto"/>
        <w:rPr>
          <w:rFonts w:cs="Arial"/>
          <w:sz w:val="24"/>
          <w:szCs w:val="24"/>
        </w:rPr>
      </w:pPr>
      <w:r w:rsidRPr="00EF5DF2">
        <w:rPr>
          <w:rFonts w:cs="Arial"/>
          <w:sz w:val="24"/>
          <w:szCs w:val="24"/>
        </w:rPr>
        <w:t>Wkład własny lub jego część może być wniesiony w ramach kosztów pośrednich</w:t>
      </w:r>
      <w:r w:rsidR="006542C7">
        <w:rPr>
          <w:rFonts w:cs="Arial"/>
          <w:sz w:val="24"/>
          <w:szCs w:val="24"/>
        </w:rPr>
        <w:t>,</w:t>
      </w:r>
      <w:r w:rsidR="00F96336" w:rsidRPr="00EF5DF2">
        <w:rPr>
          <w:rFonts w:cs="Arial"/>
          <w:sz w:val="24"/>
          <w:szCs w:val="24"/>
        </w:rPr>
        <w:t xml:space="preserve"> jak i bezpośrednich</w:t>
      </w:r>
      <w:r w:rsidRPr="00EF5DF2">
        <w:rPr>
          <w:rFonts w:cs="Arial"/>
          <w:sz w:val="24"/>
          <w:szCs w:val="24"/>
        </w:rPr>
        <w:t>.</w:t>
      </w:r>
    </w:p>
    <w:p w14:paraId="1EBD9FC0" w14:textId="13521E51" w:rsidR="00E35FE6" w:rsidRPr="00E35FE6" w:rsidRDefault="00E35FE6" w:rsidP="000A70E8">
      <w:pPr>
        <w:spacing w:before="60" w:after="120" w:line="360" w:lineRule="auto"/>
        <w:rPr>
          <w:rFonts w:cs="Arial"/>
          <w:sz w:val="24"/>
          <w:szCs w:val="24"/>
        </w:rPr>
      </w:pPr>
      <w:r w:rsidRPr="00E35FE6">
        <w:rPr>
          <w:sz w:val="24"/>
          <w:szCs w:val="24"/>
        </w:rPr>
        <w:t>Nie mogą stanowić wkładu własnego środki wypłacone uczestnikowi/rodzinie na podstawie ustawy z dnia 11 lutego 2016 r. o pomocy państwa w wychowywaniu dzieci (Dz.U. z 2019 r. poz.2407, z późn. zm.) w ramach tzw. „Pr</w:t>
      </w:r>
      <w:r>
        <w:rPr>
          <w:sz w:val="24"/>
          <w:szCs w:val="24"/>
        </w:rPr>
        <w:t>ogramu 500+</w:t>
      </w:r>
      <w:r w:rsidRPr="00E35FE6">
        <w:rPr>
          <w:sz w:val="24"/>
          <w:szCs w:val="24"/>
        </w:rPr>
        <w:t>.</w:t>
      </w:r>
    </w:p>
    <w:p w14:paraId="52B1FA99" w14:textId="77777777" w:rsidR="00602AE3" w:rsidRPr="00B65766" w:rsidRDefault="00467727" w:rsidP="000A70E8">
      <w:pPr>
        <w:pStyle w:val="Nagwek1"/>
        <w:numPr>
          <w:ilvl w:val="0"/>
          <w:numId w:val="7"/>
        </w:numPr>
        <w:spacing w:before="360" w:line="276" w:lineRule="auto"/>
        <w:ind w:left="357" w:hanging="357"/>
        <w:rPr>
          <w:sz w:val="24"/>
          <w:szCs w:val="24"/>
        </w:rPr>
      </w:pPr>
      <w:bookmarkStart w:id="203" w:name="_Toc430003782"/>
      <w:bookmarkStart w:id="204" w:name="_Toc33697959"/>
      <w:bookmarkEnd w:id="203"/>
      <w:r w:rsidRPr="00EF5DF2">
        <w:rPr>
          <w:sz w:val="24"/>
          <w:szCs w:val="24"/>
        </w:rPr>
        <w:t>Szczegółowy budżet projektu</w:t>
      </w:r>
      <w:bookmarkStart w:id="205" w:name="_Toc418161028"/>
      <w:bookmarkStart w:id="206" w:name="_Toc418161947"/>
      <w:bookmarkStart w:id="207" w:name="_Toc418162571"/>
      <w:bookmarkStart w:id="208" w:name="_Toc418162763"/>
      <w:bookmarkStart w:id="209" w:name="_Toc418162881"/>
      <w:bookmarkStart w:id="210" w:name="_Toc418164228"/>
      <w:bookmarkStart w:id="211" w:name="_Toc418161029"/>
      <w:bookmarkStart w:id="212" w:name="_Toc418161948"/>
      <w:bookmarkStart w:id="213" w:name="_Toc418162572"/>
      <w:bookmarkStart w:id="214" w:name="_Toc418162764"/>
      <w:bookmarkStart w:id="215" w:name="_Toc418162882"/>
      <w:bookmarkStart w:id="216" w:name="_Toc418164229"/>
      <w:bookmarkStart w:id="217" w:name="_Toc418161030"/>
      <w:bookmarkStart w:id="218" w:name="_Toc418161949"/>
      <w:bookmarkStart w:id="219" w:name="_Toc418162573"/>
      <w:bookmarkStart w:id="220" w:name="_Toc418162765"/>
      <w:bookmarkStart w:id="221" w:name="_Toc418162883"/>
      <w:bookmarkStart w:id="222" w:name="_Toc41816423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0E7965A" w14:textId="315B06D7" w:rsidR="00367D3F" w:rsidRPr="00EF5DF2" w:rsidRDefault="000555D6" w:rsidP="006B436F">
      <w:pPr>
        <w:spacing w:before="120" w:after="120" w:line="360" w:lineRule="auto"/>
        <w:rPr>
          <w:rFonts w:cs="Arial"/>
          <w:sz w:val="24"/>
          <w:szCs w:val="24"/>
        </w:rPr>
      </w:pPr>
      <w:r>
        <w:rPr>
          <w:rFonts w:cs="Arial"/>
          <w:sz w:val="24"/>
          <w:szCs w:val="24"/>
        </w:rPr>
        <w:t>W</w:t>
      </w:r>
      <w:r w:rsidRPr="00EF5DF2">
        <w:rPr>
          <w:rFonts w:cs="Arial"/>
          <w:sz w:val="24"/>
          <w:szCs w:val="24"/>
        </w:rPr>
        <w:t xml:space="preserve">e wniosku </w:t>
      </w:r>
      <w:r w:rsidRPr="00074D01">
        <w:rPr>
          <w:rFonts w:cs="Arial"/>
          <w:sz w:val="24"/>
          <w:szCs w:val="24"/>
        </w:rPr>
        <w:t>przedstawia</w:t>
      </w:r>
      <w:r w:rsidR="004B279A">
        <w:rPr>
          <w:rFonts w:cs="Arial"/>
          <w:sz w:val="24"/>
          <w:szCs w:val="24"/>
        </w:rPr>
        <w:t>ją Państwo</w:t>
      </w:r>
      <w:r w:rsidRPr="00074D01">
        <w:rPr>
          <w:rFonts w:cs="Arial"/>
          <w:sz w:val="24"/>
          <w:szCs w:val="24"/>
        </w:rPr>
        <w:t xml:space="preserve"> k</w:t>
      </w:r>
      <w:r w:rsidR="008A3CE5" w:rsidRPr="00074D01">
        <w:rPr>
          <w:rFonts w:cs="Arial"/>
          <w:sz w:val="24"/>
          <w:szCs w:val="24"/>
        </w:rPr>
        <w:t xml:space="preserve">oszty </w:t>
      </w:r>
      <w:r w:rsidRPr="00074D01">
        <w:rPr>
          <w:rFonts w:cs="Arial"/>
          <w:sz w:val="24"/>
          <w:szCs w:val="24"/>
        </w:rPr>
        <w:t xml:space="preserve">bezpośrednie </w:t>
      </w:r>
      <w:r w:rsidR="008A3CE5" w:rsidRPr="00074D01">
        <w:rPr>
          <w:rFonts w:cs="Arial"/>
          <w:sz w:val="24"/>
          <w:szCs w:val="24"/>
        </w:rPr>
        <w:t xml:space="preserve">w formie </w:t>
      </w:r>
      <w:r w:rsidR="008A3CE5" w:rsidRPr="00074D01">
        <w:rPr>
          <w:rFonts w:cs="Arial"/>
          <w:b/>
          <w:sz w:val="24"/>
          <w:szCs w:val="24"/>
        </w:rPr>
        <w:t xml:space="preserve">budżetu </w:t>
      </w:r>
      <w:r w:rsidR="008A3CE5" w:rsidRPr="00EF403D">
        <w:rPr>
          <w:rFonts w:cs="Arial"/>
          <w:b/>
          <w:spacing w:val="-2"/>
          <w:sz w:val="24"/>
          <w:szCs w:val="24"/>
        </w:rPr>
        <w:t>zadaniowego</w:t>
      </w:r>
      <w:r w:rsidRPr="00EF403D">
        <w:t xml:space="preserve"> </w:t>
      </w:r>
      <w:r w:rsidRPr="00074D01">
        <w:rPr>
          <w:rFonts w:cs="Arial"/>
          <w:b/>
          <w:spacing w:val="-2"/>
          <w:sz w:val="24"/>
          <w:szCs w:val="24"/>
        </w:rPr>
        <w:t>oraz koszty pośrednie</w:t>
      </w:r>
      <w:r w:rsidR="008A3CE5" w:rsidRPr="00EF5DF2">
        <w:rPr>
          <w:rFonts w:cs="Arial"/>
          <w:spacing w:val="-2"/>
          <w:sz w:val="24"/>
          <w:szCs w:val="24"/>
        </w:rPr>
        <w:t xml:space="preserve">. </w:t>
      </w:r>
      <w:r w:rsidR="00367D3F" w:rsidRPr="00EF5DF2">
        <w:rPr>
          <w:rFonts w:cs="Arial"/>
          <w:sz w:val="24"/>
          <w:szCs w:val="24"/>
        </w:rPr>
        <w:t xml:space="preserve">Budżet zadaniowy oznacza przedstawienie kwalifikowalnych </w:t>
      </w:r>
      <w:r>
        <w:rPr>
          <w:rFonts w:cs="Arial"/>
          <w:sz w:val="24"/>
          <w:szCs w:val="24"/>
        </w:rPr>
        <w:t xml:space="preserve">kosztów bezpośrednich </w:t>
      </w:r>
      <w:r w:rsidR="00367D3F" w:rsidRPr="00EF5DF2">
        <w:rPr>
          <w:rFonts w:cs="Arial"/>
          <w:sz w:val="24"/>
          <w:szCs w:val="24"/>
        </w:rPr>
        <w:t>projektu w podziale na zadania merytoryczne</w:t>
      </w:r>
      <w:r>
        <w:rPr>
          <w:rFonts w:cs="Arial"/>
          <w:sz w:val="24"/>
          <w:szCs w:val="24"/>
        </w:rPr>
        <w:t>,</w:t>
      </w:r>
      <w:r w:rsidR="00367D3F" w:rsidRPr="00EF5DF2">
        <w:rPr>
          <w:rFonts w:cs="Arial"/>
          <w:sz w:val="24"/>
          <w:szCs w:val="24"/>
        </w:rPr>
        <w:t xml:space="preserve"> </w:t>
      </w:r>
      <w:r w:rsidRPr="007C50FB">
        <w:rPr>
          <w:rFonts w:cs="Arial"/>
          <w:sz w:val="24"/>
          <w:szCs w:val="24"/>
        </w:rPr>
        <w:t>np.</w:t>
      </w:r>
      <w:r w:rsidR="00C07ADC" w:rsidRPr="007C50FB">
        <w:rPr>
          <w:rFonts w:cs="Arial"/>
          <w:sz w:val="24"/>
          <w:szCs w:val="24"/>
        </w:rPr>
        <w:t> </w:t>
      </w:r>
      <w:r w:rsidRPr="007C50FB">
        <w:rPr>
          <w:rFonts w:cs="Arial"/>
          <w:sz w:val="24"/>
          <w:szCs w:val="24"/>
        </w:rPr>
        <w:t xml:space="preserve">realizacja szkoleń, </w:t>
      </w:r>
      <w:r w:rsidR="00EC5429" w:rsidRPr="00EC5429">
        <w:rPr>
          <w:rFonts w:cs="Arial"/>
          <w:sz w:val="24"/>
          <w:szCs w:val="24"/>
        </w:rPr>
        <w:t>studia podyplomowe, staże, zatrudnienie subsydiowane,</w:t>
      </w:r>
      <w:r w:rsidR="004F3CF1">
        <w:rPr>
          <w:rFonts w:cs="Arial"/>
          <w:sz w:val="24"/>
          <w:szCs w:val="24"/>
        </w:rPr>
        <w:t xml:space="preserve"> treningi kompetencji i</w:t>
      </w:r>
      <w:r w:rsidR="00B9049D">
        <w:rPr>
          <w:rFonts w:cs="Arial"/>
          <w:sz w:val="24"/>
          <w:szCs w:val="24"/>
        </w:rPr>
        <w:t> </w:t>
      </w:r>
      <w:r w:rsidR="004F3CF1">
        <w:rPr>
          <w:rFonts w:cs="Arial"/>
          <w:sz w:val="24"/>
          <w:szCs w:val="24"/>
        </w:rPr>
        <w:t>umiejętności społecznych, poradnictwo specjalistyczne</w:t>
      </w:r>
      <w:r w:rsidRPr="007C50FB">
        <w:rPr>
          <w:rFonts w:cs="Arial"/>
          <w:sz w:val="24"/>
          <w:szCs w:val="24"/>
        </w:rPr>
        <w:t>.</w:t>
      </w:r>
      <w:r w:rsidRPr="000555D6">
        <w:rPr>
          <w:rFonts w:cs="Arial"/>
          <w:sz w:val="24"/>
          <w:szCs w:val="24"/>
        </w:rPr>
        <w:t xml:space="preserve"> Zadania merytorycznego nie s</w:t>
      </w:r>
      <w:r>
        <w:rPr>
          <w:rFonts w:cs="Arial"/>
          <w:sz w:val="24"/>
          <w:szCs w:val="24"/>
        </w:rPr>
        <w:t>tanowią pojedyncze wydatki, np. </w:t>
      </w:r>
      <w:r w:rsidRPr="000555D6">
        <w:rPr>
          <w:rFonts w:cs="Arial"/>
          <w:sz w:val="24"/>
          <w:szCs w:val="24"/>
        </w:rPr>
        <w:t>usługa cateringowa, hotelowa, trenerska</w:t>
      </w:r>
      <w:r w:rsidR="00367D3F" w:rsidRPr="00EF5DF2">
        <w:rPr>
          <w:rFonts w:cs="Arial"/>
          <w:sz w:val="24"/>
          <w:szCs w:val="24"/>
        </w:rPr>
        <w:t>.</w:t>
      </w:r>
    </w:p>
    <w:p w14:paraId="23292E1A" w14:textId="0A2E7E93" w:rsidR="000A70E8" w:rsidRDefault="008A3CE5" w:rsidP="000A70E8">
      <w:pPr>
        <w:spacing w:before="0" w:after="60" w:line="360" w:lineRule="auto"/>
        <w:rPr>
          <w:rFonts w:cs="Arial"/>
          <w:sz w:val="24"/>
          <w:szCs w:val="24"/>
        </w:rPr>
      </w:pPr>
      <w:r w:rsidRPr="00E021A6">
        <w:rPr>
          <w:rFonts w:cs="Arial"/>
          <w:sz w:val="24"/>
          <w:szCs w:val="24"/>
        </w:rPr>
        <w:t>Dodatkowo</w:t>
      </w:r>
      <w:r w:rsidR="00E021A6" w:rsidRPr="00E021A6">
        <w:rPr>
          <w:rFonts w:cs="Arial"/>
          <w:sz w:val="24"/>
          <w:szCs w:val="24"/>
        </w:rPr>
        <w:t>,</w:t>
      </w:r>
      <w:r w:rsidRPr="00E021A6">
        <w:rPr>
          <w:rFonts w:cs="Arial"/>
          <w:sz w:val="24"/>
          <w:szCs w:val="24"/>
        </w:rPr>
        <w:t xml:space="preserve"> we wniosku wykaz</w:t>
      </w:r>
      <w:r w:rsidR="00074D01">
        <w:rPr>
          <w:rFonts w:cs="Arial"/>
          <w:sz w:val="24"/>
          <w:szCs w:val="24"/>
        </w:rPr>
        <w:t>uj</w:t>
      </w:r>
      <w:r w:rsidR="007D7F8D">
        <w:rPr>
          <w:rFonts w:cs="Arial"/>
          <w:sz w:val="24"/>
          <w:szCs w:val="24"/>
        </w:rPr>
        <w:t>ą</w:t>
      </w:r>
      <w:r w:rsidR="004B279A">
        <w:rPr>
          <w:rFonts w:cs="Arial"/>
          <w:sz w:val="24"/>
          <w:szCs w:val="24"/>
        </w:rPr>
        <w:t xml:space="preserve"> Państwo</w:t>
      </w:r>
      <w:r w:rsidRPr="00E021A6">
        <w:rPr>
          <w:rFonts w:cs="Arial"/>
          <w:sz w:val="24"/>
          <w:szCs w:val="24"/>
        </w:rPr>
        <w:t xml:space="preserve"> </w:t>
      </w:r>
      <w:r w:rsidRPr="00E021A6">
        <w:rPr>
          <w:rFonts w:cs="Arial"/>
          <w:b/>
          <w:sz w:val="24"/>
          <w:szCs w:val="24"/>
        </w:rPr>
        <w:t xml:space="preserve">szczegółowy budżet </w:t>
      </w:r>
      <w:r w:rsidR="00A23757" w:rsidRPr="00E021A6">
        <w:rPr>
          <w:rFonts w:cs="Arial"/>
          <w:b/>
          <w:sz w:val="24"/>
          <w:szCs w:val="24"/>
        </w:rPr>
        <w:t>ze </w:t>
      </w:r>
      <w:r w:rsidRPr="00E021A6">
        <w:rPr>
          <w:rFonts w:cs="Arial"/>
          <w:b/>
          <w:sz w:val="24"/>
          <w:szCs w:val="24"/>
        </w:rPr>
        <w:t>wskazaniem jednostkowych</w:t>
      </w:r>
      <w:r w:rsidR="00E021A6" w:rsidRPr="00E021A6">
        <w:rPr>
          <w:rFonts w:cs="Arial"/>
          <w:b/>
          <w:sz w:val="24"/>
          <w:szCs w:val="24"/>
        </w:rPr>
        <w:t xml:space="preserve"> kosztów bezpośrednich</w:t>
      </w:r>
      <w:r w:rsidRPr="00E021A6">
        <w:rPr>
          <w:rFonts w:cs="Arial"/>
          <w:sz w:val="24"/>
          <w:szCs w:val="24"/>
        </w:rPr>
        <w:t>, który jest podstawą oceny kwalifikowalności wydatków na etapie oceny wniosku.</w:t>
      </w:r>
    </w:p>
    <w:p w14:paraId="023DC928" w14:textId="4FD46B67" w:rsidR="00FD27A5" w:rsidRDefault="003172C7" w:rsidP="0098732F">
      <w:pPr>
        <w:spacing w:before="60" w:after="60" w:line="360" w:lineRule="auto"/>
        <w:rPr>
          <w:rFonts w:cs="Arial"/>
          <w:sz w:val="24"/>
          <w:szCs w:val="24"/>
        </w:rPr>
      </w:pPr>
      <w:r w:rsidRPr="00EF5DF2">
        <w:rPr>
          <w:rFonts w:cs="Arial"/>
          <w:sz w:val="24"/>
          <w:szCs w:val="24"/>
        </w:rPr>
        <w:lastRenderedPageBreak/>
        <w:t xml:space="preserve">We wniosku </w:t>
      </w:r>
      <w:r w:rsidR="008A3CE5" w:rsidRPr="00EF5DF2">
        <w:rPr>
          <w:rFonts w:cs="Arial"/>
          <w:sz w:val="24"/>
          <w:szCs w:val="24"/>
        </w:rPr>
        <w:t>wskazuj</w:t>
      </w:r>
      <w:r w:rsidR="007D7F8D">
        <w:rPr>
          <w:rFonts w:cs="Arial"/>
          <w:sz w:val="24"/>
          <w:szCs w:val="24"/>
        </w:rPr>
        <w:t>ą</w:t>
      </w:r>
      <w:r w:rsidR="004B279A">
        <w:rPr>
          <w:rFonts w:cs="Arial"/>
          <w:sz w:val="24"/>
          <w:szCs w:val="24"/>
        </w:rPr>
        <w:t xml:space="preserve"> Państwo</w:t>
      </w:r>
      <w:r w:rsidR="00FD27A5">
        <w:rPr>
          <w:rFonts w:cs="Arial"/>
          <w:sz w:val="24"/>
          <w:szCs w:val="24"/>
        </w:rPr>
        <w:t>:</w:t>
      </w:r>
    </w:p>
    <w:p w14:paraId="175AC266" w14:textId="77777777" w:rsidR="00FD27A5" w:rsidRPr="00A23757" w:rsidRDefault="008A3CE5" w:rsidP="00C62705">
      <w:pPr>
        <w:numPr>
          <w:ilvl w:val="0"/>
          <w:numId w:val="40"/>
        </w:numPr>
        <w:spacing w:before="60" w:after="60" w:line="360" w:lineRule="auto"/>
        <w:rPr>
          <w:rFonts w:cs="Arial"/>
          <w:sz w:val="24"/>
          <w:szCs w:val="24"/>
        </w:rPr>
      </w:pPr>
      <w:r w:rsidRPr="00A23757">
        <w:rPr>
          <w:rFonts w:cs="Arial"/>
          <w:spacing w:val="-6"/>
          <w:sz w:val="24"/>
          <w:szCs w:val="24"/>
        </w:rPr>
        <w:t>formę zaangażowania</w:t>
      </w:r>
      <w:r w:rsidR="008A2CCE" w:rsidRPr="00A23757">
        <w:rPr>
          <w:rFonts w:cs="Arial"/>
          <w:spacing w:val="-6"/>
          <w:sz w:val="24"/>
          <w:szCs w:val="24"/>
        </w:rPr>
        <w:t xml:space="preserve"> </w:t>
      </w:r>
      <w:r w:rsidRPr="00A23757">
        <w:rPr>
          <w:rFonts w:cs="Arial"/>
          <w:spacing w:val="-6"/>
          <w:sz w:val="24"/>
          <w:szCs w:val="24"/>
        </w:rPr>
        <w:t>i szacunkowy wymiar czasu pracy personelu projektu niezbędnego</w:t>
      </w:r>
      <w:r w:rsidRPr="00A23757">
        <w:rPr>
          <w:rFonts w:cs="Arial"/>
          <w:sz w:val="24"/>
          <w:szCs w:val="24"/>
        </w:rPr>
        <w:t xml:space="preserve"> do realizacji zadań merytorycznych (etat/liczba </w:t>
      </w:r>
      <w:r w:rsidR="00FD27A5" w:rsidRPr="00A23757">
        <w:rPr>
          <w:rFonts w:cs="Arial"/>
          <w:sz w:val="24"/>
          <w:szCs w:val="24"/>
        </w:rPr>
        <w:t>godzin),</w:t>
      </w:r>
    </w:p>
    <w:p w14:paraId="0FE085BF" w14:textId="14D8D819" w:rsidR="00FD27A5" w:rsidRPr="00A23757" w:rsidRDefault="00FD27A5" w:rsidP="00C62705">
      <w:pPr>
        <w:numPr>
          <w:ilvl w:val="0"/>
          <w:numId w:val="40"/>
        </w:numPr>
        <w:spacing w:before="60" w:after="60" w:line="360" w:lineRule="auto"/>
        <w:rPr>
          <w:rFonts w:cs="Arial"/>
          <w:sz w:val="24"/>
          <w:szCs w:val="24"/>
        </w:rPr>
      </w:pPr>
      <w:r w:rsidRPr="00A23757">
        <w:rPr>
          <w:rFonts w:cs="Arial"/>
          <w:sz w:val="24"/>
          <w:szCs w:val="24"/>
        </w:rPr>
        <w:t>planowany czas realizacji zadań merytorycznych przez wykonawcę (liczba godzin</w:t>
      </w:r>
      <w:r w:rsidR="00C435E0" w:rsidRPr="00A23757">
        <w:rPr>
          <w:rFonts w:cs="Arial"/>
          <w:sz w:val="24"/>
          <w:szCs w:val="24"/>
        </w:rPr>
        <w:t xml:space="preserve"> - nie dotyczy umów, w wyniku których następuje wykonanie oznaczonego dzieła</w:t>
      </w:r>
      <w:r w:rsidR="00E021A6" w:rsidRPr="00E021A6">
        <w:t xml:space="preserve"> </w:t>
      </w:r>
      <w:r w:rsidR="00E021A6" w:rsidRPr="00E021A6">
        <w:rPr>
          <w:rFonts w:cs="Arial"/>
          <w:sz w:val="24"/>
          <w:szCs w:val="24"/>
        </w:rPr>
        <w:t>oraz umów zlecenia, których wykonanie nie zależy od liczby godzin</w:t>
      </w:r>
      <w:r w:rsidRPr="00A23757">
        <w:rPr>
          <w:rFonts w:cs="Arial"/>
          <w:sz w:val="24"/>
          <w:szCs w:val="24"/>
        </w:rPr>
        <w:t>),</w:t>
      </w:r>
    </w:p>
    <w:p w14:paraId="3377ADD4" w14:textId="77777777" w:rsidR="00FD27A5" w:rsidRPr="00A23757" w:rsidRDefault="00FD27A5" w:rsidP="00C62705">
      <w:pPr>
        <w:numPr>
          <w:ilvl w:val="0"/>
          <w:numId w:val="40"/>
        </w:numPr>
        <w:spacing w:before="60" w:after="60" w:line="360" w:lineRule="auto"/>
        <w:rPr>
          <w:rFonts w:cs="Arial"/>
          <w:sz w:val="24"/>
          <w:szCs w:val="24"/>
        </w:rPr>
      </w:pPr>
      <w:r w:rsidRPr="00A23757">
        <w:rPr>
          <w:rFonts w:cs="Arial"/>
          <w:sz w:val="24"/>
          <w:szCs w:val="24"/>
        </w:rPr>
        <w:t>przewidywane rozliczenie wykonawcy na podstawie umowy o dzieło</w:t>
      </w:r>
      <w:r w:rsidR="00C435E0" w:rsidRPr="00A23757">
        <w:rPr>
          <w:rFonts w:cs="Arial"/>
          <w:sz w:val="24"/>
          <w:szCs w:val="24"/>
        </w:rPr>
        <w:t xml:space="preserve"> -</w:t>
      </w:r>
      <w:r w:rsidR="00C435E0" w:rsidRPr="00A23757">
        <w:t xml:space="preserve"> </w:t>
      </w:r>
      <w:r w:rsidR="00C435E0" w:rsidRPr="00A23757">
        <w:rPr>
          <w:rFonts w:cs="Arial"/>
          <w:sz w:val="24"/>
          <w:szCs w:val="24"/>
        </w:rPr>
        <w:t>umowa o</w:t>
      </w:r>
      <w:r w:rsidR="004D1CA2" w:rsidRPr="00A23757">
        <w:rPr>
          <w:rFonts w:cs="Arial"/>
          <w:sz w:val="24"/>
          <w:szCs w:val="24"/>
        </w:rPr>
        <w:t> </w:t>
      </w:r>
      <w:r w:rsidR="00C435E0" w:rsidRPr="00A23757">
        <w:rPr>
          <w:rFonts w:cs="Arial"/>
          <w:sz w:val="24"/>
          <w:szCs w:val="24"/>
        </w:rPr>
        <w:t>dzieło musi spełniać wymogi określone w art. 627 Kodeksu cywilnego, przy czym umowa o dzieło nie może dotyczyć zadań wykonywanych w sposób ciągły</w:t>
      </w:r>
      <w:r w:rsidRPr="00A23757">
        <w:rPr>
          <w:rFonts w:cs="Arial"/>
          <w:sz w:val="24"/>
          <w:szCs w:val="24"/>
        </w:rPr>
        <w:t>,</w:t>
      </w:r>
    </w:p>
    <w:p w14:paraId="115475C3" w14:textId="77777777" w:rsidR="008A3CE5" w:rsidRPr="00EF5DF2" w:rsidRDefault="008A3CE5" w:rsidP="00745BB0">
      <w:pPr>
        <w:spacing w:before="60" w:after="120" w:line="360" w:lineRule="auto"/>
        <w:ind w:left="360"/>
        <w:rPr>
          <w:rFonts w:cs="Arial"/>
          <w:sz w:val="24"/>
          <w:szCs w:val="24"/>
        </w:rPr>
      </w:pPr>
      <w:r w:rsidRPr="00A23757">
        <w:rPr>
          <w:rFonts w:cs="Arial"/>
          <w:sz w:val="24"/>
          <w:szCs w:val="24"/>
        </w:rPr>
        <w:t>co stanowi podstawę do oceny kwalifikowalności wydatków na etapie wyboru projektu oraz w trakcie jego realizacji.</w:t>
      </w:r>
    </w:p>
    <w:p w14:paraId="703661D9" w14:textId="54BA33C3" w:rsidR="0084676C" w:rsidRPr="00EF5DF2" w:rsidRDefault="0084676C" w:rsidP="00D61AFB">
      <w:pPr>
        <w:spacing w:before="60" w:after="120" w:line="360" w:lineRule="auto"/>
        <w:rPr>
          <w:rFonts w:cs="Arial"/>
          <w:sz w:val="24"/>
          <w:szCs w:val="24"/>
        </w:rPr>
      </w:pPr>
      <w:r w:rsidRPr="00EF5DF2">
        <w:rPr>
          <w:rFonts w:cs="Arial"/>
          <w:sz w:val="24"/>
          <w:szCs w:val="24"/>
        </w:rPr>
        <w:t>Przy rozliczaniu poniesionych wydatków nie mo</w:t>
      </w:r>
      <w:r w:rsidR="007D7F8D">
        <w:rPr>
          <w:rFonts w:cs="Arial"/>
          <w:sz w:val="24"/>
          <w:szCs w:val="24"/>
        </w:rPr>
        <w:t>gą</w:t>
      </w:r>
      <w:r w:rsidR="004B279A">
        <w:rPr>
          <w:rFonts w:cs="Arial"/>
          <w:sz w:val="24"/>
          <w:szCs w:val="24"/>
        </w:rPr>
        <w:t xml:space="preserve"> Państwo</w:t>
      </w:r>
      <w:r w:rsidRPr="00EF5DF2">
        <w:rPr>
          <w:rFonts w:cs="Arial"/>
          <w:sz w:val="24"/>
          <w:szCs w:val="24"/>
        </w:rPr>
        <w:t xml:space="preserve"> przekrocz</w:t>
      </w:r>
      <w:r w:rsidR="00074D01">
        <w:rPr>
          <w:rFonts w:cs="Arial"/>
          <w:sz w:val="24"/>
          <w:szCs w:val="24"/>
        </w:rPr>
        <w:t>yć</w:t>
      </w:r>
      <w:r w:rsidRPr="00EF5DF2">
        <w:rPr>
          <w:rFonts w:cs="Arial"/>
          <w:sz w:val="24"/>
          <w:szCs w:val="24"/>
        </w:rPr>
        <w:t xml:space="preserve"> łącznej kwoty wydatków kwalifikowalnych w ramach projektu, wynikającej z zatwierdzonego wniosku</w:t>
      </w:r>
      <w:r w:rsidR="002E6607" w:rsidRPr="00EF5DF2">
        <w:rPr>
          <w:rFonts w:cs="Arial"/>
          <w:sz w:val="24"/>
          <w:szCs w:val="24"/>
        </w:rPr>
        <w:t xml:space="preserve">. </w:t>
      </w:r>
      <w:r w:rsidR="002E6607" w:rsidRPr="00745BB0">
        <w:rPr>
          <w:rFonts w:cs="Arial"/>
          <w:spacing w:val="-4"/>
          <w:sz w:val="24"/>
          <w:szCs w:val="24"/>
        </w:rPr>
        <w:t xml:space="preserve">Ponadto </w:t>
      </w:r>
      <w:r w:rsidRPr="00745BB0">
        <w:rPr>
          <w:rFonts w:cs="Arial"/>
          <w:spacing w:val="-4"/>
          <w:sz w:val="24"/>
          <w:szCs w:val="24"/>
        </w:rPr>
        <w:t xml:space="preserve">obowiązują </w:t>
      </w:r>
      <w:r w:rsidR="004B279A" w:rsidRPr="00745BB0">
        <w:rPr>
          <w:rFonts w:cs="Arial"/>
          <w:spacing w:val="-4"/>
          <w:sz w:val="24"/>
          <w:szCs w:val="24"/>
        </w:rPr>
        <w:t>Państwa</w:t>
      </w:r>
      <w:r w:rsidR="00074D01" w:rsidRPr="00745BB0">
        <w:rPr>
          <w:rFonts w:cs="Arial"/>
          <w:spacing w:val="-4"/>
          <w:sz w:val="24"/>
          <w:szCs w:val="24"/>
        </w:rPr>
        <w:t xml:space="preserve"> </w:t>
      </w:r>
      <w:r w:rsidRPr="00745BB0">
        <w:rPr>
          <w:rFonts w:cs="Arial"/>
          <w:spacing w:val="-4"/>
          <w:sz w:val="24"/>
          <w:szCs w:val="24"/>
        </w:rPr>
        <w:t>limity wydatków wskazane w</w:t>
      </w:r>
      <w:r w:rsidR="004D1CA2" w:rsidRPr="00745BB0">
        <w:rPr>
          <w:rFonts w:cs="Arial"/>
          <w:spacing w:val="-4"/>
          <w:sz w:val="24"/>
          <w:szCs w:val="24"/>
        </w:rPr>
        <w:t> </w:t>
      </w:r>
      <w:r w:rsidRPr="00745BB0">
        <w:rPr>
          <w:rFonts w:cs="Arial"/>
          <w:spacing w:val="-4"/>
          <w:sz w:val="24"/>
          <w:szCs w:val="24"/>
        </w:rPr>
        <w:t>odniesieniu do każdego zadania</w:t>
      </w:r>
      <w:r w:rsidRPr="00EF5DF2">
        <w:rPr>
          <w:rFonts w:cs="Arial"/>
          <w:sz w:val="24"/>
          <w:szCs w:val="24"/>
        </w:rPr>
        <w:t xml:space="preserve"> </w:t>
      </w:r>
      <w:r w:rsidR="00745BB0">
        <w:rPr>
          <w:rFonts w:cs="Arial"/>
          <w:sz w:val="24"/>
          <w:szCs w:val="24"/>
        </w:rPr>
        <w:br/>
      </w:r>
      <w:r w:rsidRPr="00EF5DF2">
        <w:rPr>
          <w:rFonts w:cs="Arial"/>
          <w:sz w:val="24"/>
          <w:szCs w:val="24"/>
        </w:rPr>
        <w:t>w budżecie projektu w zatwierdzonym wniosku</w:t>
      </w:r>
      <w:r w:rsidRPr="00EF5DF2">
        <w:rPr>
          <w:rFonts w:cs="Arial"/>
          <w:spacing w:val="-4"/>
          <w:sz w:val="24"/>
          <w:szCs w:val="24"/>
        </w:rPr>
        <w:t>, przy czym ponie</w:t>
      </w:r>
      <w:r w:rsidR="009E4692">
        <w:rPr>
          <w:rFonts w:cs="Arial"/>
          <w:spacing w:val="-4"/>
          <w:sz w:val="24"/>
          <w:szCs w:val="24"/>
        </w:rPr>
        <w:t>sione wydatki nie </w:t>
      </w:r>
      <w:r w:rsidRPr="00EF5DF2">
        <w:rPr>
          <w:rFonts w:cs="Arial"/>
          <w:spacing w:val="-4"/>
          <w:sz w:val="24"/>
          <w:szCs w:val="24"/>
        </w:rPr>
        <w:t>muszą być zgodne ze szczegółowym budżetem projektu zawartym w zatwierdzonym wniosku.</w:t>
      </w:r>
      <w:r w:rsidRPr="00EF5DF2">
        <w:rPr>
          <w:rFonts w:cs="Arial"/>
          <w:sz w:val="24"/>
          <w:szCs w:val="24"/>
        </w:rPr>
        <w:t xml:space="preserve"> </w:t>
      </w:r>
      <w:r w:rsidR="00B65B63">
        <w:rPr>
          <w:rFonts w:cs="Arial"/>
          <w:sz w:val="24"/>
          <w:szCs w:val="24"/>
        </w:rPr>
        <w:t>R</w:t>
      </w:r>
      <w:r w:rsidRPr="00EF5DF2">
        <w:rPr>
          <w:rFonts w:cs="Arial"/>
          <w:sz w:val="24"/>
          <w:szCs w:val="24"/>
        </w:rPr>
        <w:t>ozlicz</w:t>
      </w:r>
      <w:r w:rsidR="00B65B63">
        <w:rPr>
          <w:rFonts w:cs="Arial"/>
          <w:sz w:val="24"/>
          <w:szCs w:val="24"/>
        </w:rPr>
        <w:t>ymy</w:t>
      </w:r>
      <w:r w:rsidRPr="00EF5DF2">
        <w:rPr>
          <w:rFonts w:cs="Arial"/>
          <w:sz w:val="24"/>
          <w:szCs w:val="24"/>
        </w:rPr>
        <w:t xml:space="preserve"> </w:t>
      </w:r>
      <w:r w:rsidR="004B279A">
        <w:rPr>
          <w:rFonts w:cs="Arial"/>
          <w:sz w:val="24"/>
          <w:szCs w:val="24"/>
        </w:rPr>
        <w:t>Państwa</w:t>
      </w:r>
      <w:r w:rsidR="00074D01">
        <w:rPr>
          <w:rFonts w:cs="Arial"/>
          <w:sz w:val="24"/>
          <w:szCs w:val="24"/>
        </w:rPr>
        <w:t xml:space="preserve"> jako </w:t>
      </w:r>
      <w:r w:rsidR="00406F1C" w:rsidRPr="00EF5DF2">
        <w:rPr>
          <w:rFonts w:cs="Arial"/>
          <w:sz w:val="24"/>
          <w:szCs w:val="24"/>
        </w:rPr>
        <w:t xml:space="preserve">Beneficjenta </w:t>
      </w:r>
      <w:r w:rsidRPr="00EF5DF2">
        <w:rPr>
          <w:rFonts w:cs="Arial"/>
          <w:sz w:val="24"/>
          <w:szCs w:val="24"/>
        </w:rPr>
        <w:t>ze zrealizowanych zadań w ramach projektu.</w:t>
      </w:r>
    </w:p>
    <w:p w14:paraId="7154C1E2" w14:textId="2397FA59" w:rsidR="0084676C" w:rsidRPr="007956D8" w:rsidRDefault="00B57ED5" w:rsidP="00745BB0">
      <w:pPr>
        <w:spacing w:before="60" w:after="120" w:line="360" w:lineRule="auto"/>
        <w:rPr>
          <w:rFonts w:cs="Arial"/>
          <w:sz w:val="24"/>
          <w:szCs w:val="24"/>
        </w:rPr>
      </w:pPr>
      <w:r>
        <w:rPr>
          <w:rFonts w:cs="Arial"/>
          <w:sz w:val="24"/>
          <w:szCs w:val="24"/>
        </w:rPr>
        <w:t>W </w:t>
      </w:r>
      <w:r w:rsidRPr="006424A7">
        <w:rPr>
          <w:rFonts w:cs="Arial"/>
          <w:sz w:val="24"/>
          <w:szCs w:val="24"/>
        </w:rPr>
        <w:t>oparciu o </w:t>
      </w:r>
      <w:r w:rsidRPr="007956D8">
        <w:rPr>
          <w:rFonts w:cs="Arial"/>
          <w:sz w:val="24"/>
          <w:szCs w:val="24"/>
        </w:rPr>
        <w:t>zasady określone w umowie o dofinansowanie projektu</w:t>
      </w:r>
      <w:r w:rsidRPr="00745BB0">
        <w:rPr>
          <w:rFonts w:cs="Arial"/>
          <w:spacing w:val="-4"/>
          <w:sz w:val="24"/>
          <w:szCs w:val="24"/>
        </w:rPr>
        <w:t xml:space="preserve"> </w:t>
      </w:r>
      <w:r>
        <w:rPr>
          <w:rFonts w:cs="Arial"/>
          <w:spacing w:val="-4"/>
          <w:sz w:val="24"/>
          <w:szCs w:val="24"/>
        </w:rPr>
        <w:t>m</w:t>
      </w:r>
      <w:r w:rsidR="00074D01" w:rsidRPr="00745BB0">
        <w:rPr>
          <w:rFonts w:cs="Arial"/>
          <w:spacing w:val="-4"/>
          <w:sz w:val="24"/>
          <w:szCs w:val="24"/>
        </w:rPr>
        <w:t>o</w:t>
      </w:r>
      <w:r w:rsidR="007D7F8D">
        <w:rPr>
          <w:rFonts w:cs="Arial"/>
          <w:spacing w:val="-4"/>
          <w:sz w:val="24"/>
          <w:szCs w:val="24"/>
        </w:rPr>
        <w:t>gą</w:t>
      </w:r>
      <w:r w:rsidR="004B279A" w:rsidRPr="00745BB0">
        <w:rPr>
          <w:rFonts w:cs="Arial"/>
          <w:spacing w:val="-4"/>
          <w:sz w:val="24"/>
          <w:szCs w:val="24"/>
        </w:rPr>
        <w:t xml:space="preserve"> </w:t>
      </w:r>
      <w:r w:rsidR="00ED65FA" w:rsidRPr="00745BB0">
        <w:rPr>
          <w:rFonts w:cs="Arial"/>
          <w:spacing w:val="-4"/>
          <w:sz w:val="24"/>
          <w:szCs w:val="24"/>
        </w:rPr>
        <w:t>Państwo</w:t>
      </w:r>
      <w:r w:rsidR="0084676C" w:rsidRPr="00745BB0">
        <w:rPr>
          <w:rFonts w:cs="Arial"/>
          <w:spacing w:val="-4"/>
          <w:sz w:val="24"/>
          <w:szCs w:val="24"/>
        </w:rPr>
        <w:t xml:space="preserve"> dokonywa</w:t>
      </w:r>
      <w:r w:rsidR="00074D01" w:rsidRPr="00745BB0">
        <w:rPr>
          <w:rFonts w:cs="Arial"/>
          <w:spacing w:val="-4"/>
          <w:sz w:val="24"/>
          <w:szCs w:val="24"/>
        </w:rPr>
        <w:t>ć</w:t>
      </w:r>
      <w:r w:rsidR="0084676C" w:rsidRPr="00745BB0">
        <w:rPr>
          <w:rFonts w:cs="Arial"/>
          <w:spacing w:val="-4"/>
          <w:sz w:val="24"/>
          <w:szCs w:val="24"/>
        </w:rPr>
        <w:t xml:space="preserve"> przesunięć w budżecie projektu określonym</w:t>
      </w:r>
      <w:r w:rsidR="003363FF" w:rsidRPr="00745BB0">
        <w:rPr>
          <w:rFonts w:cs="Arial"/>
          <w:spacing w:val="-4"/>
          <w:sz w:val="24"/>
          <w:szCs w:val="24"/>
        </w:rPr>
        <w:t xml:space="preserve"> </w:t>
      </w:r>
      <w:r w:rsidR="0084676C" w:rsidRPr="00745BB0">
        <w:rPr>
          <w:rFonts w:cs="Arial"/>
          <w:spacing w:val="-4"/>
          <w:sz w:val="24"/>
          <w:szCs w:val="24"/>
        </w:rPr>
        <w:t>w zatwierdzonym</w:t>
      </w:r>
      <w:r w:rsidR="0084676C" w:rsidRPr="006424A7">
        <w:rPr>
          <w:rFonts w:cs="Arial"/>
          <w:sz w:val="24"/>
          <w:szCs w:val="24"/>
        </w:rPr>
        <w:t xml:space="preserve"> na</w:t>
      </w:r>
      <w:r w:rsidR="004D1CA2" w:rsidRPr="006424A7">
        <w:rPr>
          <w:rFonts w:cs="Arial"/>
          <w:sz w:val="24"/>
          <w:szCs w:val="24"/>
        </w:rPr>
        <w:t> </w:t>
      </w:r>
      <w:r w:rsidR="0084676C" w:rsidRPr="006424A7">
        <w:rPr>
          <w:rFonts w:cs="Arial"/>
          <w:sz w:val="24"/>
          <w:szCs w:val="24"/>
        </w:rPr>
        <w:t>etapie podpisania umowy o dofinansowanie wniosku</w:t>
      </w:r>
      <w:r w:rsidR="0084676C" w:rsidRPr="007956D8">
        <w:rPr>
          <w:rFonts w:cs="Arial"/>
          <w:sz w:val="24"/>
          <w:szCs w:val="24"/>
        </w:rPr>
        <w:t>.</w:t>
      </w:r>
    </w:p>
    <w:p w14:paraId="5B9EE546" w14:textId="0E758CEB" w:rsidR="00E45155" w:rsidRPr="004D1CA2" w:rsidRDefault="002810BC" w:rsidP="004D1CA2">
      <w:pPr>
        <w:spacing w:before="60" w:after="60" w:line="360" w:lineRule="auto"/>
        <w:rPr>
          <w:rFonts w:cs="Arial"/>
          <w:sz w:val="24"/>
          <w:szCs w:val="24"/>
        </w:rPr>
      </w:pPr>
      <w:r w:rsidRPr="004D1CA2">
        <w:rPr>
          <w:rFonts w:cs="Arial"/>
          <w:sz w:val="24"/>
          <w:szCs w:val="24"/>
        </w:rPr>
        <w:t xml:space="preserve">Do oceny kwalifikowalności poniesionych wydatków stosuje się wersję Wytycznych </w:t>
      </w:r>
      <w:r w:rsidR="00592B7D" w:rsidRPr="004D1CA2">
        <w:rPr>
          <w:rFonts w:cs="Arial"/>
          <w:sz w:val="24"/>
          <w:szCs w:val="24"/>
        </w:rPr>
        <w:t>w</w:t>
      </w:r>
      <w:r w:rsidR="004D1CA2">
        <w:rPr>
          <w:rFonts w:cs="Arial"/>
          <w:sz w:val="24"/>
          <w:szCs w:val="24"/>
        </w:rPr>
        <w:t> </w:t>
      </w:r>
      <w:r w:rsidR="00592B7D" w:rsidRPr="004D1CA2">
        <w:rPr>
          <w:rFonts w:cs="Arial"/>
          <w:sz w:val="24"/>
          <w:szCs w:val="24"/>
        </w:rPr>
        <w:t xml:space="preserve">zakresie kwalifikowalności </w:t>
      </w:r>
      <w:r w:rsidRPr="004D1CA2">
        <w:rPr>
          <w:rFonts w:cs="Arial"/>
          <w:sz w:val="24"/>
          <w:szCs w:val="24"/>
        </w:rPr>
        <w:t>obowiązującą w dniu poniesienia wydatku. W przypadku, gdy ogłoszona w</w:t>
      </w:r>
      <w:r w:rsidR="004D1CA2">
        <w:rPr>
          <w:rFonts w:cs="Arial"/>
          <w:sz w:val="24"/>
          <w:szCs w:val="24"/>
        </w:rPr>
        <w:t> </w:t>
      </w:r>
      <w:r w:rsidRPr="004D1CA2">
        <w:rPr>
          <w:rFonts w:cs="Arial"/>
          <w:sz w:val="24"/>
          <w:szCs w:val="24"/>
        </w:rPr>
        <w:t xml:space="preserve">trakcie realizacji </w:t>
      </w:r>
      <w:r w:rsidR="00E021A6">
        <w:rPr>
          <w:rFonts w:cs="Arial"/>
          <w:sz w:val="24"/>
          <w:szCs w:val="24"/>
        </w:rPr>
        <w:t>p</w:t>
      </w:r>
      <w:r w:rsidRPr="004D1CA2">
        <w:rPr>
          <w:rFonts w:cs="Arial"/>
          <w:sz w:val="24"/>
          <w:szCs w:val="24"/>
        </w:rPr>
        <w:t>rojektu</w:t>
      </w:r>
      <w:r w:rsidR="004D7AB3" w:rsidRPr="004D1CA2">
        <w:rPr>
          <w:rFonts w:cs="Arial"/>
          <w:sz w:val="24"/>
          <w:szCs w:val="24"/>
        </w:rPr>
        <w:t>,</w:t>
      </w:r>
      <w:r w:rsidR="004D312A" w:rsidRPr="004D1CA2">
        <w:rPr>
          <w:rFonts w:cs="Arial"/>
          <w:sz w:val="24"/>
          <w:szCs w:val="24"/>
        </w:rPr>
        <w:t xml:space="preserve"> po </w:t>
      </w:r>
      <w:r w:rsidR="004D7AB3" w:rsidRPr="004D1CA2">
        <w:rPr>
          <w:rFonts w:cs="Arial"/>
          <w:sz w:val="24"/>
          <w:szCs w:val="24"/>
        </w:rPr>
        <w:t xml:space="preserve">dniu zawarcia </w:t>
      </w:r>
      <w:r w:rsidR="005C2E2D">
        <w:rPr>
          <w:rFonts w:cs="Arial"/>
          <w:sz w:val="24"/>
          <w:szCs w:val="24"/>
        </w:rPr>
        <w:t>u</w:t>
      </w:r>
      <w:r w:rsidR="005C2E2D" w:rsidRPr="004D1CA2">
        <w:rPr>
          <w:rFonts w:cs="Arial"/>
          <w:sz w:val="24"/>
          <w:szCs w:val="24"/>
        </w:rPr>
        <w:t xml:space="preserve">mowy </w:t>
      </w:r>
      <w:r w:rsidR="004D7AB3" w:rsidRPr="004D1CA2">
        <w:rPr>
          <w:rFonts w:cs="Arial"/>
          <w:sz w:val="24"/>
          <w:szCs w:val="24"/>
        </w:rPr>
        <w:t>o dofinansowanie projektu</w:t>
      </w:r>
      <w:r w:rsidR="00782C44" w:rsidRPr="004D1CA2">
        <w:rPr>
          <w:rFonts w:cs="Arial"/>
          <w:sz w:val="24"/>
          <w:szCs w:val="24"/>
        </w:rPr>
        <w:t>,</w:t>
      </w:r>
      <w:r w:rsidRPr="004D1CA2">
        <w:rPr>
          <w:rFonts w:cs="Arial"/>
          <w:sz w:val="24"/>
          <w:szCs w:val="24"/>
        </w:rPr>
        <w:t xml:space="preserve"> wersja Wytycznych wprowadza rozwiązania korzystniejsze dla </w:t>
      </w:r>
      <w:r w:rsidR="004B279A">
        <w:rPr>
          <w:rFonts w:cs="Arial"/>
          <w:sz w:val="24"/>
          <w:szCs w:val="24"/>
        </w:rPr>
        <w:t>Państwa</w:t>
      </w:r>
      <w:r w:rsidR="00074D01">
        <w:rPr>
          <w:rFonts w:cs="Arial"/>
          <w:sz w:val="24"/>
          <w:szCs w:val="24"/>
        </w:rPr>
        <w:t xml:space="preserve"> jako </w:t>
      </w:r>
      <w:r w:rsidRPr="004D1CA2">
        <w:rPr>
          <w:rFonts w:cs="Arial"/>
          <w:sz w:val="24"/>
          <w:szCs w:val="24"/>
        </w:rPr>
        <w:t xml:space="preserve">Beneficjenta, Wytyczne te stosuje się także </w:t>
      </w:r>
      <w:r w:rsidR="009727B0" w:rsidRPr="004D1CA2">
        <w:rPr>
          <w:rFonts w:cs="Arial"/>
          <w:sz w:val="24"/>
          <w:szCs w:val="24"/>
        </w:rPr>
        <w:t>w odniesieniu do </w:t>
      </w:r>
      <w:r w:rsidRPr="004D1CA2">
        <w:rPr>
          <w:rFonts w:cs="Arial"/>
          <w:sz w:val="24"/>
          <w:szCs w:val="24"/>
        </w:rPr>
        <w:t>nierozliczonych wydatków poniesionych przed dniem stosowania nowej wersji Wytycznych.</w:t>
      </w:r>
    </w:p>
    <w:p w14:paraId="5A1273BB" w14:textId="5F0B8C0E" w:rsidR="008C7094" w:rsidRDefault="00723059" w:rsidP="00F04584">
      <w:pPr>
        <w:pStyle w:val="Nagwek2"/>
        <w:spacing w:after="120" w:line="276" w:lineRule="auto"/>
      </w:pPr>
      <w:bookmarkStart w:id="223" w:name="_Toc33697960"/>
      <w:r w:rsidRPr="008C6FE8">
        <w:rPr>
          <w:i w:val="0"/>
          <w:sz w:val="24"/>
          <w:szCs w:val="24"/>
        </w:rPr>
        <w:t>3.1 Koszty pośrednie i bezpośrednie</w:t>
      </w:r>
      <w:bookmarkStart w:id="224" w:name="_Toc418276978"/>
      <w:bookmarkStart w:id="225" w:name="_Toc418508773"/>
      <w:bookmarkStart w:id="226" w:name="_Toc418589362"/>
      <w:bookmarkStart w:id="227" w:name="_Toc418601327"/>
      <w:bookmarkStart w:id="228" w:name="_Toc418673688"/>
      <w:bookmarkStart w:id="229" w:name="_Toc418676932"/>
      <w:bookmarkStart w:id="230" w:name="_Toc418680304"/>
      <w:bookmarkStart w:id="231" w:name="_Toc418774715"/>
      <w:bookmarkStart w:id="232" w:name="_Toc418854503"/>
      <w:bookmarkStart w:id="233" w:name="_Toc418854567"/>
      <w:bookmarkStart w:id="234" w:name="_Toc418854692"/>
      <w:bookmarkStart w:id="235" w:name="_Toc418854756"/>
      <w:bookmarkStart w:id="236" w:name="_Toc418855113"/>
      <w:bookmarkStart w:id="237" w:name="_Toc419820555"/>
      <w:bookmarkStart w:id="238" w:name="_Toc419820624"/>
      <w:bookmarkStart w:id="239" w:name="_Toc419961761"/>
      <w:bookmarkStart w:id="240" w:name="_Toc419981488"/>
      <w:bookmarkStart w:id="241" w:name="_Toc419982542"/>
      <w:bookmarkStart w:id="242" w:name="_Toc420068477"/>
      <w:bookmarkStart w:id="243" w:name="_Toc420583703"/>
      <w:bookmarkStart w:id="244" w:name="_Toc420584899"/>
      <w:bookmarkStart w:id="245" w:name="_Toc420591272"/>
      <w:bookmarkStart w:id="246" w:name="_Toc420591517"/>
      <w:bookmarkStart w:id="247" w:name="_Toc425141294"/>
      <w:bookmarkStart w:id="248" w:name="_Toc425494929"/>
      <w:bookmarkStart w:id="249" w:name="_Toc426630241"/>
      <w:bookmarkStart w:id="250" w:name="_Toc426632930"/>
      <w:bookmarkStart w:id="251" w:name="_Toc427583170"/>
      <w:bookmarkStart w:id="252" w:name="_Toc427586039"/>
      <w:bookmarkStart w:id="253" w:name="_Toc427747955"/>
      <w:bookmarkStart w:id="254" w:name="_Toc427748019"/>
      <w:bookmarkStart w:id="255" w:name="_Toc429656338"/>
      <w:bookmarkStart w:id="256" w:name="_Toc429656404"/>
      <w:bookmarkStart w:id="257" w:name="_Toc430003786"/>
      <w:bookmarkStart w:id="258" w:name="_Toc430008345"/>
      <w:bookmarkStart w:id="259" w:name="_Toc430615093"/>
      <w:bookmarkStart w:id="260" w:name="_Toc430673228"/>
      <w:bookmarkStart w:id="261" w:name="_Toc436392211"/>
      <w:bookmarkStart w:id="262" w:name="_Toc436392576"/>
      <w:bookmarkStart w:id="263" w:name="_Toc462224199"/>
      <w:bookmarkStart w:id="264" w:name="_Toc462224357"/>
      <w:bookmarkStart w:id="265" w:name="_Toc464469218"/>
      <w:bookmarkStart w:id="266" w:name="_Toc464469321"/>
      <w:bookmarkStart w:id="267" w:name="_Toc464471901"/>
      <w:bookmarkStart w:id="268" w:name="_Toc464472035"/>
      <w:bookmarkStart w:id="269" w:name="_Toc464654387"/>
      <w:bookmarkStart w:id="270" w:name="_Toc464718116"/>
      <w:bookmarkStart w:id="271" w:name="_Toc465350639"/>
      <w:bookmarkStart w:id="272" w:name="_Toc465410960"/>
      <w:bookmarkStart w:id="273" w:name="_Toc465669441"/>
      <w:bookmarkStart w:id="274" w:name="_Toc472514144"/>
      <w:bookmarkStart w:id="275" w:name="_Toc472514227"/>
      <w:bookmarkStart w:id="276" w:name="_Toc472514558"/>
      <w:bookmarkStart w:id="277" w:name="_Toc472514729"/>
      <w:bookmarkStart w:id="278" w:name="_Toc475622782"/>
      <w:bookmarkStart w:id="279" w:name="_Toc482175017"/>
      <w:bookmarkStart w:id="280" w:name="_Toc482881474"/>
      <w:bookmarkStart w:id="281" w:name="_Toc482881605"/>
      <w:bookmarkStart w:id="282" w:name="_Toc482881754"/>
      <w:bookmarkStart w:id="283" w:name="_Toc483859533"/>
      <w:bookmarkStart w:id="284" w:name="_Toc483859601"/>
      <w:bookmarkStart w:id="285" w:name="_Toc483919312"/>
      <w:bookmarkStart w:id="286" w:name="_Toc483950672"/>
      <w:bookmarkStart w:id="287" w:name="_Toc484002017"/>
      <w:bookmarkStart w:id="288" w:name="_Toc484004650"/>
      <w:bookmarkStart w:id="289" w:name="_Toc484004820"/>
      <w:bookmarkStart w:id="290" w:name="_Toc484005368"/>
      <w:bookmarkStart w:id="291" w:name="_Toc484688092"/>
      <w:bookmarkStart w:id="292" w:name="_Toc484689675"/>
      <w:bookmarkStart w:id="293" w:name="_Toc484696011"/>
      <w:bookmarkStart w:id="294" w:name="_Toc484696195"/>
      <w:bookmarkStart w:id="295" w:name="_Toc485635178"/>
      <w:bookmarkStart w:id="296" w:name="_Toc485635390"/>
      <w:bookmarkStart w:id="297" w:name="_Toc485643870"/>
      <w:bookmarkStart w:id="298" w:name="_Toc485643944"/>
      <w:bookmarkStart w:id="299" w:name="_Toc485644353"/>
      <w:bookmarkStart w:id="300" w:name="_Toc485988963"/>
      <w:bookmarkStart w:id="301" w:name="_Toc486334673"/>
      <w:bookmarkStart w:id="302" w:name="_Toc487632204"/>
      <w:bookmarkStart w:id="303" w:name="_Toc488151025"/>
      <w:bookmarkStart w:id="304" w:name="_Toc488842630"/>
      <w:bookmarkStart w:id="305" w:name="_Toc489449560"/>
      <w:bookmarkStart w:id="306" w:name="_Toc489530950"/>
      <w:bookmarkStart w:id="307" w:name="_Toc489532007"/>
      <w:bookmarkStart w:id="308" w:name="_Toc490125554"/>
      <w:bookmarkStart w:id="309" w:name="_Toc490140709"/>
      <w:bookmarkStart w:id="310" w:name="_Toc490466137"/>
      <w:bookmarkStart w:id="311" w:name="_Toc490475902"/>
      <w:bookmarkStart w:id="312" w:name="_Toc490475969"/>
      <w:bookmarkStart w:id="313" w:name="_Toc492897995"/>
      <w:bookmarkStart w:id="314" w:name="_Toc492973932"/>
      <w:bookmarkStart w:id="315" w:name="_Toc492977666"/>
      <w:bookmarkStart w:id="316" w:name="_Toc494279862"/>
      <w:bookmarkStart w:id="317" w:name="_Toc494364906"/>
      <w:bookmarkStart w:id="318" w:name="_Toc494638224"/>
      <w:bookmarkStart w:id="319" w:name="_Toc494653963"/>
      <w:bookmarkStart w:id="320" w:name="_Toc494656103"/>
      <w:bookmarkStart w:id="321" w:name="_Toc494805076"/>
      <w:bookmarkStart w:id="322" w:name="_Toc495486870"/>
      <w:bookmarkStart w:id="323" w:name="_Toc495559261"/>
      <w:bookmarkStart w:id="324" w:name="_Toc495560944"/>
      <w:bookmarkStart w:id="325" w:name="_Toc495562525"/>
      <w:bookmarkStart w:id="326" w:name="_Toc495563046"/>
      <w:bookmarkStart w:id="327" w:name="_Toc495563115"/>
      <w:bookmarkStart w:id="328" w:name="_Toc495563182"/>
      <w:bookmarkStart w:id="329" w:name="_Toc495563249"/>
      <w:bookmarkStart w:id="330" w:name="_Toc499125614"/>
      <w:bookmarkStart w:id="331" w:name="_Toc418276979"/>
      <w:bookmarkStart w:id="332" w:name="_Toc418508774"/>
      <w:bookmarkStart w:id="333" w:name="_Toc418589363"/>
      <w:bookmarkStart w:id="334" w:name="_Toc418601328"/>
      <w:bookmarkStart w:id="335" w:name="_Toc418673689"/>
      <w:bookmarkStart w:id="336" w:name="_Toc418676933"/>
      <w:bookmarkStart w:id="337" w:name="_Toc418680305"/>
      <w:bookmarkStart w:id="338" w:name="_Toc418774716"/>
      <w:bookmarkStart w:id="339" w:name="_Toc418854504"/>
      <w:bookmarkStart w:id="340" w:name="_Toc418854568"/>
      <w:bookmarkStart w:id="341" w:name="_Toc418854693"/>
      <w:bookmarkStart w:id="342" w:name="_Toc418854757"/>
      <w:bookmarkStart w:id="343" w:name="_Toc418855114"/>
      <w:bookmarkStart w:id="344" w:name="_Toc419820556"/>
      <w:bookmarkStart w:id="345" w:name="_Toc419820625"/>
      <w:bookmarkStart w:id="346" w:name="_Toc419961762"/>
      <w:bookmarkStart w:id="347" w:name="_Toc419981489"/>
      <w:bookmarkStart w:id="348" w:name="_Toc419982543"/>
      <w:bookmarkStart w:id="349" w:name="_Toc420068478"/>
      <w:bookmarkStart w:id="350" w:name="_Toc420583704"/>
      <w:bookmarkStart w:id="351" w:name="_Toc420584900"/>
      <w:bookmarkStart w:id="352" w:name="_Toc420591273"/>
      <w:bookmarkStart w:id="353" w:name="_Toc420591518"/>
      <w:bookmarkStart w:id="354" w:name="_Toc425141295"/>
      <w:bookmarkStart w:id="355" w:name="_Toc425494930"/>
      <w:bookmarkStart w:id="356" w:name="_Toc426630242"/>
      <w:bookmarkStart w:id="357" w:name="_Toc426632931"/>
      <w:bookmarkStart w:id="358" w:name="_Toc427583171"/>
      <w:bookmarkStart w:id="359" w:name="_Toc427586040"/>
      <w:bookmarkStart w:id="360" w:name="_Toc427747956"/>
      <w:bookmarkStart w:id="361" w:name="_Toc427748020"/>
      <w:bookmarkStart w:id="362" w:name="_Toc429656339"/>
      <w:bookmarkStart w:id="363" w:name="_Toc429656405"/>
      <w:bookmarkStart w:id="364" w:name="_Toc430003787"/>
      <w:bookmarkStart w:id="365" w:name="_Toc430008346"/>
      <w:bookmarkStart w:id="366" w:name="_Toc430615094"/>
      <w:bookmarkStart w:id="367" w:name="_Toc430673229"/>
      <w:bookmarkStart w:id="368" w:name="_Toc436392212"/>
      <w:bookmarkStart w:id="369" w:name="_Toc436392577"/>
      <w:bookmarkStart w:id="370" w:name="_Toc462224200"/>
      <w:bookmarkStart w:id="371" w:name="_Toc462224358"/>
      <w:bookmarkStart w:id="372" w:name="_Toc464469219"/>
      <w:bookmarkStart w:id="373" w:name="_Toc464469322"/>
      <w:bookmarkStart w:id="374" w:name="_Toc464471902"/>
      <w:bookmarkStart w:id="375" w:name="_Toc464472036"/>
      <w:bookmarkStart w:id="376" w:name="_Toc464654388"/>
      <w:bookmarkStart w:id="377" w:name="_Toc464718117"/>
      <w:bookmarkStart w:id="378" w:name="_Toc465350640"/>
      <w:bookmarkStart w:id="379" w:name="_Toc465410961"/>
      <w:bookmarkStart w:id="380" w:name="_Toc465669442"/>
      <w:bookmarkStart w:id="381" w:name="_Toc472514145"/>
      <w:bookmarkStart w:id="382" w:name="_Toc472514228"/>
      <w:bookmarkStart w:id="383" w:name="_Toc472514559"/>
      <w:bookmarkStart w:id="384" w:name="_Toc472514730"/>
      <w:bookmarkStart w:id="385" w:name="_Toc475622783"/>
      <w:bookmarkStart w:id="386" w:name="_Toc482175018"/>
      <w:bookmarkStart w:id="387" w:name="_Toc482881475"/>
      <w:bookmarkStart w:id="388" w:name="_Toc482881606"/>
      <w:bookmarkStart w:id="389" w:name="_Toc482881755"/>
      <w:bookmarkStart w:id="390" w:name="_Toc483859534"/>
      <w:bookmarkStart w:id="391" w:name="_Toc483859602"/>
      <w:bookmarkStart w:id="392" w:name="_Toc483919313"/>
      <w:bookmarkStart w:id="393" w:name="_Toc483950673"/>
      <w:bookmarkStart w:id="394" w:name="_Toc484002018"/>
      <w:bookmarkStart w:id="395" w:name="_Toc484004651"/>
      <w:bookmarkStart w:id="396" w:name="_Toc484004821"/>
      <w:bookmarkStart w:id="397" w:name="_Toc484005369"/>
      <w:bookmarkStart w:id="398" w:name="_Toc484688093"/>
      <w:bookmarkStart w:id="399" w:name="_Toc484689676"/>
      <w:bookmarkStart w:id="400" w:name="_Toc484696012"/>
      <w:bookmarkStart w:id="401" w:name="_Toc484696196"/>
      <w:bookmarkStart w:id="402" w:name="_Toc485635179"/>
      <w:bookmarkStart w:id="403" w:name="_Toc485635391"/>
      <w:bookmarkStart w:id="404" w:name="_Toc485643871"/>
      <w:bookmarkStart w:id="405" w:name="_Toc485643945"/>
      <w:bookmarkStart w:id="406" w:name="_Toc485644354"/>
      <w:bookmarkStart w:id="407" w:name="_Toc485988964"/>
      <w:bookmarkStart w:id="408" w:name="_Toc486334674"/>
      <w:bookmarkStart w:id="409" w:name="_Toc487632205"/>
      <w:bookmarkStart w:id="410" w:name="_Toc488151026"/>
      <w:bookmarkStart w:id="411" w:name="_Toc488842631"/>
      <w:bookmarkStart w:id="412" w:name="_Toc489449561"/>
      <w:bookmarkStart w:id="413" w:name="_Toc489530951"/>
      <w:bookmarkStart w:id="414" w:name="_Toc489532008"/>
      <w:bookmarkStart w:id="415" w:name="_Toc490125555"/>
      <w:bookmarkStart w:id="416" w:name="_Toc490140710"/>
      <w:bookmarkStart w:id="417" w:name="_Toc490466138"/>
      <w:bookmarkStart w:id="418" w:name="_Toc490475903"/>
      <w:bookmarkStart w:id="419" w:name="_Toc490475970"/>
      <w:bookmarkStart w:id="420" w:name="_Toc492897996"/>
      <w:bookmarkStart w:id="421" w:name="_Toc492973933"/>
      <w:bookmarkStart w:id="422" w:name="_Toc492977667"/>
      <w:bookmarkStart w:id="423" w:name="_Toc494279863"/>
      <w:bookmarkStart w:id="424" w:name="_Toc494364907"/>
      <w:bookmarkStart w:id="425" w:name="_Toc494638225"/>
      <w:bookmarkStart w:id="426" w:name="_Toc494653964"/>
      <w:bookmarkStart w:id="427" w:name="_Toc494656104"/>
      <w:bookmarkStart w:id="428" w:name="_Toc494805077"/>
      <w:bookmarkStart w:id="429" w:name="_Toc495486871"/>
      <w:bookmarkStart w:id="430" w:name="_Toc495559262"/>
      <w:bookmarkStart w:id="431" w:name="_Toc495560945"/>
      <w:bookmarkStart w:id="432" w:name="_Toc495562526"/>
      <w:bookmarkStart w:id="433" w:name="_Toc495563047"/>
      <w:bookmarkStart w:id="434" w:name="_Toc495563116"/>
      <w:bookmarkStart w:id="435" w:name="_Toc495563183"/>
      <w:bookmarkStart w:id="436" w:name="_Toc495563250"/>
      <w:bookmarkStart w:id="437" w:name="_Toc499125615"/>
      <w:bookmarkStart w:id="438" w:name="_Toc418276980"/>
      <w:bookmarkStart w:id="439" w:name="_Toc418508775"/>
      <w:bookmarkStart w:id="440" w:name="_Toc418589364"/>
      <w:bookmarkStart w:id="441" w:name="_Toc418601329"/>
      <w:bookmarkStart w:id="442" w:name="_Toc418673690"/>
      <w:bookmarkStart w:id="443" w:name="_Toc418676934"/>
      <w:bookmarkStart w:id="444" w:name="_Toc418680306"/>
      <w:bookmarkStart w:id="445" w:name="_Toc418774717"/>
      <w:bookmarkStart w:id="446" w:name="_Toc418854505"/>
      <w:bookmarkStart w:id="447" w:name="_Toc418854569"/>
      <w:bookmarkStart w:id="448" w:name="_Toc418854694"/>
      <w:bookmarkStart w:id="449" w:name="_Toc418854758"/>
      <w:bookmarkStart w:id="450" w:name="_Toc418855115"/>
      <w:bookmarkStart w:id="451" w:name="_Toc419820557"/>
      <w:bookmarkStart w:id="452" w:name="_Toc419820626"/>
      <w:bookmarkStart w:id="453" w:name="_Toc419961763"/>
      <w:bookmarkStart w:id="454" w:name="_Toc419981490"/>
      <w:bookmarkStart w:id="455" w:name="_Toc419982544"/>
      <w:bookmarkStart w:id="456" w:name="_Toc420068479"/>
      <w:bookmarkStart w:id="457" w:name="_Toc420583705"/>
      <w:bookmarkStart w:id="458" w:name="_Toc420584901"/>
      <w:bookmarkStart w:id="459" w:name="_Toc420591274"/>
      <w:bookmarkStart w:id="460" w:name="_Toc420591519"/>
      <w:bookmarkStart w:id="461" w:name="_Toc425141296"/>
      <w:bookmarkStart w:id="462" w:name="_Toc425494931"/>
      <w:bookmarkStart w:id="463" w:name="_Toc426630243"/>
      <w:bookmarkStart w:id="464" w:name="_Toc426632932"/>
      <w:bookmarkStart w:id="465" w:name="_Toc427583172"/>
      <w:bookmarkStart w:id="466" w:name="_Toc427586041"/>
      <w:bookmarkStart w:id="467" w:name="_Toc427747957"/>
      <w:bookmarkStart w:id="468" w:name="_Toc427748021"/>
      <w:bookmarkStart w:id="469" w:name="_Toc429656340"/>
      <w:bookmarkStart w:id="470" w:name="_Toc429656406"/>
      <w:bookmarkStart w:id="471" w:name="_Toc430003788"/>
      <w:bookmarkStart w:id="472" w:name="_Toc430008347"/>
      <w:bookmarkStart w:id="473" w:name="_Toc430615095"/>
      <w:bookmarkStart w:id="474" w:name="_Toc430673230"/>
      <w:bookmarkStart w:id="475" w:name="_Toc436392213"/>
      <w:bookmarkStart w:id="476" w:name="_Toc436392578"/>
      <w:bookmarkStart w:id="477" w:name="_Toc462224201"/>
      <w:bookmarkStart w:id="478" w:name="_Toc462224359"/>
      <w:bookmarkStart w:id="479" w:name="_Toc464469220"/>
      <w:bookmarkStart w:id="480" w:name="_Toc464469323"/>
      <w:bookmarkStart w:id="481" w:name="_Toc464471903"/>
      <w:bookmarkStart w:id="482" w:name="_Toc464472037"/>
      <w:bookmarkStart w:id="483" w:name="_Toc464654389"/>
      <w:bookmarkStart w:id="484" w:name="_Toc464718118"/>
      <w:bookmarkStart w:id="485" w:name="_Toc465350641"/>
      <w:bookmarkStart w:id="486" w:name="_Toc465410962"/>
      <w:bookmarkStart w:id="487" w:name="_Toc465669443"/>
      <w:bookmarkStart w:id="488" w:name="_Toc472514146"/>
      <w:bookmarkStart w:id="489" w:name="_Toc472514229"/>
      <w:bookmarkStart w:id="490" w:name="_Toc472514560"/>
      <w:bookmarkStart w:id="491" w:name="_Toc472514731"/>
      <w:bookmarkStart w:id="492" w:name="_Toc475622784"/>
      <w:bookmarkStart w:id="493" w:name="_Toc482175019"/>
      <w:bookmarkStart w:id="494" w:name="_Toc482881476"/>
      <w:bookmarkStart w:id="495" w:name="_Toc482881607"/>
      <w:bookmarkStart w:id="496" w:name="_Toc482881756"/>
      <w:bookmarkStart w:id="497" w:name="_Toc483859535"/>
      <w:bookmarkStart w:id="498" w:name="_Toc483859603"/>
      <w:bookmarkStart w:id="499" w:name="_Toc483919314"/>
      <w:bookmarkStart w:id="500" w:name="_Toc483950674"/>
      <w:bookmarkStart w:id="501" w:name="_Toc484002019"/>
      <w:bookmarkStart w:id="502" w:name="_Toc484004652"/>
      <w:bookmarkStart w:id="503" w:name="_Toc484004822"/>
      <w:bookmarkStart w:id="504" w:name="_Toc484005370"/>
      <w:bookmarkStart w:id="505" w:name="_Toc484688094"/>
      <w:bookmarkStart w:id="506" w:name="_Toc484689677"/>
      <w:bookmarkStart w:id="507" w:name="_Toc484696013"/>
      <w:bookmarkStart w:id="508" w:name="_Toc484696197"/>
      <w:bookmarkStart w:id="509" w:name="_Toc485635180"/>
      <w:bookmarkStart w:id="510" w:name="_Toc485635392"/>
      <w:bookmarkStart w:id="511" w:name="_Toc485643872"/>
      <w:bookmarkStart w:id="512" w:name="_Toc485643946"/>
      <w:bookmarkStart w:id="513" w:name="_Toc485644355"/>
      <w:bookmarkStart w:id="514" w:name="_Toc485988965"/>
      <w:bookmarkStart w:id="515" w:name="_Toc486334675"/>
      <w:bookmarkStart w:id="516" w:name="_Toc487632206"/>
      <w:bookmarkStart w:id="517" w:name="_Toc488151027"/>
      <w:bookmarkStart w:id="518" w:name="_Toc488842632"/>
      <w:bookmarkStart w:id="519" w:name="_Toc489449562"/>
      <w:bookmarkStart w:id="520" w:name="_Toc489530952"/>
      <w:bookmarkStart w:id="521" w:name="_Toc489532009"/>
      <w:bookmarkStart w:id="522" w:name="_Toc490125556"/>
      <w:bookmarkStart w:id="523" w:name="_Toc490140711"/>
      <w:bookmarkStart w:id="524" w:name="_Toc490466139"/>
      <w:bookmarkStart w:id="525" w:name="_Toc490475904"/>
      <w:bookmarkStart w:id="526" w:name="_Toc490475971"/>
      <w:bookmarkStart w:id="527" w:name="_Toc492897997"/>
      <w:bookmarkStart w:id="528" w:name="_Toc492973934"/>
      <w:bookmarkStart w:id="529" w:name="_Toc492977668"/>
      <w:bookmarkStart w:id="530" w:name="_Toc494279864"/>
      <w:bookmarkStart w:id="531" w:name="_Toc494364908"/>
      <w:bookmarkStart w:id="532" w:name="_Toc494638226"/>
      <w:bookmarkStart w:id="533" w:name="_Toc494653965"/>
      <w:bookmarkStart w:id="534" w:name="_Toc494656105"/>
      <w:bookmarkStart w:id="535" w:name="_Toc494805078"/>
      <w:bookmarkStart w:id="536" w:name="_Toc495486872"/>
      <w:bookmarkStart w:id="537" w:name="_Toc495559263"/>
      <w:bookmarkStart w:id="538" w:name="_Toc495560946"/>
      <w:bookmarkStart w:id="539" w:name="_Toc495562527"/>
      <w:bookmarkStart w:id="540" w:name="_Toc495563048"/>
      <w:bookmarkStart w:id="541" w:name="_Toc495563117"/>
      <w:bookmarkStart w:id="542" w:name="_Toc495563184"/>
      <w:bookmarkStart w:id="543" w:name="_Toc495563251"/>
      <w:bookmarkStart w:id="544" w:name="_Toc499125616"/>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587B723" w14:textId="186BEB65" w:rsidR="00CF590F" w:rsidRPr="008C7094" w:rsidRDefault="004B279A" w:rsidP="00F04584">
      <w:pPr>
        <w:spacing w:before="240" w:after="120" w:line="360" w:lineRule="auto"/>
        <w:rPr>
          <w:rFonts w:cs="Arial"/>
          <w:sz w:val="24"/>
          <w:szCs w:val="24"/>
        </w:rPr>
      </w:pPr>
      <w:r>
        <w:rPr>
          <w:rFonts w:cs="Arial"/>
          <w:sz w:val="24"/>
          <w:szCs w:val="24"/>
        </w:rPr>
        <w:t>W</w:t>
      </w:r>
      <w:r w:rsidRPr="008C7094">
        <w:rPr>
          <w:rFonts w:cs="Arial"/>
          <w:sz w:val="24"/>
          <w:szCs w:val="24"/>
        </w:rPr>
        <w:t xml:space="preserve"> budżecie </w:t>
      </w:r>
      <w:r w:rsidR="00091DAE" w:rsidRPr="008C7094">
        <w:rPr>
          <w:rFonts w:cs="Arial"/>
          <w:sz w:val="24"/>
          <w:szCs w:val="24"/>
        </w:rPr>
        <w:t>przedstawia</w:t>
      </w:r>
      <w:r w:rsidR="007D7F8D">
        <w:rPr>
          <w:rFonts w:cs="Arial"/>
          <w:sz w:val="24"/>
          <w:szCs w:val="24"/>
        </w:rPr>
        <w:t>ją</w:t>
      </w:r>
      <w:r>
        <w:rPr>
          <w:rFonts w:cs="Arial"/>
          <w:sz w:val="24"/>
          <w:szCs w:val="24"/>
        </w:rPr>
        <w:t xml:space="preserve"> Państwo</w:t>
      </w:r>
      <w:r w:rsidR="00091DAE" w:rsidRPr="008C7094">
        <w:rPr>
          <w:rFonts w:cs="Arial"/>
          <w:sz w:val="24"/>
          <w:szCs w:val="24"/>
        </w:rPr>
        <w:t xml:space="preserve"> planowane koszty projektu z podziałem na </w:t>
      </w:r>
      <w:r w:rsidR="00091DAE" w:rsidRPr="008C7094">
        <w:rPr>
          <w:rFonts w:cs="Arial"/>
          <w:b/>
          <w:sz w:val="24"/>
          <w:szCs w:val="24"/>
        </w:rPr>
        <w:t>koszty bezpośrednie</w:t>
      </w:r>
      <w:r w:rsidR="00091DAE" w:rsidRPr="008C7094">
        <w:rPr>
          <w:rFonts w:cs="Arial"/>
          <w:sz w:val="24"/>
          <w:szCs w:val="24"/>
        </w:rPr>
        <w:t xml:space="preserve"> – koszty dotyczące realizacji poszczególnych zadań merytorycznych </w:t>
      </w:r>
      <w:r w:rsidR="00A23757" w:rsidRPr="008C7094">
        <w:rPr>
          <w:rFonts w:cs="Arial"/>
          <w:sz w:val="24"/>
          <w:szCs w:val="24"/>
        </w:rPr>
        <w:t>w </w:t>
      </w:r>
      <w:r w:rsidR="00091DAE" w:rsidRPr="008C7094">
        <w:rPr>
          <w:rFonts w:cs="Arial"/>
          <w:sz w:val="24"/>
          <w:szCs w:val="24"/>
        </w:rPr>
        <w:t xml:space="preserve">projekcie oraz </w:t>
      </w:r>
      <w:r w:rsidR="00091DAE" w:rsidRPr="008C7094">
        <w:rPr>
          <w:rFonts w:cs="Arial"/>
          <w:b/>
          <w:sz w:val="24"/>
          <w:szCs w:val="24"/>
        </w:rPr>
        <w:t>koszty pośrednie</w:t>
      </w:r>
      <w:r w:rsidR="00091DAE" w:rsidRPr="008C7094">
        <w:rPr>
          <w:rFonts w:cs="Arial"/>
          <w:sz w:val="24"/>
          <w:szCs w:val="24"/>
        </w:rPr>
        <w:t xml:space="preserve"> – koszty administracyjne związane z </w:t>
      </w:r>
      <w:r w:rsidR="00F3482B" w:rsidRPr="008C7094">
        <w:rPr>
          <w:rFonts w:cs="Arial"/>
          <w:sz w:val="24"/>
          <w:szCs w:val="24"/>
        </w:rPr>
        <w:t>obsługą projektu</w:t>
      </w:r>
      <w:r w:rsidR="00091DAE" w:rsidRPr="008C7094">
        <w:rPr>
          <w:rFonts w:cs="Arial"/>
          <w:sz w:val="24"/>
          <w:szCs w:val="24"/>
        </w:rPr>
        <w:t>.</w:t>
      </w:r>
    </w:p>
    <w:p w14:paraId="42896267" w14:textId="404265E7" w:rsidR="00DD1F80" w:rsidRPr="008C7094" w:rsidRDefault="00F3482B" w:rsidP="00F04584">
      <w:pPr>
        <w:spacing w:before="60" w:after="120" w:line="360" w:lineRule="auto"/>
        <w:rPr>
          <w:rFonts w:cs="Arial"/>
          <w:sz w:val="24"/>
          <w:szCs w:val="24"/>
        </w:rPr>
      </w:pPr>
      <w:r w:rsidRPr="008C7094">
        <w:rPr>
          <w:rFonts w:cs="Arial"/>
          <w:b/>
          <w:sz w:val="24"/>
          <w:szCs w:val="24"/>
        </w:rPr>
        <w:lastRenderedPageBreak/>
        <w:t>Koszty bezpośrednie</w:t>
      </w:r>
      <w:r w:rsidRPr="008C7094">
        <w:rPr>
          <w:rFonts w:cs="Arial"/>
          <w:sz w:val="24"/>
          <w:szCs w:val="24"/>
        </w:rPr>
        <w:t xml:space="preserve"> projek</w:t>
      </w:r>
      <w:r w:rsidR="000A4DED" w:rsidRPr="008C7094">
        <w:rPr>
          <w:rFonts w:cs="Arial"/>
          <w:sz w:val="24"/>
          <w:szCs w:val="24"/>
        </w:rPr>
        <w:t>tu</w:t>
      </w:r>
      <w:r w:rsidRPr="008C7094">
        <w:rPr>
          <w:rFonts w:cs="Arial"/>
          <w:sz w:val="24"/>
          <w:szCs w:val="24"/>
        </w:rPr>
        <w:t xml:space="preserve"> rozliczane są </w:t>
      </w:r>
      <w:r w:rsidR="00A32300" w:rsidRPr="00A32300">
        <w:rPr>
          <w:rFonts w:cs="Arial"/>
          <w:sz w:val="24"/>
          <w:szCs w:val="24"/>
        </w:rPr>
        <w:t>na podstawie rzeczywiście poniesionych wydatków</w:t>
      </w:r>
      <w:r w:rsidR="00DD1F80" w:rsidRPr="008C7094">
        <w:rPr>
          <w:rFonts w:cs="Arial"/>
          <w:sz w:val="24"/>
          <w:szCs w:val="24"/>
        </w:rPr>
        <w:t>.</w:t>
      </w:r>
    </w:p>
    <w:p w14:paraId="2B90D519" w14:textId="77777777" w:rsidR="00CF590F" w:rsidRDefault="00CF590F" w:rsidP="00F04584">
      <w:pPr>
        <w:spacing w:before="60" w:after="120" w:line="360" w:lineRule="auto"/>
        <w:rPr>
          <w:rFonts w:cs="Arial"/>
          <w:sz w:val="24"/>
          <w:szCs w:val="24"/>
        </w:rPr>
      </w:pPr>
      <w:r w:rsidRPr="00EF5DF2">
        <w:rPr>
          <w:rFonts w:cs="Arial"/>
          <w:sz w:val="24"/>
          <w:szCs w:val="24"/>
        </w:rPr>
        <w:t>Limit kosztów bezpośrednich w ramach budżetu zadaniowego na etapie wnioskowania o</w:t>
      </w:r>
      <w:r w:rsidR="004D1CA2">
        <w:rPr>
          <w:rFonts w:cs="Arial"/>
          <w:sz w:val="24"/>
          <w:szCs w:val="24"/>
        </w:rPr>
        <w:t> </w:t>
      </w:r>
      <w:r w:rsidRPr="00EF5DF2">
        <w:rPr>
          <w:rFonts w:cs="Arial"/>
          <w:sz w:val="24"/>
          <w:szCs w:val="24"/>
        </w:rPr>
        <w:t>środki powinien wynikać ze szczegółowej kalkulacji kosztów jednostkowych wykazanej we wniosku, tj. szczegółowym budżecie projektu.</w:t>
      </w:r>
    </w:p>
    <w:p w14:paraId="6E4BE517" w14:textId="0484946B" w:rsidR="00F70124" w:rsidRPr="00AE7CD9" w:rsidRDefault="00F70124" w:rsidP="00F04584">
      <w:pPr>
        <w:spacing w:before="60" w:after="120" w:line="360" w:lineRule="auto"/>
        <w:rPr>
          <w:rFonts w:cs="Arial"/>
          <w:sz w:val="24"/>
          <w:szCs w:val="24"/>
        </w:rPr>
      </w:pPr>
      <w:r w:rsidRPr="00AE7CD9">
        <w:rPr>
          <w:rFonts w:cs="Arial"/>
          <w:sz w:val="24"/>
          <w:szCs w:val="24"/>
        </w:rPr>
        <w:t xml:space="preserve">Koszty bezpośrednie w ramach projektu powinny zostać oszacowane należycie z zastosowaniem warunków i procedur kwalifikowalności określonych w </w:t>
      </w:r>
      <w:r w:rsidRPr="008C6FE8">
        <w:rPr>
          <w:rFonts w:cs="Arial"/>
          <w:sz w:val="24"/>
          <w:szCs w:val="24"/>
        </w:rPr>
        <w:t>Wytycznych w zakresie kwalifikowalności</w:t>
      </w:r>
      <w:r w:rsidRPr="00AE7CD9">
        <w:rPr>
          <w:rFonts w:cs="Arial"/>
          <w:sz w:val="24"/>
          <w:szCs w:val="24"/>
        </w:rPr>
        <w:t>.</w:t>
      </w:r>
    </w:p>
    <w:p w14:paraId="70A0885B" w14:textId="77777777" w:rsidR="00501486" w:rsidRPr="00EF5DF2" w:rsidRDefault="000B6A1D" w:rsidP="004D1CA2">
      <w:pPr>
        <w:spacing w:before="60" w:after="60" w:line="360" w:lineRule="auto"/>
        <w:rPr>
          <w:rFonts w:cs="Arial"/>
          <w:sz w:val="24"/>
          <w:szCs w:val="24"/>
        </w:rPr>
      </w:pPr>
      <w:r w:rsidRPr="00B322CF">
        <w:rPr>
          <w:rFonts w:cs="Arial"/>
          <w:b/>
          <w:sz w:val="24"/>
          <w:szCs w:val="24"/>
        </w:rPr>
        <w:t>W ramach kosztów pośrednich</w:t>
      </w:r>
      <w:r w:rsidRPr="00EF5DF2">
        <w:rPr>
          <w:rFonts w:cs="Arial"/>
          <w:sz w:val="24"/>
          <w:szCs w:val="24"/>
        </w:rPr>
        <w:t xml:space="preserve"> nie są wykazywane wydatki objęte </w:t>
      </w:r>
      <w:r w:rsidRPr="008C6FE8">
        <w:rPr>
          <w:rFonts w:ascii="Arial,Italic" w:hAnsi="Arial,Italic" w:cs="Arial,Italic"/>
          <w:iCs/>
          <w:sz w:val="24"/>
          <w:szCs w:val="24"/>
        </w:rPr>
        <w:t>cross</w:t>
      </w:r>
      <w:r w:rsidRPr="008C6FE8">
        <w:rPr>
          <w:rFonts w:cs="Arial"/>
          <w:iCs/>
          <w:sz w:val="24"/>
          <w:szCs w:val="24"/>
        </w:rPr>
        <w:t>-</w:t>
      </w:r>
      <w:proofErr w:type="spellStart"/>
      <w:r w:rsidRPr="008C6FE8">
        <w:rPr>
          <w:rFonts w:ascii="Arial,Italic" w:hAnsi="Arial,Italic" w:cs="Arial,Italic"/>
          <w:iCs/>
          <w:sz w:val="24"/>
          <w:szCs w:val="24"/>
        </w:rPr>
        <w:t>financingiem</w:t>
      </w:r>
      <w:proofErr w:type="spellEnd"/>
      <w:r w:rsidRPr="00EF5DF2">
        <w:rPr>
          <w:rFonts w:ascii="Arial,Italic" w:hAnsi="Arial,Italic" w:cs="Arial,Italic"/>
          <w:iCs/>
          <w:sz w:val="24"/>
          <w:szCs w:val="24"/>
        </w:rPr>
        <w:t>.</w:t>
      </w:r>
    </w:p>
    <w:p w14:paraId="599C0591" w14:textId="7F324AF8" w:rsidR="00674533" w:rsidRPr="006424A7" w:rsidRDefault="00674533" w:rsidP="00F04584">
      <w:pPr>
        <w:spacing w:before="60" w:after="120" w:line="360" w:lineRule="auto"/>
        <w:rPr>
          <w:rFonts w:cs="Arial"/>
          <w:sz w:val="24"/>
          <w:szCs w:val="24"/>
        </w:rPr>
      </w:pPr>
      <w:r w:rsidRPr="006424A7">
        <w:rPr>
          <w:rFonts w:cs="Arial"/>
          <w:sz w:val="24"/>
          <w:szCs w:val="24"/>
        </w:rPr>
        <w:t>Niedopuszczalna jest sytuacja, w której koszty pośrednie wyka</w:t>
      </w:r>
      <w:r w:rsidR="004B279A">
        <w:rPr>
          <w:rFonts w:cs="Arial"/>
          <w:sz w:val="24"/>
          <w:szCs w:val="24"/>
        </w:rPr>
        <w:t>ż</w:t>
      </w:r>
      <w:r w:rsidR="007D7F8D">
        <w:rPr>
          <w:rFonts w:cs="Arial"/>
          <w:sz w:val="24"/>
          <w:szCs w:val="24"/>
        </w:rPr>
        <w:t>ą</w:t>
      </w:r>
      <w:r w:rsidR="004B279A">
        <w:rPr>
          <w:rFonts w:cs="Arial"/>
          <w:sz w:val="24"/>
          <w:szCs w:val="24"/>
        </w:rPr>
        <w:t xml:space="preserve"> Państwo</w:t>
      </w:r>
      <w:r w:rsidRPr="006424A7">
        <w:rPr>
          <w:rFonts w:cs="Arial"/>
          <w:sz w:val="24"/>
          <w:szCs w:val="24"/>
        </w:rPr>
        <w:t xml:space="preserve"> w ramach kosztów bezpośrednich. </w:t>
      </w:r>
      <w:r w:rsidR="00E12854">
        <w:rPr>
          <w:rFonts w:cs="Arial"/>
          <w:sz w:val="24"/>
          <w:szCs w:val="24"/>
        </w:rPr>
        <w:t>N</w:t>
      </w:r>
      <w:r w:rsidRPr="006424A7">
        <w:rPr>
          <w:rFonts w:cs="Arial"/>
          <w:sz w:val="24"/>
          <w:szCs w:val="24"/>
        </w:rPr>
        <w:t>a etapie wy</w:t>
      </w:r>
      <w:r w:rsidRPr="007956D8">
        <w:rPr>
          <w:rFonts w:cs="Arial"/>
          <w:sz w:val="24"/>
          <w:szCs w:val="24"/>
        </w:rPr>
        <w:t>boru projektu weryfikuje</w:t>
      </w:r>
      <w:r w:rsidR="00E12854">
        <w:rPr>
          <w:rFonts w:cs="Arial"/>
          <w:sz w:val="24"/>
          <w:szCs w:val="24"/>
        </w:rPr>
        <w:t>my</w:t>
      </w:r>
      <w:r w:rsidRPr="007956D8">
        <w:rPr>
          <w:rFonts w:cs="Arial"/>
          <w:sz w:val="24"/>
          <w:szCs w:val="24"/>
        </w:rPr>
        <w:t xml:space="preserve">, czy w ramach zadań określonych w budżecie projektu (w kosztach bezpośrednich) nie zostały wykazane koszty, które stanowią koszty pośrednie. Dodatkowo, na etapie realizacji projektu, </w:t>
      </w:r>
      <w:r w:rsidRPr="006424A7">
        <w:rPr>
          <w:rFonts w:cs="Arial"/>
          <w:sz w:val="24"/>
          <w:szCs w:val="24"/>
        </w:rPr>
        <w:t>weryfikuje</w:t>
      </w:r>
      <w:r w:rsidR="00E12854">
        <w:rPr>
          <w:rFonts w:cs="Arial"/>
          <w:sz w:val="24"/>
          <w:szCs w:val="24"/>
        </w:rPr>
        <w:t>my</w:t>
      </w:r>
      <w:r w:rsidRPr="006424A7">
        <w:rPr>
          <w:rFonts w:cs="Arial"/>
          <w:sz w:val="24"/>
          <w:szCs w:val="24"/>
        </w:rPr>
        <w:t>, czy w zestawieniu poniesionych wydatków bezpoś</w:t>
      </w:r>
      <w:r w:rsidR="00A23757">
        <w:rPr>
          <w:rFonts w:cs="Arial"/>
          <w:sz w:val="24"/>
          <w:szCs w:val="24"/>
        </w:rPr>
        <w:t>rednich załączanym do wniosku o </w:t>
      </w:r>
      <w:r w:rsidRPr="006424A7">
        <w:rPr>
          <w:rFonts w:cs="Arial"/>
          <w:sz w:val="24"/>
          <w:szCs w:val="24"/>
        </w:rPr>
        <w:t>płatność, nie zostały wykazane wydatki pośrednie.</w:t>
      </w:r>
    </w:p>
    <w:p w14:paraId="0A07EA47" w14:textId="77777777" w:rsidR="00A32300" w:rsidRPr="00EF5DF2" w:rsidRDefault="00A32300" w:rsidP="00A32300">
      <w:pPr>
        <w:spacing w:before="60" w:after="60" w:line="360" w:lineRule="auto"/>
        <w:rPr>
          <w:rFonts w:cs="Arial"/>
          <w:sz w:val="24"/>
          <w:szCs w:val="24"/>
        </w:rPr>
      </w:pPr>
      <w:r w:rsidRPr="00B322CF">
        <w:rPr>
          <w:rFonts w:cs="Arial"/>
          <w:b/>
          <w:sz w:val="24"/>
          <w:szCs w:val="24"/>
        </w:rPr>
        <w:t>Koszty pośrednie</w:t>
      </w:r>
      <w:r w:rsidRPr="00EF5DF2">
        <w:rPr>
          <w:rFonts w:cs="Arial"/>
          <w:sz w:val="24"/>
          <w:szCs w:val="24"/>
        </w:rPr>
        <w:t xml:space="preserve"> rozliczane są wyłącznie z wykorzystaniem następujących stawek ryczałtowych:</w:t>
      </w:r>
    </w:p>
    <w:p w14:paraId="6CB36D92" w14:textId="77777777" w:rsidR="00A32300" w:rsidRPr="00BF74D3" w:rsidRDefault="00A32300" w:rsidP="00CD1859">
      <w:pPr>
        <w:numPr>
          <w:ilvl w:val="0"/>
          <w:numId w:val="64"/>
        </w:numPr>
        <w:spacing w:before="60" w:after="60" w:line="360" w:lineRule="auto"/>
        <w:rPr>
          <w:rFonts w:cs="Arial"/>
          <w:sz w:val="24"/>
          <w:szCs w:val="24"/>
        </w:rPr>
      </w:pPr>
      <w:r w:rsidRPr="00BF74D3">
        <w:rPr>
          <w:rFonts w:cs="Arial"/>
          <w:sz w:val="24"/>
          <w:szCs w:val="24"/>
        </w:rPr>
        <w:t>25% kosztów bezpośrednich – w przypadku projektów o wartości kosztów bezpośrednich do 830 tys. PLN włącznie (z pomniejszeniem kosztu mechanizmu racjonalnych usprawnień, o którym mowa w „Wytycznych w zakresie realizacji zasady równości szans i niedyskryminacji, w tym dostępności dla osób z niepełnosprawnościami oraz zasady równości szans kobiet i mężczyzn w ramach funduszy unijnych na lata 2014-2020”),</w:t>
      </w:r>
    </w:p>
    <w:p w14:paraId="3A7F7AB1" w14:textId="77777777" w:rsidR="00A32300" w:rsidRPr="006424A7" w:rsidRDefault="00A32300" w:rsidP="00CD1859">
      <w:pPr>
        <w:numPr>
          <w:ilvl w:val="0"/>
          <w:numId w:val="64"/>
        </w:numPr>
        <w:spacing w:before="60" w:after="60" w:line="360" w:lineRule="auto"/>
        <w:rPr>
          <w:rFonts w:cs="Arial"/>
          <w:sz w:val="24"/>
          <w:szCs w:val="24"/>
        </w:rPr>
      </w:pPr>
      <w:r w:rsidRPr="006424A7">
        <w:rPr>
          <w:rFonts w:cs="Arial"/>
          <w:sz w:val="24"/>
          <w:szCs w:val="24"/>
        </w:rPr>
        <w:t>20% kosztów bezpośrednich – w przypadku projektów o wartości kosztów bezpośrednich powyżej 830 tys. PLN do 1 740 tys. PLN włącznie (z pomniejszeniem kosztu mechanizmu racjona</w:t>
      </w:r>
      <w:r w:rsidRPr="007956D8">
        <w:rPr>
          <w:rFonts w:cs="Arial"/>
          <w:sz w:val="24"/>
          <w:szCs w:val="24"/>
        </w:rPr>
        <w:t>lnych usprawnień</w:t>
      </w:r>
      <w:r>
        <w:rPr>
          <w:rFonts w:cs="Arial"/>
          <w:sz w:val="24"/>
          <w:szCs w:val="24"/>
        </w:rPr>
        <w:t>, o którym mowa w „Wytycznych w </w:t>
      </w:r>
      <w:r w:rsidRPr="007956D8">
        <w:rPr>
          <w:rFonts w:cs="Arial"/>
          <w:sz w:val="24"/>
          <w:szCs w:val="24"/>
        </w:rPr>
        <w:t>zakresie realizacji zasady równości szans i niedyskryminacji, w tym dostępności dla osób z niepełnosprawnościami oraz zasady równości szans kobiet i mężczyzn w</w:t>
      </w:r>
      <w:r>
        <w:rPr>
          <w:rFonts w:cs="Arial"/>
          <w:sz w:val="24"/>
          <w:szCs w:val="24"/>
        </w:rPr>
        <w:t> </w:t>
      </w:r>
      <w:r w:rsidRPr="006424A7">
        <w:rPr>
          <w:rFonts w:cs="Arial"/>
          <w:sz w:val="24"/>
          <w:szCs w:val="24"/>
        </w:rPr>
        <w:t>ramach funduszy unijnych na lata 2014-2020”),</w:t>
      </w:r>
    </w:p>
    <w:p w14:paraId="57137530" w14:textId="77777777" w:rsidR="00A32300" w:rsidRDefault="00A32300" w:rsidP="00CD1859">
      <w:pPr>
        <w:numPr>
          <w:ilvl w:val="0"/>
          <w:numId w:val="64"/>
        </w:numPr>
        <w:spacing w:before="60" w:after="60" w:line="360" w:lineRule="auto"/>
        <w:rPr>
          <w:rFonts w:cs="Arial"/>
          <w:sz w:val="24"/>
          <w:szCs w:val="24"/>
        </w:rPr>
      </w:pPr>
      <w:r w:rsidRPr="006424A7">
        <w:rPr>
          <w:rFonts w:cs="Arial"/>
          <w:sz w:val="24"/>
          <w:szCs w:val="24"/>
        </w:rPr>
        <w:lastRenderedPageBreak/>
        <w:t>15% kosztów bezpośrednich – w przypadku projektów o wartości kosztów bezpośrednich powyżej 1 740 tys. PLN do 4 550 tys. PLN włącznie</w:t>
      </w:r>
      <w:r>
        <w:rPr>
          <w:rFonts w:cs="Arial"/>
          <w:sz w:val="24"/>
          <w:szCs w:val="24"/>
        </w:rPr>
        <w:t xml:space="preserve"> (z </w:t>
      </w:r>
      <w:r w:rsidRPr="006424A7">
        <w:rPr>
          <w:rFonts w:cs="Arial"/>
          <w:sz w:val="24"/>
          <w:szCs w:val="24"/>
        </w:rPr>
        <w:t>pomniejszeniem kosztu mechanizmu racjonalnych usprawnień, o którym mowa w</w:t>
      </w:r>
      <w:r>
        <w:rPr>
          <w:rFonts w:cs="Arial"/>
          <w:sz w:val="24"/>
          <w:szCs w:val="24"/>
        </w:rPr>
        <w:t> </w:t>
      </w:r>
      <w:r w:rsidRPr="006424A7">
        <w:rPr>
          <w:rFonts w:cs="Arial"/>
          <w:sz w:val="24"/>
          <w:szCs w:val="24"/>
        </w:rPr>
        <w:t>„Wytycznych w zakresie realizacji zasady równości szans i niedyskryminacji, w</w:t>
      </w:r>
      <w:r>
        <w:rPr>
          <w:rFonts w:cs="Arial"/>
          <w:sz w:val="24"/>
          <w:szCs w:val="24"/>
        </w:rPr>
        <w:t> </w:t>
      </w:r>
      <w:r w:rsidRPr="006424A7">
        <w:rPr>
          <w:rFonts w:cs="Arial"/>
          <w:sz w:val="24"/>
          <w:szCs w:val="24"/>
        </w:rPr>
        <w:t>tym dostępności dla osób z niepełnosprawnościami oraz zasady równości szans kobiet i</w:t>
      </w:r>
      <w:r>
        <w:rPr>
          <w:rFonts w:cs="Arial"/>
          <w:sz w:val="24"/>
          <w:szCs w:val="24"/>
        </w:rPr>
        <w:t> </w:t>
      </w:r>
      <w:r w:rsidRPr="006424A7">
        <w:rPr>
          <w:rFonts w:cs="Arial"/>
          <w:sz w:val="24"/>
          <w:szCs w:val="24"/>
        </w:rPr>
        <w:t>mężczyzn w ramach funduszy unijnych na lata 2014-2020”),</w:t>
      </w:r>
    </w:p>
    <w:p w14:paraId="5EC24BA8" w14:textId="796FF9CF" w:rsidR="006D1E74" w:rsidRPr="00A32300" w:rsidRDefault="00A32300" w:rsidP="00151ECD">
      <w:pPr>
        <w:numPr>
          <w:ilvl w:val="0"/>
          <w:numId w:val="64"/>
        </w:numPr>
        <w:spacing w:before="60" w:after="60" w:line="360" w:lineRule="auto"/>
        <w:ind w:left="714" w:hanging="357"/>
        <w:rPr>
          <w:rFonts w:cs="Arial"/>
          <w:sz w:val="24"/>
          <w:szCs w:val="24"/>
        </w:rPr>
      </w:pPr>
      <w:r w:rsidRPr="00A32300">
        <w:rPr>
          <w:rFonts w:cs="Arial"/>
          <w:sz w:val="24"/>
          <w:szCs w:val="24"/>
        </w:rPr>
        <w:t>10% kosztów bezpośrednich – w przypadku projektów o wartości kosztów bezpośrednich przekraczającej 4 550 tys. PLN (z pomniejszeniem kosztu mechanizmu racjonalnych usprawnień, o którym mowa w „Wytycznych w zakresie realizacji zasady równości szans i niedyskryminacji, w tym dostępności dla osób z niepełnosprawnościami oraz zasady równości szans kobiet i mężczyzn w ramach funduszy unijnych na lata 2014-2020”)</w:t>
      </w:r>
      <w:r w:rsidR="00363DDD" w:rsidRPr="00A32300">
        <w:rPr>
          <w:rFonts w:cs="Arial"/>
          <w:sz w:val="24"/>
          <w:szCs w:val="24"/>
        </w:rPr>
        <w:t>.</w:t>
      </w:r>
    </w:p>
    <w:p w14:paraId="7A2AD38A" w14:textId="560407BA" w:rsidR="007B2068" w:rsidRPr="00EF5DF2" w:rsidRDefault="007B2068" w:rsidP="00151ECD">
      <w:pPr>
        <w:spacing w:before="60" w:after="60" w:line="360" w:lineRule="auto"/>
        <w:rPr>
          <w:rFonts w:cs="Arial"/>
          <w:sz w:val="24"/>
          <w:szCs w:val="24"/>
        </w:rPr>
      </w:pPr>
      <w:r w:rsidRPr="00EF5DF2">
        <w:rPr>
          <w:rFonts w:cs="Arial"/>
          <w:sz w:val="24"/>
          <w:szCs w:val="24"/>
        </w:rPr>
        <w:t>W konkursie nie przewiduje</w:t>
      </w:r>
      <w:r w:rsidR="00EF403D">
        <w:rPr>
          <w:rFonts w:cs="Arial"/>
          <w:sz w:val="24"/>
          <w:szCs w:val="24"/>
        </w:rPr>
        <w:t>my</w:t>
      </w:r>
      <w:r w:rsidRPr="00EF5DF2">
        <w:rPr>
          <w:rFonts w:cs="Arial"/>
          <w:sz w:val="24"/>
          <w:szCs w:val="24"/>
        </w:rPr>
        <w:t xml:space="preserve"> stosowania uproszczonych metod rozliczania wydatków</w:t>
      </w:r>
      <w:r w:rsidR="00B171E0">
        <w:rPr>
          <w:rFonts w:cs="Arial"/>
          <w:sz w:val="24"/>
          <w:szCs w:val="24"/>
        </w:rPr>
        <w:t>, tj. </w:t>
      </w:r>
      <w:r w:rsidR="00F7255B" w:rsidRPr="00F7255B">
        <w:rPr>
          <w:rFonts w:cs="Arial"/>
          <w:sz w:val="24"/>
          <w:szCs w:val="24"/>
        </w:rPr>
        <w:t>stawek jednostkowych oraz</w:t>
      </w:r>
      <w:r w:rsidRPr="00EF5DF2">
        <w:rPr>
          <w:rFonts w:cs="Arial"/>
          <w:sz w:val="24"/>
          <w:szCs w:val="24"/>
        </w:rPr>
        <w:t xml:space="preserve"> </w:t>
      </w:r>
      <w:r w:rsidR="00BF74D3">
        <w:rPr>
          <w:rFonts w:cs="Arial"/>
          <w:sz w:val="24"/>
          <w:szCs w:val="24"/>
        </w:rPr>
        <w:t>kwot ryczałtowych</w:t>
      </w:r>
      <w:r w:rsidRPr="00EF5DF2">
        <w:rPr>
          <w:rFonts w:cs="Arial"/>
          <w:sz w:val="24"/>
          <w:szCs w:val="24"/>
        </w:rPr>
        <w:t>.</w:t>
      </w:r>
    </w:p>
    <w:p w14:paraId="64E03277" w14:textId="21A068E5" w:rsidR="008E36EA" w:rsidRPr="00F37C0B" w:rsidRDefault="008E36EA" w:rsidP="00151ECD">
      <w:pPr>
        <w:spacing w:before="60" w:after="60" w:line="360" w:lineRule="auto"/>
        <w:rPr>
          <w:rFonts w:cs="Arial"/>
          <w:sz w:val="24"/>
          <w:szCs w:val="24"/>
        </w:rPr>
      </w:pPr>
      <w:r w:rsidRPr="008E36EA">
        <w:rPr>
          <w:rFonts w:cs="Arial"/>
          <w:sz w:val="24"/>
          <w:szCs w:val="24"/>
        </w:rPr>
        <w:t xml:space="preserve">Szczegółowe zasady dotyczące rozliczenia kosztów </w:t>
      </w:r>
      <w:r w:rsidR="00EF403D">
        <w:rPr>
          <w:rFonts w:cs="Arial"/>
          <w:sz w:val="24"/>
          <w:szCs w:val="24"/>
        </w:rPr>
        <w:t>znajd</w:t>
      </w:r>
      <w:r w:rsidR="007D7F8D">
        <w:rPr>
          <w:rFonts w:cs="Arial"/>
          <w:sz w:val="24"/>
          <w:szCs w:val="24"/>
        </w:rPr>
        <w:t>ą</w:t>
      </w:r>
      <w:r w:rsidR="004B279A">
        <w:rPr>
          <w:rFonts w:cs="Arial"/>
          <w:sz w:val="24"/>
          <w:szCs w:val="24"/>
        </w:rPr>
        <w:t xml:space="preserve"> Państwo</w:t>
      </w:r>
      <w:r w:rsidRPr="008E36EA">
        <w:rPr>
          <w:rFonts w:cs="Arial"/>
          <w:sz w:val="24"/>
          <w:szCs w:val="24"/>
        </w:rPr>
        <w:t xml:space="preserve"> w Wytycznych w zakresie kwalifikowalności.</w:t>
      </w:r>
    </w:p>
    <w:p w14:paraId="4452CB13" w14:textId="14B52A74" w:rsidR="000903A0" w:rsidRPr="008C6FE8" w:rsidRDefault="0010644B" w:rsidP="008C6FE8">
      <w:pPr>
        <w:pStyle w:val="Nagwek2"/>
        <w:spacing w:line="276" w:lineRule="auto"/>
        <w:rPr>
          <w:i w:val="0"/>
          <w:sz w:val="24"/>
          <w:szCs w:val="24"/>
        </w:rPr>
      </w:pPr>
      <w:bookmarkStart w:id="545" w:name="_Toc33697961"/>
      <w:r w:rsidRPr="008C6FE8">
        <w:rPr>
          <w:i w:val="0"/>
          <w:sz w:val="24"/>
          <w:szCs w:val="24"/>
        </w:rPr>
        <w:t>3.</w:t>
      </w:r>
      <w:r w:rsidR="00F7255B">
        <w:rPr>
          <w:i w:val="0"/>
          <w:sz w:val="24"/>
          <w:szCs w:val="24"/>
        </w:rPr>
        <w:t>2</w:t>
      </w:r>
      <w:r>
        <w:rPr>
          <w:i w:val="0"/>
          <w:sz w:val="24"/>
          <w:szCs w:val="24"/>
        </w:rPr>
        <w:t xml:space="preserve"> </w:t>
      </w:r>
      <w:r w:rsidR="000903A0" w:rsidRPr="008C6FE8">
        <w:rPr>
          <w:i w:val="0"/>
          <w:sz w:val="24"/>
          <w:szCs w:val="24"/>
        </w:rPr>
        <w:t>Podatek od towarów i usług (VAT)</w:t>
      </w:r>
      <w:bookmarkEnd w:id="545"/>
    </w:p>
    <w:p w14:paraId="37456A40" w14:textId="47CE7346" w:rsidR="005F0823" w:rsidRPr="00EF5DF2" w:rsidRDefault="005F0823" w:rsidP="007A5071">
      <w:pPr>
        <w:spacing w:before="0" w:after="60" w:line="360" w:lineRule="auto"/>
        <w:rPr>
          <w:sz w:val="24"/>
          <w:szCs w:val="24"/>
        </w:rPr>
      </w:pPr>
      <w:r w:rsidRPr="00EF5DF2">
        <w:rPr>
          <w:rFonts w:cs="Arial"/>
          <w:sz w:val="24"/>
          <w:szCs w:val="24"/>
        </w:rPr>
        <w:t>Wydatki w ramach projektu mogą obejmować koszt podatku od towarów i usług (VAT). Wydatki te uzna</w:t>
      </w:r>
      <w:r w:rsidR="00EF403D">
        <w:rPr>
          <w:rFonts w:cs="Arial"/>
          <w:sz w:val="24"/>
          <w:szCs w:val="24"/>
        </w:rPr>
        <w:t>my</w:t>
      </w:r>
      <w:r w:rsidRPr="00EF5DF2">
        <w:rPr>
          <w:rFonts w:cs="Arial"/>
          <w:sz w:val="24"/>
          <w:szCs w:val="24"/>
        </w:rPr>
        <w:t xml:space="preserve"> za k</w:t>
      </w:r>
      <w:r w:rsidR="002E6607" w:rsidRPr="00EF5DF2">
        <w:rPr>
          <w:rFonts w:cs="Arial"/>
          <w:sz w:val="24"/>
          <w:szCs w:val="24"/>
        </w:rPr>
        <w:t xml:space="preserve">walifikowalne tylko wtedy, gdy </w:t>
      </w:r>
      <w:r w:rsidR="004762F7">
        <w:rPr>
          <w:rFonts w:cs="Arial"/>
          <w:sz w:val="24"/>
          <w:szCs w:val="24"/>
        </w:rPr>
        <w:t>brak jest</w:t>
      </w:r>
      <w:r w:rsidRPr="00EF5DF2">
        <w:rPr>
          <w:rFonts w:cs="Arial"/>
          <w:sz w:val="24"/>
          <w:szCs w:val="24"/>
        </w:rPr>
        <w:t xml:space="preserve"> prawnej możliwości ich odzyskania</w:t>
      </w:r>
      <w:r w:rsidR="004762F7">
        <w:rPr>
          <w:rFonts w:cs="Arial"/>
          <w:sz w:val="24"/>
          <w:szCs w:val="24"/>
        </w:rPr>
        <w:t xml:space="preserve"> na mocy prawodawstwa krajowego</w:t>
      </w:r>
      <w:r w:rsidRPr="00EF5DF2">
        <w:rPr>
          <w:rFonts w:cs="Arial"/>
          <w:sz w:val="24"/>
          <w:szCs w:val="24"/>
        </w:rPr>
        <w:t>.</w:t>
      </w:r>
    </w:p>
    <w:p w14:paraId="7D09E4A0" w14:textId="21E4E851" w:rsidR="005F0823" w:rsidRPr="00487FC6" w:rsidRDefault="005F0823" w:rsidP="00F04584">
      <w:pPr>
        <w:spacing w:before="60" w:after="120" w:line="360" w:lineRule="auto"/>
        <w:rPr>
          <w:rFonts w:cs="Arial"/>
          <w:sz w:val="24"/>
          <w:szCs w:val="24"/>
        </w:rPr>
      </w:pPr>
      <w:r w:rsidRPr="006424A7">
        <w:rPr>
          <w:rFonts w:cs="Arial"/>
          <w:sz w:val="24"/>
          <w:szCs w:val="24"/>
        </w:rPr>
        <w:t xml:space="preserve">Oznacza to, </w:t>
      </w:r>
      <w:r w:rsidR="006A49A3">
        <w:rPr>
          <w:rFonts w:cs="Arial"/>
          <w:sz w:val="24"/>
          <w:szCs w:val="24"/>
        </w:rPr>
        <w:t>że</w:t>
      </w:r>
      <w:r w:rsidRPr="006424A7">
        <w:rPr>
          <w:rFonts w:cs="Arial"/>
          <w:sz w:val="24"/>
          <w:szCs w:val="24"/>
        </w:rPr>
        <w:t xml:space="preserve"> zapłacony </w:t>
      </w:r>
      <w:r w:rsidR="005D316F" w:rsidRPr="006424A7">
        <w:rPr>
          <w:rFonts w:cs="Arial"/>
          <w:sz w:val="24"/>
          <w:szCs w:val="24"/>
        </w:rPr>
        <w:t xml:space="preserve">podatek </w:t>
      </w:r>
      <w:r w:rsidRPr="006424A7">
        <w:rPr>
          <w:rFonts w:cs="Arial"/>
          <w:sz w:val="24"/>
          <w:szCs w:val="24"/>
        </w:rPr>
        <w:t>VAT może być uznany za wydatek kwalifi</w:t>
      </w:r>
      <w:r w:rsidR="002E6607" w:rsidRPr="002D1910">
        <w:rPr>
          <w:rFonts w:cs="Arial"/>
          <w:sz w:val="24"/>
          <w:szCs w:val="24"/>
        </w:rPr>
        <w:t xml:space="preserve">kowalny </w:t>
      </w:r>
      <w:r w:rsidR="002E6607" w:rsidRPr="006424A7">
        <w:rPr>
          <w:rFonts w:cs="Arial"/>
          <w:sz w:val="24"/>
          <w:szCs w:val="24"/>
        </w:rPr>
        <w:t xml:space="preserve">wyłącznie wówczas, gdy </w:t>
      </w:r>
      <w:r w:rsidR="004B279A">
        <w:rPr>
          <w:rFonts w:cs="Arial"/>
          <w:sz w:val="24"/>
          <w:szCs w:val="24"/>
        </w:rPr>
        <w:t>Państwu</w:t>
      </w:r>
      <w:r w:rsidR="00EF403D">
        <w:rPr>
          <w:rFonts w:cs="Arial"/>
          <w:sz w:val="24"/>
          <w:szCs w:val="24"/>
        </w:rPr>
        <w:t xml:space="preserve"> jako </w:t>
      </w:r>
      <w:r w:rsidR="005D316F" w:rsidRPr="006424A7">
        <w:rPr>
          <w:rFonts w:cs="Arial"/>
          <w:sz w:val="24"/>
          <w:szCs w:val="24"/>
        </w:rPr>
        <w:t>Beneficjentowi</w:t>
      </w:r>
      <w:r w:rsidR="004762F7" w:rsidRPr="006424A7">
        <w:rPr>
          <w:rFonts w:cs="Arial"/>
          <w:sz w:val="24"/>
          <w:szCs w:val="24"/>
        </w:rPr>
        <w:t xml:space="preserve"> ani żadnemu innemu podmiotowi zaangażowanemu w</w:t>
      </w:r>
      <w:r w:rsidR="00707770" w:rsidRPr="006424A7">
        <w:rPr>
          <w:rFonts w:cs="Arial"/>
          <w:sz w:val="24"/>
          <w:szCs w:val="24"/>
        </w:rPr>
        <w:t> </w:t>
      </w:r>
      <w:r w:rsidR="004762F7" w:rsidRPr="006424A7">
        <w:rPr>
          <w:rFonts w:cs="Arial"/>
          <w:sz w:val="24"/>
          <w:szCs w:val="24"/>
        </w:rPr>
        <w:t xml:space="preserve">projekt </w:t>
      </w:r>
      <w:r w:rsidR="00CD0A17">
        <w:rPr>
          <w:rFonts w:cs="Arial"/>
          <w:sz w:val="24"/>
          <w:szCs w:val="24"/>
        </w:rPr>
        <w:t>lub</w:t>
      </w:r>
      <w:r w:rsidR="00CD0A17" w:rsidRPr="006424A7">
        <w:rPr>
          <w:rFonts w:cs="Arial"/>
          <w:sz w:val="24"/>
          <w:szCs w:val="24"/>
        </w:rPr>
        <w:t xml:space="preserve"> </w:t>
      </w:r>
      <w:r w:rsidR="004762F7" w:rsidRPr="006424A7">
        <w:rPr>
          <w:rFonts w:cs="Arial"/>
          <w:sz w:val="24"/>
          <w:szCs w:val="24"/>
        </w:rPr>
        <w:t>wykorzystującemu do działalności opodatkowanej produkty będące efektem realizacji projektu, zarówno w fazie realizacyjnej jak i operac</w:t>
      </w:r>
      <w:r w:rsidR="004762F7" w:rsidRPr="007956D8">
        <w:rPr>
          <w:rFonts w:cs="Arial"/>
          <w:sz w:val="24"/>
          <w:szCs w:val="24"/>
        </w:rPr>
        <w:t>yjnej</w:t>
      </w:r>
      <w:r w:rsidRPr="007956D8">
        <w:rPr>
          <w:rFonts w:cs="Arial"/>
          <w:sz w:val="24"/>
          <w:szCs w:val="24"/>
        </w:rPr>
        <w:t xml:space="preserve">, </w:t>
      </w:r>
      <w:r w:rsidRPr="00E65792">
        <w:rPr>
          <w:rFonts w:cs="Arial"/>
          <w:sz w:val="24"/>
          <w:szCs w:val="24"/>
        </w:rPr>
        <w:t>zgodnie z</w:t>
      </w:r>
      <w:r w:rsidR="00B114C7" w:rsidRPr="00E65792">
        <w:rPr>
          <w:rFonts w:cs="Arial"/>
          <w:sz w:val="24"/>
          <w:szCs w:val="24"/>
        </w:rPr>
        <w:t> </w:t>
      </w:r>
      <w:r w:rsidRPr="00E65792">
        <w:rPr>
          <w:rFonts w:cs="Arial"/>
          <w:sz w:val="24"/>
          <w:szCs w:val="24"/>
        </w:rPr>
        <w:t xml:space="preserve">obowiązującym </w:t>
      </w:r>
      <w:r w:rsidR="004762F7" w:rsidRPr="00E65792">
        <w:rPr>
          <w:rFonts w:cs="Arial"/>
          <w:sz w:val="24"/>
          <w:szCs w:val="24"/>
        </w:rPr>
        <w:t xml:space="preserve">prawodawstwem </w:t>
      </w:r>
      <w:r w:rsidRPr="00E65792">
        <w:rPr>
          <w:rFonts w:cs="Arial"/>
          <w:sz w:val="24"/>
          <w:szCs w:val="24"/>
        </w:rPr>
        <w:t>krajowym,</w:t>
      </w:r>
      <w:r w:rsidRPr="006C7517">
        <w:rPr>
          <w:rFonts w:cs="Arial"/>
          <w:sz w:val="24"/>
          <w:szCs w:val="24"/>
        </w:rPr>
        <w:t xml:space="preserve"> </w:t>
      </w:r>
      <w:r w:rsidR="002E6607" w:rsidRPr="0003620F">
        <w:rPr>
          <w:rFonts w:cs="Arial"/>
          <w:sz w:val="24"/>
          <w:szCs w:val="24"/>
        </w:rPr>
        <w:t>nie przysługuje prawo (</w:t>
      </w:r>
      <w:r w:rsidR="004762F7" w:rsidRPr="0003620F">
        <w:rPr>
          <w:rFonts w:cs="Arial"/>
          <w:sz w:val="24"/>
          <w:szCs w:val="24"/>
        </w:rPr>
        <w:t>tzn. brak jest</w:t>
      </w:r>
      <w:r w:rsidRPr="009F381E">
        <w:rPr>
          <w:rFonts w:cs="Arial"/>
          <w:sz w:val="24"/>
          <w:szCs w:val="24"/>
        </w:rPr>
        <w:t xml:space="preserve"> prawnych możliwości) do obniżenia kwoty podatku należnego o kwotę podatku naliczonego lub ubiegania się o zwrot VAT. Posiadanie </w:t>
      </w:r>
      <w:r w:rsidR="00B57ED5">
        <w:rPr>
          <w:rFonts w:cs="Arial"/>
          <w:sz w:val="24"/>
          <w:szCs w:val="24"/>
        </w:rPr>
        <w:t>takiego</w:t>
      </w:r>
      <w:r w:rsidRPr="009F381E">
        <w:rPr>
          <w:rFonts w:cs="Arial"/>
          <w:sz w:val="24"/>
          <w:szCs w:val="24"/>
        </w:rPr>
        <w:t xml:space="preserve"> prawa (potencjalnej praw</w:t>
      </w:r>
      <w:r w:rsidRPr="00634576">
        <w:rPr>
          <w:rFonts w:cs="Arial"/>
          <w:sz w:val="24"/>
          <w:szCs w:val="24"/>
        </w:rPr>
        <w:t xml:space="preserve">nej możliwości) wyklucza </w:t>
      </w:r>
      <w:r w:rsidRPr="006424A7">
        <w:rPr>
          <w:rFonts w:cs="Arial"/>
          <w:sz w:val="24"/>
          <w:szCs w:val="24"/>
        </w:rPr>
        <w:t>uznanie wydatku za kwalifikowalny, nawet jeśli faktycznie zwrot nie nastąpił, np.</w:t>
      </w:r>
      <w:r w:rsidR="00E6233D">
        <w:rPr>
          <w:rFonts w:cs="Arial"/>
          <w:sz w:val="24"/>
          <w:szCs w:val="24"/>
        </w:rPr>
        <w:t> </w:t>
      </w:r>
      <w:r w:rsidRPr="006424A7">
        <w:rPr>
          <w:rFonts w:cs="Arial"/>
          <w:sz w:val="24"/>
          <w:szCs w:val="24"/>
        </w:rPr>
        <w:t>ze względu na niepodjęci</w:t>
      </w:r>
      <w:r w:rsidR="004C2F6D" w:rsidRPr="006424A7">
        <w:rPr>
          <w:rFonts w:cs="Arial"/>
          <w:sz w:val="24"/>
          <w:szCs w:val="24"/>
        </w:rPr>
        <w:t xml:space="preserve">e przez </w:t>
      </w:r>
      <w:r w:rsidR="004762F7" w:rsidRPr="006424A7">
        <w:rPr>
          <w:rFonts w:cs="Arial"/>
          <w:sz w:val="24"/>
          <w:szCs w:val="24"/>
        </w:rPr>
        <w:t xml:space="preserve">podmiot </w:t>
      </w:r>
      <w:r w:rsidRPr="006424A7">
        <w:rPr>
          <w:rFonts w:cs="Arial"/>
          <w:sz w:val="24"/>
          <w:szCs w:val="24"/>
        </w:rPr>
        <w:t xml:space="preserve">czynności zmierzających </w:t>
      </w:r>
      <w:r w:rsidRPr="00487FC6">
        <w:rPr>
          <w:rFonts w:cs="Arial"/>
          <w:sz w:val="24"/>
          <w:szCs w:val="24"/>
        </w:rPr>
        <w:t>do realizacji tego prawa.</w:t>
      </w:r>
    </w:p>
    <w:p w14:paraId="7F94C3FC" w14:textId="56291520" w:rsidR="00B973FE" w:rsidRDefault="00B973FE" w:rsidP="00B6755E">
      <w:pPr>
        <w:spacing w:before="60" w:after="120" w:line="360" w:lineRule="auto"/>
        <w:rPr>
          <w:rFonts w:cs="Arial"/>
          <w:sz w:val="24"/>
          <w:szCs w:val="24"/>
        </w:rPr>
      </w:pPr>
      <w:r w:rsidRPr="00D61F0E">
        <w:rPr>
          <w:rFonts w:cs="Arial"/>
          <w:sz w:val="24"/>
          <w:szCs w:val="24"/>
        </w:rPr>
        <w:lastRenderedPageBreak/>
        <w:t xml:space="preserve">Za posiadanie prawa do obniżenia kwoty podatku należnego o kwotę podatku naliczonego, o którym mowa </w:t>
      </w:r>
      <w:r w:rsidR="00A50BF8" w:rsidRPr="00D61F0E">
        <w:rPr>
          <w:rFonts w:cs="Arial"/>
          <w:sz w:val="24"/>
          <w:szCs w:val="24"/>
        </w:rPr>
        <w:t>powyżej</w:t>
      </w:r>
      <w:r w:rsidRPr="00D61F0E">
        <w:rPr>
          <w:rFonts w:cs="Arial"/>
          <w:sz w:val="24"/>
          <w:szCs w:val="24"/>
        </w:rPr>
        <w:t>, nie uznaje</w:t>
      </w:r>
      <w:r w:rsidR="00EF403D">
        <w:rPr>
          <w:rFonts w:cs="Arial"/>
          <w:sz w:val="24"/>
          <w:szCs w:val="24"/>
        </w:rPr>
        <w:t>my</w:t>
      </w:r>
      <w:r w:rsidRPr="00D61F0E">
        <w:rPr>
          <w:rFonts w:cs="Arial"/>
          <w:sz w:val="24"/>
          <w:szCs w:val="24"/>
        </w:rPr>
        <w:t xml:space="preserve"> możliwości określonej w art. 113 ustawy z dnia 11 marca 2004 r. o podatku od towarów i usług.</w:t>
      </w:r>
    </w:p>
    <w:p w14:paraId="2798D0CE" w14:textId="357B6DC3" w:rsidR="00502CAD" w:rsidRDefault="00EF403D" w:rsidP="00B9049D">
      <w:pPr>
        <w:spacing w:before="60" w:after="120" w:line="360" w:lineRule="auto"/>
        <w:rPr>
          <w:rFonts w:cs="Arial"/>
          <w:sz w:val="24"/>
          <w:szCs w:val="24"/>
        </w:rPr>
      </w:pPr>
      <w:r>
        <w:rPr>
          <w:rFonts w:cs="Arial"/>
          <w:sz w:val="24"/>
          <w:szCs w:val="24"/>
        </w:rPr>
        <w:t xml:space="preserve">Jeśli jako </w:t>
      </w:r>
      <w:r w:rsidR="00502CAD">
        <w:rPr>
          <w:rFonts w:cs="Arial"/>
          <w:sz w:val="24"/>
          <w:szCs w:val="24"/>
        </w:rPr>
        <w:t>W</w:t>
      </w:r>
      <w:r w:rsidR="00502CAD" w:rsidRPr="00502CAD">
        <w:rPr>
          <w:rFonts w:cs="Arial"/>
          <w:sz w:val="24"/>
          <w:szCs w:val="24"/>
        </w:rPr>
        <w:t>nioskodawca</w:t>
      </w:r>
      <w:r>
        <w:rPr>
          <w:rFonts w:cs="Arial"/>
          <w:sz w:val="24"/>
          <w:szCs w:val="24"/>
        </w:rPr>
        <w:t xml:space="preserve"> </w:t>
      </w:r>
      <w:r w:rsidR="00502CAD" w:rsidRPr="00502CAD">
        <w:rPr>
          <w:rFonts w:cs="Arial"/>
          <w:sz w:val="24"/>
          <w:szCs w:val="24"/>
        </w:rPr>
        <w:t>kwalifikuj</w:t>
      </w:r>
      <w:r w:rsidR="00B57ED5">
        <w:rPr>
          <w:rFonts w:cs="Arial"/>
          <w:sz w:val="24"/>
          <w:szCs w:val="24"/>
        </w:rPr>
        <w:t>ą</w:t>
      </w:r>
      <w:r w:rsidR="00502CAD" w:rsidRPr="00502CAD">
        <w:rPr>
          <w:rFonts w:cs="Arial"/>
          <w:sz w:val="24"/>
          <w:szCs w:val="24"/>
        </w:rPr>
        <w:t xml:space="preserve"> </w:t>
      </w:r>
      <w:r w:rsidR="00163E35">
        <w:rPr>
          <w:rFonts w:cs="Arial"/>
          <w:sz w:val="24"/>
          <w:szCs w:val="24"/>
        </w:rPr>
        <w:t xml:space="preserve">Państwo </w:t>
      </w:r>
      <w:r w:rsidR="00502CAD" w:rsidRPr="00502CAD">
        <w:rPr>
          <w:rFonts w:cs="Arial"/>
          <w:sz w:val="24"/>
          <w:szCs w:val="24"/>
        </w:rPr>
        <w:t>jakikolwiek VAT</w:t>
      </w:r>
      <w:r w:rsidR="00502CAD">
        <w:rPr>
          <w:rFonts w:cs="Arial"/>
          <w:sz w:val="24"/>
          <w:szCs w:val="24"/>
        </w:rPr>
        <w:t>,</w:t>
      </w:r>
      <w:r w:rsidR="00502CAD" w:rsidRPr="00502CAD">
        <w:rPr>
          <w:rFonts w:cs="Arial"/>
          <w:sz w:val="24"/>
          <w:szCs w:val="24"/>
        </w:rPr>
        <w:t xml:space="preserve"> </w:t>
      </w:r>
      <w:r w:rsidR="00B57ED5">
        <w:rPr>
          <w:rFonts w:cs="Arial"/>
          <w:sz w:val="24"/>
          <w:szCs w:val="24"/>
        </w:rPr>
        <w:t xml:space="preserve">to </w:t>
      </w:r>
      <w:r w:rsidR="00502CAD" w:rsidRPr="00502CAD">
        <w:rPr>
          <w:rFonts w:cs="Arial"/>
          <w:sz w:val="24"/>
          <w:szCs w:val="24"/>
        </w:rPr>
        <w:t>przedstawia</w:t>
      </w:r>
      <w:r w:rsidR="00B57ED5">
        <w:rPr>
          <w:rFonts w:cs="Arial"/>
          <w:sz w:val="24"/>
          <w:szCs w:val="24"/>
        </w:rPr>
        <w:t>ją Państwo</w:t>
      </w:r>
      <w:r w:rsidR="00502CAD" w:rsidRPr="00502CAD">
        <w:rPr>
          <w:rFonts w:cs="Arial"/>
          <w:sz w:val="24"/>
          <w:szCs w:val="24"/>
        </w:rPr>
        <w:t xml:space="preserve"> </w:t>
      </w:r>
      <w:r w:rsidR="00502CAD">
        <w:rPr>
          <w:rFonts w:cs="Arial"/>
          <w:sz w:val="24"/>
          <w:szCs w:val="24"/>
        </w:rPr>
        <w:t>we</w:t>
      </w:r>
      <w:r w:rsidR="00163E35">
        <w:rPr>
          <w:rFonts w:cs="Arial"/>
          <w:sz w:val="24"/>
          <w:szCs w:val="24"/>
        </w:rPr>
        <w:t> </w:t>
      </w:r>
      <w:r w:rsidR="00502CAD" w:rsidRPr="00502CAD">
        <w:rPr>
          <w:rFonts w:cs="Arial"/>
          <w:sz w:val="24"/>
          <w:szCs w:val="24"/>
        </w:rPr>
        <w:t xml:space="preserve"> wniosku </w:t>
      </w:r>
      <w:r w:rsidR="00502CAD">
        <w:rPr>
          <w:rFonts w:cs="Arial"/>
          <w:sz w:val="24"/>
          <w:szCs w:val="24"/>
        </w:rPr>
        <w:t>u</w:t>
      </w:r>
      <w:r w:rsidR="00502CAD" w:rsidRPr="00502CAD">
        <w:rPr>
          <w:rFonts w:cs="Arial"/>
          <w:sz w:val="24"/>
          <w:szCs w:val="24"/>
        </w:rPr>
        <w:t>zasadnienie</w:t>
      </w:r>
      <w:r w:rsidR="00502CAD">
        <w:rPr>
          <w:rFonts w:cs="Arial"/>
          <w:sz w:val="24"/>
          <w:szCs w:val="24"/>
        </w:rPr>
        <w:t>,</w:t>
      </w:r>
      <w:r w:rsidR="00502CAD" w:rsidRPr="00502CAD">
        <w:rPr>
          <w:rFonts w:cs="Arial"/>
          <w:sz w:val="24"/>
          <w:szCs w:val="24"/>
        </w:rPr>
        <w:t xml:space="preserve"> zawierające podstawę prawną (z uwzględnieniem właściwego artykułu i</w:t>
      </w:r>
      <w:r w:rsidR="004575CB">
        <w:rPr>
          <w:rFonts w:cs="Arial"/>
          <w:sz w:val="24"/>
          <w:szCs w:val="24"/>
        </w:rPr>
        <w:t> </w:t>
      </w:r>
      <w:r w:rsidR="00502CAD" w:rsidRPr="00502CAD">
        <w:rPr>
          <w:rFonts w:cs="Arial"/>
          <w:sz w:val="24"/>
          <w:szCs w:val="24"/>
        </w:rPr>
        <w:t>ustępu)</w:t>
      </w:r>
      <w:r w:rsidR="00502CAD">
        <w:rPr>
          <w:rFonts w:cs="Arial"/>
          <w:sz w:val="24"/>
          <w:szCs w:val="24"/>
        </w:rPr>
        <w:t xml:space="preserve"> </w:t>
      </w:r>
      <w:r w:rsidR="00502CAD" w:rsidRPr="00502CAD">
        <w:rPr>
          <w:rFonts w:cs="Arial"/>
          <w:sz w:val="24"/>
          <w:szCs w:val="24"/>
        </w:rPr>
        <w:t>wskazującą na brak możliwości obniżenia VAT należnego o VAT naliczony zarówno na</w:t>
      </w:r>
      <w:r w:rsidR="00880CA9">
        <w:rPr>
          <w:rFonts w:cs="Arial"/>
          <w:sz w:val="24"/>
          <w:szCs w:val="24"/>
        </w:rPr>
        <w:t> </w:t>
      </w:r>
      <w:r w:rsidR="00502CAD" w:rsidRPr="00502CAD">
        <w:rPr>
          <w:rFonts w:cs="Arial"/>
          <w:sz w:val="24"/>
          <w:szCs w:val="24"/>
        </w:rPr>
        <w:t>dzień sporządzenia wniosku o dofin</w:t>
      </w:r>
      <w:r w:rsidR="002C75E2">
        <w:rPr>
          <w:rFonts w:cs="Arial"/>
          <w:sz w:val="24"/>
          <w:szCs w:val="24"/>
        </w:rPr>
        <w:t>ansowanie, jak również mając na </w:t>
      </w:r>
      <w:r w:rsidR="00502CAD" w:rsidRPr="00502CAD">
        <w:rPr>
          <w:rFonts w:cs="Arial"/>
          <w:sz w:val="24"/>
          <w:szCs w:val="24"/>
        </w:rPr>
        <w:t>uwadze planowany sposób wykorzystania w przyszłości (w okresie realizacji projektu oraz w</w:t>
      </w:r>
      <w:r w:rsidR="00880CA9">
        <w:rPr>
          <w:rFonts w:cs="Arial"/>
          <w:sz w:val="24"/>
          <w:szCs w:val="24"/>
        </w:rPr>
        <w:t> </w:t>
      </w:r>
      <w:r w:rsidR="00502CAD" w:rsidRPr="00502CAD">
        <w:rPr>
          <w:rFonts w:cs="Arial"/>
          <w:sz w:val="24"/>
          <w:szCs w:val="24"/>
        </w:rPr>
        <w:t xml:space="preserve">okresie trwałości projektu) majątku wytworzonego w związku z realizacją projektu. Powyższe uzasadnienie dotyczy częściowego i całkowitego braku możliwości odliczenia VAT oraz powinno odnosić się do </w:t>
      </w:r>
      <w:r w:rsidR="004B279A">
        <w:rPr>
          <w:rFonts w:cs="Arial"/>
          <w:sz w:val="24"/>
          <w:szCs w:val="24"/>
        </w:rPr>
        <w:t>Państwa</w:t>
      </w:r>
      <w:r>
        <w:rPr>
          <w:rFonts w:cs="Arial"/>
          <w:sz w:val="24"/>
          <w:szCs w:val="24"/>
        </w:rPr>
        <w:t xml:space="preserve"> jako </w:t>
      </w:r>
      <w:r w:rsidR="009F5BAC">
        <w:rPr>
          <w:rFonts w:cs="Arial"/>
          <w:sz w:val="24"/>
          <w:szCs w:val="24"/>
        </w:rPr>
        <w:t>W</w:t>
      </w:r>
      <w:r w:rsidR="00502CAD" w:rsidRPr="00502CAD">
        <w:rPr>
          <w:rFonts w:cs="Arial"/>
          <w:sz w:val="24"/>
          <w:szCs w:val="24"/>
        </w:rPr>
        <w:t>nioskodawcy i partnera projektu.</w:t>
      </w:r>
    </w:p>
    <w:p w14:paraId="092F901D" w14:textId="77777777" w:rsidR="005F0823" w:rsidRDefault="003C404D" w:rsidP="00707770">
      <w:pPr>
        <w:spacing w:before="60" w:after="60" w:line="360" w:lineRule="auto"/>
        <w:rPr>
          <w:rFonts w:cs="Arial"/>
          <w:sz w:val="24"/>
          <w:szCs w:val="24"/>
        </w:rPr>
      </w:pPr>
      <w:r w:rsidRPr="00D47C79">
        <w:rPr>
          <w:rFonts w:cs="Arial"/>
          <w:sz w:val="24"/>
          <w:szCs w:val="24"/>
        </w:rPr>
        <w:t>Na etapie podpisywania u</w:t>
      </w:r>
      <w:r w:rsidR="004C2F6D" w:rsidRPr="00F12863">
        <w:rPr>
          <w:rFonts w:cs="Arial"/>
          <w:sz w:val="24"/>
          <w:szCs w:val="24"/>
        </w:rPr>
        <w:t>mowy o dofinansowanie projektu W</w:t>
      </w:r>
      <w:r w:rsidRPr="00F12863">
        <w:rPr>
          <w:rFonts w:cs="Arial"/>
          <w:sz w:val="24"/>
          <w:szCs w:val="24"/>
        </w:rPr>
        <w:t xml:space="preserve">nioskodawca (oraz każdy </w:t>
      </w:r>
      <w:r w:rsidRPr="00487FC6">
        <w:rPr>
          <w:rFonts w:cs="Arial"/>
          <w:sz w:val="24"/>
          <w:szCs w:val="24"/>
        </w:rPr>
        <w:t>z</w:t>
      </w:r>
      <w:r w:rsidR="005261D8" w:rsidRPr="00487FC6">
        <w:rPr>
          <w:rFonts w:cs="Arial"/>
          <w:sz w:val="24"/>
          <w:szCs w:val="24"/>
        </w:rPr>
        <w:t> </w:t>
      </w:r>
      <w:r w:rsidRPr="00487FC6">
        <w:rPr>
          <w:rFonts w:cs="Arial"/>
          <w:sz w:val="24"/>
          <w:szCs w:val="24"/>
        </w:rPr>
        <w:t>partnerów</w:t>
      </w:r>
      <w:r w:rsidR="008907B3" w:rsidRPr="00487FC6">
        <w:rPr>
          <w:rFonts w:cs="Arial"/>
          <w:sz w:val="24"/>
          <w:szCs w:val="24"/>
        </w:rPr>
        <w:t xml:space="preserve"> i </w:t>
      </w:r>
      <w:r w:rsidR="00BF36A9" w:rsidRPr="00624794">
        <w:rPr>
          <w:rFonts w:cs="Arial"/>
          <w:sz w:val="24"/>
          <w:szCs w:val="24"/>
        </w:rPr>
        <w:t>podmiotów realizujących projekt</w:t>
      </w:r>
      <w:r w:rsidRPr="00487FC6">
        <w:rPr>
          <w:rFonts w:cs="Arial"/>
          <w:sz w:val="24"/>
          <w:szCs w:val="24"/>
        </w:rPr>
        <w:t>) składa oświadczenie o</w:t>
      </w:r>
      <w:r w:rsidR="008907B3" w:rsidRPr="00487FC6">
        <w:rPr>
          <w:rFonts w:cs="Arial"/>
          <w:sz w:val="24"/>
          <w:szCs w:val="24"/>
        </w:rPr>
        <w:t> </w:t>
      </w:r>
      <w:r w:rsidRPr="00487FC6">
        <w:rPr>
          <w:rFonts w:cs="Arial"/>
          <w:sz w:val="24"/>
          <w:szCs w:val="24"/>
        </w:rPr>
        <w:t xml:space="preserve">kwalifikowalności podatku VAT w ramach realizowanego projektu oraz zobowiązuje się do zwrotu zrefundowanej części poniesionego podatku VAT, jeżeli zaistnieją przesłanki umożliwiające odzyskanie tego </w:t>
      </w:r>
      <w:r w:rsidR="004C2F6D" w:rsidRPr="00487FC6">
        <w:rPr>
          <w:rFonts w:cs="Arial"/>
          <w:sz w:val="24"/>
          <w:szCs w:val="24"/>
        </w:rPr>
        <w:t>podatku przez W</w:t>
      </w:r>
      <w:r w:rsidRPr="00487FC6">
        <w:rPr>
          <w:rFonts w:cs="Arial"/>
          <w:sz w:val="24"/>
          <w:szCs w:val="24"/>
        </w:rPr>
        <w:t>nioskodawcę</w:t>
      </w:r>
      <w:r w:rsidR="006C2B09" w:rsidRPr="00487FC6">
        <w:rPr>
          <w:rFonts w:cs="Arial"/>
          <w:sz w:val="24"/>
          <w:szCs w:val="24"/>
        </w:rPr>
        <w:t xml:space="preserve"> lub partnerów</w:t>
      </w:r>
      <w:r w:rsidRPr="00487FC6">
        <w:rPr>
          <w:rFonts w:cs="Arial"/>
          <w:sz w:val="24"/>
          <w:szCs w:val="24"/>
        </w:rPr>
        <w:t>.</w:t>
      </w:r>
    </w:p>
    <w:p w14:paraId="00B85BDD" w14:textId="0A493A05" w:rsidR="000903A0" w:rsidRPr="008C6FE8" w:rsidRDefault="0010644B" w:rsidP="00494616">
      <w:pPr>
        <w:pStyle w:val="Nagwek2"/>
        <w:spacing w:after="120" w:line="276" w:lineRule="auto"/>
        <w:rPr>
          <w:i w:val="0"/>
          <w:sz w:val="24"/>
          <w:szCs w:val="24"/>
        </w:rPr>
      </w:pPr>
      <w:bookmarkStart w:id="546" w:name="_Toc33697962"/>
      <w:r w:rsidRPr="008C6FE8">
        <w:rPr>
          <w:i w:val="0"/>
          <w:sz w:val="24"/>
          <w:szCs w:val="24"/>
        </w:rPr>
        <w:t>3.</w:t>
      </w:r>
      <w:r w:rsidR="00B171E0">
        <w:rPr>
          <w:i w:val="0"/>
          <w:sz w:val="24"/>
          <w:szCs w:val="24"/>
        </w:rPr>
        <w:t>3</w:t>
      </w:r>
      <w:r w:rsidRPr="008C6FE8">
        <w:rPr>
          <w:i w:val="0"/>
          <w:sz w:val="24"/>
          <w:szCs w:val="24"/>
        </w:rPr>
        <w:t xml:space="preserve"> </w:t>
      </w:r>
      <w:r w:rsidR="000903A0" w:rsidRPr="008C6FE8">
        <w:rPr>
          <w:i w:val="0"/>
          <w:sz w:val="24"/>
          <w:szCs w:val="24"/>
        </w:rPr>
        <w:t>Cross</w:t>
      </w:r>
      <w:r w:rsidR="005261D8" w:rsidRPr="008C6FE8">
        <w:rPr>
          <w:i w:val="0"/>
          <w:sz w:val="24"/>
          <w:szCs w:val="24"/>
        </w:rPr>
        <w:t>–</w:t>
      </w:r>
      <w:proofErr w:type="spellStart"/>
      <w:r w:rsidR="000903A0" w:rsidRPr="008C6FE8">
        <w:rPr>
          <w:i w:val="0"/>
          <w:sz w:val="24"/>
          <w:szCs w:val="24"/>
        </w:rPr>
        <w:t>financing</w:t>
      </w:r>
      <w:proofErr w:type="spellEnd"/>
      <w:r w:rsidR="004E011E">
        <w:rPr>
          <w:i w:val="0"/>
          <w:sz w:val="24"/>
          <w:szCs w:val="24"/>
        </w:rPr>
        <w:t>,</w:t>
      </w:r>
      <w:r w:rsidR="000506D8" w:rsidRPr="008C6FE8">
        <w:rPr>
          <w:i w:val="0"/>
          <w:sz w:val="24"/>
          <w:szCs w:val="24"/>
        </w:rPr>
        <w:t xml:space="preserve"> środki trwałe</w:t>
      </w:r>
      <w:r w:rsidR="00606E23" w:rsidRPr="008C6FE8">
        <w:rPr>
          <w:i w:val="0"/>
          <w:sz w:val="24"/>
          <w:szCs w:val="24"/>
        </w:rPr>
        <w:t xml:space="preserve"> </w:t>
      </w:r>
      <w:r w:rsidR="004E011E">
        <w:rPr>
          <w:i w:val="0"/>
          <w:sz w:val="24"/>
          <w:szCs w:val="24"/>
        </w:rPr>
        <w:t>oraz</w:t>
      </w:r>
      <w:r w:rsidR="00606E23" w:rsidRPr="008C6FE8">
        <w:rPr>
          <w:i w:val="0"/>
          <w:sz w:val="24"/>
          <w:szCs w:val="24"/>
        </w:rPr>
        <w:t xml:space="preserve"> wartości niematerialne i prawne</w:t>
      </w:r>
      <w:bookmarkEnd w:id="546"/>
    </w:p>
    <w:p w14:paraId="24963CE3" w14:textId="6DECE2D7" w:rsidR="00B6755E" w:rsidRDefault="00EF403D" w:rsidP="0084012A">
      <w:pPr>
        <w:spacing w:before="0" w:after="240" w:line="360" w:lineRule="auto"/>
        <w:rPr>
          <w:rFonts w:cs="Arial"/>
          <w:sz w:val="24"/>
          <w:szCs w:val="24"/>
        </w:rPr>
      </w:pPr>
      <w:r>
        <w:rPr>
          <w:rFonts w:cs="Arial"/>
          <w:sz w:val="24"/>
          <w:szCs w:val="24"/>
        </w:rPr>
        <w:t>M</w:t>
      </w:r>
      <w:r w:rsidR="00517984" w:rsidRPr="00CC1057">
        <w:rPr>
          <w:rFonts w:cs="Arial"/>
          <w:sz w:val="24"/>
          <w:szCs w:val="24"/>
        </w:rPr>
        <w:t>o</w:t>
      </w:r>
      <w:r w:rsidR="00EC2992">
        <w:rPr>
          <w:rFonts w:cs="Arial"/>
          <w:sz w:val="24"/>
          <w:szCs w:val="24"/>
        </w:rPr>
        <w:t>gą</w:t>
      </w:r>
      <w:r w:rsidR="004B279A">
        <w:rPr>
          <w:rFonts w:cs="Arial"/>
          <w:sz w:val="24"/>
          <w:szCs w:val="24"/>
        </w:rPr>
        <w:t xml:space="preserve"> Państwo</w:t>
      </w:r>
      <w:r w:rsidR="00517984" w:rsidRPr="00CC1057">
        <w:rPr>
          <w:rFonts w:cs="Arial"/>
          <w:sz w:val="24"/>
          <w:szCs w:val="24"/>
        </w:rPr>
        <w:t xml:space="preserve"> finansowa</w:t>
      </w:r>
      <w:r>
        <w:rPr>
          <w:rFonts w:cs="Arial"/>
          <w:sz w:val="24"/>
          <w:szCs w:val="24"/>
        </w:rPr>
        <w:t>ć w projekcie</w:t>
      </w:r>
      <w:r w:rsidR="00517984" w:rsidRPr="00CC1057">
        <w:rPr>
          <w:rFonts w:cs="Arial"/>
          <w:sz w:val="24"/>
          <w:szCs w:val="24"/>
        </w:rPr>
        <w:t xml:space="preserve"> wydatk</w:t>
      </w:r>
      <w:r>
        <w:rPr>
          <w:rFonts w:cs="Arial"/>
          <w:sz w:val="24"/>
          <w:szCs w:val="24"/>
        </w:rPr>
        <w:t>i</w:t>
      </w:r>
      <w:r w:rsidR="00517984" w:rsidRPr="00CC1057">
        <w:rPr>
          <w:rFonts w:cs="Arial"/>
          <w:sz w:val="24"/>
          <w:szCs w:val="24"/>
        </w:rPr>
        <w:t xml:space="preserve"> inwestycyjn</w:t>
      </w:r>
      <w:r>
        <w:rPr>
          <w:rFonts w:cs="Arial"/>
          <w:sz w:val="24"/>
          <w:szCs w:val="24"/>
        </w:rPr>
        <w:t>e</w:t>
      </w:r>
      <w:r w:rsidR="00517984" w:rsidRPr="00CC1057">
        <w:rPr>
          <w:rFonts w:cs="Arial"/>
          <w:sz w:val="24"/>
          <w:szCs w:val="24"/>
        </w:rPr>
        <w:t xml:space="preserve"> w ramach mechanizmu finansowania krzyżowego cross–</w:t>
      </w:r>
      <w:proofErr w:type="spellStart"/>
      <w:r w:rsidR="00517984" w:rsidRPr="00CC1057">
        <w:rPr>
          <w:rFonts w:cs="Arial"/>
          <w:sz w:val="24"/>
          <w:szCs w:val="24"/>
        </w:rPr>
        <w:t>financing</w:t>
      </w:r>
      <w:proofErr w:type="spellEnd"/>
      <w:r w:rsidR="001B560B" w:rsidRPr="00CC1057">
        <w:rPr>
          <w:rFonts w:cs="Arial"/>
          <w:sz w:val="24"/>
          <w:szCs w:val="24"/>
        </w:rPr>
        <w:t xml:space="preserve"> (EFRR może finansować w sposób komplementarny działania objęte zakresem z EFS, a EFS działania objęte zakresem pomocy z EFRR)</w:t>
      </w:r>
      <w:r w:rsidR="00517984" w:rsidRPr="00CC1057">
        <w:rPr>
          <w:rFonts w:cs="Arial"/>
          <w:sz w:val="24"/>
          <w:szCs w:val="24"/>
        </w:rPr>
        <w:t>, zgodnie z Wytycznymi w zakresie kwalifikowalności.</w:t>
      </w:r>
    </w:p>
    <w:tbl>
      <w:tblPr>
        <w:tblStyle w:val="Tabela-Siatka"/>
        <w:tblW w:w="0" w:type="auto"/>
        <w:tblLook w:val="04A0" w:firstRow="1" w:lastRow="0" w:firstColumn="1" w:lastColumn="0" w:noHBand="0" w:noVBand="1"/>
      </w:tblPr>
      <w:tblGrid>
        <w:gridCol w:w="9710"/>
      </w:tblGrid>
      <w:tr w:rsidR="00EF403D" w14:paraId="48640C42" w14:textId="77777777" w:rsidTr="00EF403D">
        <w:tc>
          <w:tcPr>
            <w:tcW w:w="9710" w:type="dxa"/>
          </w:tcPr>
          <w:p w14:paraId="7A92527D" w14:textId="77777777" w:rsidR="00EF403D" w:rsidRDefault="00EF403D" w:rsidP="00EF403D">
            <w:pPr>
              <w:spacing w:before="120" w:after="60" w:line="360" w:lineRule="auto"/>
              <w:rPr>
                <w:rFonts w:cs="Arial"/>
                <w:sz w:val="24"/>
                <w:szCs w:val="24"/>
              </w:rPr>
            </w:pPr>
            <w:r w:rsidRPr="00CC1057">
              <w:rPr>
                <w:rFonts w:cs="Arial"/>
                <w:b/>
                <w:sz w:val="24"/>
                <w:szCs w:val="24"/>
              </w:rPr>
              <w:t>UWAGA!</w:t>
            </w:r>
            <w:r w:rsidRPr="00CC1057">
              <w:rPr>
                <w:rFonts w:cs="Arial"/>
                <w:sz w:val="24"/>
                <w:szCs w:val="24"/>
              </w:rPr>
              <w:t xml:space="preserve"> </w:t>
            </w:r>
          </w:p>
          <w:p w14:paraId="5A7377E6" w14:textId="77777777" w:rsidR="00EF403D" w:rsidRPr="004B279A" w:rsidRDefault="00EF403D" w:rsidP="00EF403D">
            <w:pPr>
              <w:spacing w:before="0" w:after="60" w:line="360" w:lineRule="auto"/>
              <w:rPr>
                <w:rFonts w:cs="Arial"/>
                <w:sz w:val="24"/>
                <w:szCs w:val="24"/>
              </w:rPr>
            </w:pPr>
            <w:r w:rsidRPr="0014364F">
              <w:rPr>
                <w:rFonts w:cs="Arial"/>
                <w:sz w:val="24"/>
                <w:szCs w:val="24"/>
              </w:rPr>
              <w:t>Zgodnie z art. 98(2) rozporządzenia ogólnego, fundusze</w:t>
            </w:r>
            <w:r>
              <w:rPr>
                <w:rFonts w:cs="Arial"/>
                <w:sz w:val="24"/>
                <w:szCs w:val="24"/>
              </w:rPr>
              <w:t xml:space="preserve"> EFRR i EFS mogą finansować, w </w:t>
            </w:r>
            <w:r w:rsidRPr="00CC1057">
              <w:rPr>
                <w:rFonts w:cs="Arial"/>
                <w:sz w:val="24"/>
                <w:szCs w:val="24"/>
              </w:rPr>
              <w:t xml:space="preserve">komplementarny sposób </w:t>
            </w:r>
            <w:r w:rsidRPr="007A748D">
              <w:rPr>
                <w:rFonts w:cs="Arial"/>
                <w:sz w:val="24"/>
                <w:szCs w:val="24"/>
              </w:rPr>
              <w:t>oraz</w:t>
            </w:r>
            <w:r w:rsidRPr="00CC1057">
              <w:rPr>
                <w:rFonts w:cs="Arial"/>
                <w:sz w:val="24"/>
                <w:szCs w:val="24"/>
              </w:rPr>
              <w:t xml:space="preserve"> z zastrzeżeniem ograniczenia w wysokości do 10% unijnego </w:t>
            </w:r>
            <w:r w:rsidRPr="004B279A">
              <w:rPr>
                <w:rFonts w:cs="Arial"/>
                <w:sz w:val="24"/>
                <w:szCs w:val="24"/>
              </w:rPr>
              <w:t xml:space="preserve">finansowania w odniesieniu do każdej osi priorytetowej programu operacyjnego, część operacji, w przypadku której koszty kwalifikują się do wsparcia z drugiego </w:t>
            </w:r>
            <w:r w:rsidRPr="00494616">
              <w:rPr>
                <w:rFonts w:cs="Arial"/>
                <w:spacing w:val="-4"/>
                <w:sz w:val="24"/>
                <w:szCs w:val="24"/>
              </w:rPr>
              <w:t>funduszu w oparciu o zasady kwalifikowalności stosowane do tego funduszu, pod warunkiem że koszty te są konieczne do odpowiedniej realizacji operacji i są bezpośrednio</w:t>
            </w:r>
            <w:r w:rsidRPr="004B279A">
              <w:rPr>
                <w:rFonts w:cs="Arial"/>
                <w:sz w:val="24"/>
                <w:szCs w:val="24"/>
              </w:rPr>
              <w:t xml:space="preserve"> z nią związane. Znaczy to,</w:t>
            </w:r>
            <w:r w:rsidRPr="006F68E7">
              <w:rPr>
                <w:rFonts w:cs="Arial"/>
                <w:sz w:val="24"/>
                <w:szCs w:val="24"/>
              </w:rPr>
              <w:t xml:space="preserve"> że korzystając z tego zapisu, </w:t>
            </w:r>
            <w:r w:rsidRPr="00574F2E">
              <w:rPr>
                <w:rFonts w:cs="Arial"/>
                <w:sz w:val="24"/>
                <w:szCs w:val="24"/>
              </w:rPr>
              <w:t xml:space="preserve">mają zastosowanie </w:t>
            </w:r>
            <w:r w:rsidRPr="004B279A">
              <w:rPr>
                <w:rFonts w:cs="Arial"/>
                <w:sz w:val="24"/>
                <w:szCs w:val="24"/>
              </w:rPr>
              <w:t xml:space="preserve">zasady </w:t>
            </w:r>
            <w:r w:rsidRPr="004B279A">
              <w:rPr>
                <w:rFonts w:cs="Arial"/>
                <w:sz w:val="24"/>
                <w:szCs w:val="24"/>
              </w:rPr>
              <w:lastRenderedPageBreak/>
              <w:t>kwalifikowalności odnoszące się do drugiego funduszu (tzn. funduszu, dla którego</w:t>
            </w:r>
            <w:r w:rsidRPr="00574F2E">
              <w:rPr>
                <w:rFonts w:cs="Arial"/>
                <w:sz w:val="24"/>
                <w:szCs w:val="24"/>
              </w:rPr>
              <w:t xml:space="preserve"> koszty byłyby kwalifikowalne)</w:t>
            </w:r>
            <w:r w:rsidRPr="004B279A">
              <w:rPr>
                <w:rFonts w:cs="Arial"/>
                <w:sz w:val="24"/>
                <w:szCs w:val="24"/>
              </w:rPr>
              <w:t>.</w:t>
            </w:r>
          </w:p>
          <w:p w14:paraId="412BCCFE" w14:textId="1ACBA160" w:rsidR="00EF403D" w:rsidRDefault="00EF403D" w:rsidP="00EF403D">
            <w:pPr>
              <w:spacing w:before="120" w:after="60" w:line="360" w:lineRule="auto"/>
              <w:rPr>
                <w:rFonts w:cs="Arial"/>
                <w:b/>
                <w:sz w:val="24"/>
                <w:szCs w:val="24"/>
              </w:rPr>
            </w:pPr>
            <w:r w:rsidRPr="004B279A">
              <w:rPr>
                <w:rFonts w:cs="Arial"/>
                <w:sz w:val="24"/>
                <w:szCs w:val="24"/>
              </w:rPr>
              <w:t xml:space="preserve">W tym przypadku (EFS finansuje wydatki, które mogłyby być kwalifikowalne w ramach EFRR), oznacza to, że wsparcie z EFS odnoszące się do tej części operacji podlega </w:t>
            </w:r>
            <w:r w:rsidRPr="00574F2E">
              <w:rPr>
                <w:rFonts w:cs="Arial"/>
                <w:sz w:val="24"/>
                <w:szCs w:val="24"/>
              </w:rPr>
              <w:t>wszystkim zasadom kwalifikowalności mającym zastosowanie do EFRR, które są określone w rozporządzeniu ogólnym oraz w rozporządzeniu EFRR.</w:t>
            </w:r>
          </w:p>
        </w:tc>
      </w:tr>
    </w:tbl>
    <w:p w14:paraId="2232BFA0" w14:textId="77777777" w:rsidR="00326FC8" w:rsidRPr="00EF5DF2" w:rsidRDefault="00326FC8" w:rsidP="00EF403D">
      <w:pPr>
        <w:spacing w:before="240" w:after="120" w:line="360" w:lineRule="auto"/>
        <w:rPr>
          <w:rFonts w:cs="Arial"/>
          <w:b/>
          <w:sz w:val="24"/>
          <w:szCs w:val="24"/>
        </w:rPr>
      </w:pPr>
      <w:r w:rsidRPr="00EF5DF2">
        <w:rPr>
          <w:rFonts w:cs="Arial"/>
          <w:b/>
          <w:spacing w:val="-6"/>
          <w:sz w:val="24"/>
          <w:szCs w:val="24"/>
        </w:rPr>
        <w:lastRenderedPageBreak/>
        <w:t xml:space="preserve">Wartość wydatków w ramach </w:t>
      </w:r>
      <w:r w:rsidRPr="008C6FE8">
        <w:rPr>
          <w:rFonts w:cs="Arial"/>
          <w:b/>
          <w:spacing w:val="-6"/>
          <w:sz w:val="24"/>
          <w:szCs w:val="24"/>
        </w:rPr>
        <w:t>cross-</w:t>
      </w:r>
      <w:proofErr w:type="spellStart"/>
      <w:r w:rsidRPr="008C6FE8">
        <w:rPr>
          <w:rFonts w:cs="Arial"/>
          <w:b/>
          <w:spacing w:val="-6"/>
          <w:sz w:val="24"/>
          <w:szCs w:val="24"/>
        </w:rPr>
        <w:t>financingu</w:t>
      </w:r>
      <w:proofErr w:type="spellEnd"/>
      <w:r w:rsidRPr="00EF5DF2">
        <w:rPr>
          <w:rFonts w:cs="Arial"/>
          <w:b/>
          <w:spacing w:val="-6"/>
          <w:sz w:val="24"/>
          <w:szCs w:val="24"/>
        </w:rPr>
        <w:t xml:space="preserve"> nie może stanowić więcej niż 10%</w:t>
      </w:r>
      <w:r w:rsidRPr="00EF5DF2">
        <w:rPr>
          <w:rFonts w:cs="Arial"/>
          <w:b/>
          <w:sz w:val="24"/>
          <w:szCs w:val="24"/>
        </w:rPr>
        <w:t xml:space="preserve"> finansowania unijnego na poziomie projektu.</w:t>
      </w:r>
    </w:p>
    <w:p w14:paraId="0FEE1B3E" w14:textId="22C6879A" w:rsidR="003B1725" w:rsidRPr="00487FC6" w:rsidRDefault="003B1725" w:rsidP="00E51DA0">
      <w:pPr>
        <w:spacing w:before="60" w:after="60" w:line="360" w:lineRule="auto"/>
        <w:rPr>
          <w:rFonts w:cs="Arial"/>
          <w:sz w:val="24"/>
          <w:szCs w:val="24"/>
        </w:rPr>
      </w:pPr>
      <w:r w:rsidRPr="00487FC6">
        <w:rPr>
          <w:rFonts w:cs="Arial"/>
          <w:sz w:val="24"/>
          <w:szCs w:val="24"/>
        </w:rPr>
        <w:t>Wszystkie wydatki poniesione jako wydatki w ramach cross-</w:t>
      </w:r>
      <w:proofErr w:type="spellStart"/>
      <w:r w:rsidRPr="00487FC6">
        <w:rPr>
          <w:rFonts w:cs="Arial"/>
          <w:sz w:val="24"/>
          <w:szCs w:val="24"/>
        </w:rPr>
        <w:t>financingu</w:t>
      </w:r>
      <w:proofErr w:type="spellEnd"/>
      <w:r w:rsidRPr="00487FC6">
        <w:rPr>
          <w:rFonts w:cs="Arial"/>
          <w:sz w:val="24"/>
          <w:szCs w:val="24"/>
        </w:rPr>
        <w:t xml:space="preserve"> uzasadnia</w:t>
      </w:r>
      <w:r w:rsidR="00EC2992">
        <w:rPr>
          <w:rFonts w:cs="Arial"/>
          <w:sz w:val="24"/>
          <w:szCs w:val="24"/>
        </w:rPr>
        <w:t>ją</w:t>
      </w:r>
      <w:r w:rsidRPr="00487FC6">
        <w:rPr>
          <w:rFonts w:cs="Arial"/>
          <w:sz w:val="24"/>
          <w:szCs w:val="24"/>
        </w:rPr>
        <w:t xml:space="preserve"> i opis</w:t>
      </w:r>
      <w:r w:rsidR="00EF403D">
        <w:rPr>
          <w:rFonts w:cs="Arial"/>
          <w:sz w:val="24"/>
          <w:szCs w:val="24"/>
        </w:rPr>
        <w:t>uj</w:t>
      </w:r>
      <w:r w:rsidR="00EC2992">
        <w:rPr>
          <w:rFonts w:cs="Arial"/>
          <w:sz w:val="24"/>
          <w:szCs w:val="24"/>
        </w:rPr>
        <w:t>ą</w:t>
      </w:r>
      <w:r w:rsidR="006F68E7">
        <w:rPr>
          <w:rFonts w:cs="Arial"/>
          <w:sz w:val="24"/>
          <w:szCs w:val="24"/>
        </w:rPr>
        <w:t xml:space="preserve"> Państwo</w:t>
      </w:r>
      <w:r w:rsidRPr="00487FC6">
        <w:rPr>
          <w:rFonts w:cs="Arial"/>
          <w:sz w:val="24"/>
          <w:szCs w:val="24"/>
        </w:rPr>
        <w:t xml:space="preserve"> we wniosku </w:t>
      </w:r>
      <w:r w:rsidR="00DE5DCB">
        <w:rPr>
          <w:rFonts w:cs="Arial"/>
          <w:sz w:val="24"/>
          <w:szCs w:val="24"/>
        </w:rPr>
        <w:t xml:space="preserve">i </w:t>
      </w:r>
      <w:r w:rsidR="00EC2968" w:rsidRPr="00487FC6">
        <w:rPr>
          <w:rFonts w:cs="Arial"/>
          <w:sz w:val="24"/>
          <w:szCs w:val="24"/>
        </w:rPr>
        <w:t>podle</w:t>
      </w:r>
      <w:r w:rsidR="00A23757">
        <w:rPr>
          <w:rFonts w:cs="Arial"/>
          <w:sz w:val="24"/>
          <w:szCs w:val="24"/>
        </w:rPr>
        <w:t xml:space="preserve">gają </w:t>
      </w:r>
      <w:r w:rsidR="00DE5DCB">
        <w:rPr>
          <w:rFonts w:cs="Arial"/>
          <w:sz w:val="24"/>
          <w:szCs w:val="24"/>
        </w:rPr>
        <w:t xml:space="preserve">one </w:t>
      </w:r>
      <w:r w:rsidR="00A23757">
        <w:rPr>
          <w:rFonts w:cs="Arial"/>
          <w:sz w:val="24"/>
          <w:szCs w:val="24"/>
        </w:rPr>
        <w:t>rozliczeniu we wnioskach o </w:t>
      </w:r>
      <w:r w:rsidR="00EC2968" w:rsidRPr="00487FC6">
        <w:rPr>
          <w:rFonts w:cs="Arial"/>
          <w:sz w:val="24"/>
          <w:szCs w:val="24"/>
        </w:rPr>
        <w:t>płatność</w:t>
      </w:r>
      <w:r w:rsidRPr="00487FC6">
        <w:rPr>
          <w:rFonts w:cs="Arial"/>
          <w:sz w:val="24"/>
          <w:szCs w:val="24"/>
        </w:rPr>
        <w:t>.</w:t>
      </w:r>
    </w:p>
    <w:p w14:paraId="60CCC760" w14:textId="4A67C73C" w:rsidR="001F3405" w:rsidRPr="00487FC6" w:rsidRDefault="00A66B7B" w:rsidP="00E51DA0">
      <w:pPr>
        <w:spacing w:before="60" w:after="60" w:line="360" w:lineRule="auto"/>
        <w:rPr>
          <w:rFonts w:cs="Arial"/>
          <w:sz w:val="24"/>
          <w:szCs w:val="24"/>
        </w:rPr>
      </w:pPr>
      <w:r w:rsidRPr="00487FC6">
        <w:rPr>
          <w:rFonts w:cs="Arial"/>
          <w:sz w:val="24"/>
          <w:szCs w:val="24"/>
        </w:rPr>
        <w:t xml:space="preserve">Wydatki ponoszone </w:t>
      </w:r>
      <w:r w:rsidR="00B3692B" w:rsidRPr="00487FC6">
        <w:rPr>
          <w:rFonts w:cs="Arial"/>
          <w:sz w:val="24"/>
          <w:szCs w:val="24"/>
        </w:rPr>
        <w:t xml:space="preserve">na zakup środków trwałych oraz </w:t>
      </w:r>
      <w:r w:rsidRPr="00487FC6">
        <w:rPr>
          <w:rFonts w:cs="Arial"/>
          <w:sz w:val="24"/>
          <w:szCs w:val="24"/>
        </w:rPr>
        <w:t>cross-</w:t>
      </w:r>
      <w:proofErr w:type="spellStart"/>
      <w:r w:rsidRPr="00487FC6">
        <w:rPr>
          <w:rFonts w:cs="Arial"/>
          <w:sz w:val="24"/>
          <w:szCs w:val="24"/>
        </w:rPr>
        <w:t>financing</w:t>
      </w:r>
      <w:proofErr w:type="spellEnd"/>
      <w:r w:rsidRPr="00487FC6">
        <w:rPr>
          <w:rFonts w:cs="Arial"/>
          <w:sz w:val="24"/>
          <w:szCs w:val="24"/>
        </w:rPr>
        <w:t xml:space="preserve"> powyżej dopuszczalnej kwoty określonej w zatwierdzonym wniosku są</w:t>
      </w:r>
      <w:r w:rsidR="00CC1057">
        <w:rPr>
          <w:rFonts w:cs="Arial"/>
          <w:sz w:val="24"/>
          <w:szCs w:val="24"/>
        </w:rPr>
        <w:t> </w:t>
      </w:r>
      <w:r w:rsidRPr="00487FC6">
        <w:rPr>
          <w:rFonts w:cs="Arial"/>
          <w:sz w:val="24"/>
          <w:szCs w:val="24"/>
        </w:rPr>
        <w:t>niekwalifikowalne.</w:t>
      </w:r>
    </w:p>
    <w:p w14:paraId="29F60444" w14:textId="6F27BD1F" w:rsidR="00A66B7B" w:rsidRDefault="0042012C" w:rsidP="00E51DA0">
      <w:pPr>
        <w:spacing w:before="60" w:after="60" w:line="360" w:lineRule="auto"/>
        <w:rPr>
          <w:rFonts w:cs="Arial"/>
          <w:b/>
          <w:sz w:val="24"/>
          <w:szCs w:val="24"/>
        </w:rPr>
      </w:pPr>
      <w:r w:rsidRPr="00CC53FB">
        <w:rPr>
          <w:rFonts w:cs="Arial"/>
          <w:b/>
          <w:sz w:val="24"/>
          <w:szCs w:val="24"/>
        </w:rPr>
        <w:t>Wydatki</w:t>
      </w:r>
      <w:r w:rsidRPr="002E79E8">
        <w:rPr>
          <w:rFonts w:cs="Arial"/>
          <w:b/>
          <w:sz w:val="24"/>
          <w:szCs w:val="24"/>
        </w:rPr>
        <w:t xml:space="preserve"> w ramach projektu </w:t>
      </w:r>
      <w:r w:rsidRPr="00CC53FB">
        <w:rPr>
          <w:rFonts w:cs="Arial"/>
          <w:b/>
          <w:sz w:val="24"/>
          <w:szCs w:val="24"/>
        </w:rPr>
        <w:t>na zakup środków trwałych</w:t>
      </w:r>
      <w:r w:rsidRPr="002E79E8">
        <w:rPr>
          <w:rFonts w:cs="Arial"/>
          <w:b/>
          <w:sz w:val="24"/>
          <w:szCs w:val="24"/>
        </w:rPr>
        <w:t xml:space="preserve"> </w:t>
      </w:r>
      <w:r w:rsidR="00D33F48" w:rsidRPr="002E79E8">
        <w:rPr>
          <w:rFonts w:cs="Arial"/>
          <w:b/>
          <w:sz w:val="24"/>
          <w:szCs w:val="24"/>
        </w:rPr>
        <w:t xml:space="preserve">o wartości </w:t>
      </w:r>
      <w:r w:rsidR="00BF74D3">
        <w:rPr>
          <w:rFonts w:cs="Arial"/>
          <w:b/>
          <w:sz w:val="24"/>
          <w:szCs w:val="24"/>
        </w:rPr>
        <w:t>jednostkowej</w:t>
      </w:r>
      <w:r w:rsidR="00BF74D3" w:rsidRPr="002E79E8">
        <w:rPr>
          <w:rFonts w:cs="Arial"/>
          <w:b/>
          <w:sz w:val="24"/>
          <w:szCs w:val="24"/>
        </w:rPr>
        <w:t xml:space="preserve"> </w:t>
      </w:r>
      <w:r w:rsidR="00D33F48" w:rsidRPr="002E79E8">
        <w:rPr>
          <w:rFonts w:cs="Arial"/>
          <w:b/>
          <w:sz w:val="24"/>
          <w:szCs w:val="24"/>
        </w:rPr>
        <w:t xml:space="preserve">wyższej niż </w:t>
      </w:r>
      <w:r w:rsidR="00F122AF">
        <w:rPr>
          <w:rFonts w:cs="Arial"/>
          <w:b/>
          <w:sz w:val="24"/>
          <w:szCs w:val="24"/>
        </w:rPr>
        <w:t>10 000</w:t>
      </w:r>
      <w:r w:rsidR="00D33F48" w:rsidRPr="002E79E8">
        <w:rPr>
          <w:rFonts w:cs="Arial"/>
          <w:b/>
          <w:sz w:val="24"/>
          <w:szCs w:val="24"/>
        </w:rPr>
        <w:t xml:space="preserve"> PLN netto w ramach kosztów bezpośrednich </w:t>
      </w:r>
      <w:r w:rsidR="004A038D" w:rsidRPr="002E79E8">
        <w:rPr>
          <w:rFonts w:cs="Arial"/>
          <w:b/>
          <w:sz w:val="24"/>
          <w:szCs w:val="24"/>
        </w:rPr>
        <w:t xml:space="preserve">projektu </w:t>
      </w:r>
      <w:r w:rsidRPr="00CC53FB">
        <w:rPr>
          <w:rFonts w:cs="Arial"/>
          <w:b/>
          <w:sz w:val="24"/>
          <w:szCs w:val="24"/>
        </w:rPr>
        <w:t>oraz</w:t>
      </w:r>
      <w:r w:rsidRPr="002E79E8">
        <w:rPr>
          <w:rFonts w:cs="Arial"/>
          <w:b/>
          <w:sz w:val="24"/>
          <w:szCs w:val="24"/>
        </w:rPr>
        <w:t xml:space="preserve"> wydatki w</w:t>
      </w:r>
      <w:r w:rsidR="00FB138C" w:rsidRPr="002E79E8">
        <w:rPr>
          <w:rFonts w:cs="Arial"/>
          <w:b/>
          <w:sz w:val="24"/>
          <w:szCs w:val="24"/>
        </w:rPr>
        <w:t> </w:t>
      </w:r>
      <w:r w:rsidRPr="002E79E8">
        <w:rPr>
          <w:rFonts w:cs="Arial"/>
          <w:b/>
          <w:sz w:val="24"/>
          <w:szCs w:val="24"/>
        </w:rPr>
        <w:t xml:space="preserve">ramach </w:t>
      </w:r>
      <w:r w:rsidRPr="00CC53FB">
        <w:rPr>
          <w:rFonts w:cs="Arial"/>
          <w:b/>
          <w:sz w:val="24"/>
          <w:szCs w:val="24"/>
        </w:rPr>
        <w:t>cross-</w:t>
      </w:r>
      <w:proofErr w:type="spellStart"/>
      <w:r w:rsidRPr="00CC53FB">
        <w:rPr>
          <w:rFonts w:cs="Arial"/>
          <w:b/>
          <w:sz w:val="24"/>
          <w:szCs w:val="24"/>
        </w:rPr>
        <w:t>financingu</w:t>
      </w:r>
      <w:proofErr w:type="spellEnd"/>
      <w:r w:rsidRPr="002E79E8">
        <w:rPr>
          <w:rFonts w:cs="Arial"/>
          <w:b/>
          <w:sz w:val="24"/>
          <w:szCs w:val="24"/>
        </w:rPr>
        <w:t xml:space="preserve"> </w:t>
      </w:r>
      <w:r w:rsidRPr="00CC53FB">
        <w:rPr>
          <w:rFonts w:cs="Arial"/>
          <w:b/>
          <w:sz w:val="24"/>
          <w:szCs w:val="24"/>
        </w:rPr>
        <w:t>nie mogą łącznie przekroczyć 10%</w:t>
      </w:r>
      <w:r w:rsidRPr="002E79E8">
        <w:rPr>
          <w:rFonts w:cs="Arial"/>
          <w:b/>
          <w:sz w:val="24"/>
          <w:szCs w:val="24"/>
        </w:rPr>
        <w:t xml:space="preserve"> wydatków projektu</w:t>
      </w:r>
      <w:r w:rsidR="00FF7175" w:rsidRPr="002E79E8">
        <w:rPr>
          <w:rFonts w:cs="Arial"/>
          <w:b/>
          <w:sz w:val="24"/>
          <w:szCs w:val="24"/>
        </w:rPr>
        <w:t>.</w:t>
      </w:r>
    </w:p>
    <w:p w14:paraId="7B518A29" w14:textId="0B621B74" w:rsidR="00B41D85" w:rsidRDefault="00B41D85" w:rsidP="00B41D85">
      <w:pPr>
        <w:spacing w:before="60" w:after="120" w:line="360" w:lineRule="auto"/>
        <w:rPr>
          <w:sz w:val="24"/>
          <w:szCs w:val="24"/>
        </w:rPr>
      </w:pPr>
      <w:r w:rsidRPr="00B41D85">
        <w:rPr>
          <w:sz w:val="24"/>
          <w:szCs w:val="24"/>
        </w:rPr>
        <w:t>Koszty pozyskania środków trwałych</w:t>
      </w:r>
      <w:r w:rsidRPr="00B41D85">
        <w:rPr>
          <w:rStyle w:val="Odwoanieprzypisudolnego"/>
          <w:sz w:val="24"/>
          <w:szCs w:val="24"/>
        </w:rPr>
        <w:t xml:space="preserve"> </w:t>
      </w:r>
      <w:r w:rsidRPr="00B41D85">
        <w:rPr>
          <w:sz w:val="24"/>
          <w:szCs w:val="24"/>
        </w:rPr>
        <w:t>lub wartości niematerialnych i prawnych niezbędnych do realizacji projektu mo</w:t>
      </w:r>
      <w:r w:rsidR="00EF403D">
        <w:rPr>
          <w:sz w:val="24"/>
          <w:szCs w:val="24"/>
        </w:rPr>
        <w:t>żemy</w:t>
      </w:r>
      <w:r w:rsidRPr="00B41D85">
        <w:rPr>
          <w:sz w:val="24"/>
          <w:szCs w:val="24"/>
        </w:rPr>
        <w:t xml:space="preserve"> uzna</w:t>
      </w:r>
      <w:r w:rsidR="00EF403D">
        <w:rPr>
          <w:sz w:val="24"/>
          <w:szCs w:val="24"/>
        </w:rPr>
        <w:t>ć</w:t>
      </w:r>
      <w:r w:rsidRPr="00B41D85">
        <w:rPr>
          <w:sz w:val="24"/>
          <w:szCs w:val="24"/>
        </w:rPr>
        <w:t xml:space="preserve"> za kwalifikowalne, o ile </w:t>
      </w:r>
      <w:r>
        <w:rPr>
          <w:sz w:val="24"/>
          <w:szCs w:val="24"/>
        </w:rPr>
        <w:t>we wniosku o </w:t>
      </w:r>
      <w:r w:rsidRPr="00B41D85">
        <w:rPr>
          <w:sz w:val="24"/>
          <w:szCs w:val="24"/>
        </w:rPr>
        <w:t>dofinansowanie projektu uzasadni</w:t>
      </w:r>
      <w:r w:rsidR="00EC2992">
        <w:rPr>
          <w:sz w:val="24"/>
          <w:szCs w:val="24"/>
        </w:rPr>
        <w:t>ą</w:t>
      </w:r>
      <w:r w:rsidR="00DE5DCB">
        <w:rPr>
          <w:sz w:val="24"/>
          <w:szCs w:val="24"/>
        </w:rPr>
        <w:t xml:space="preserve"> Państwo</w:t>
      </w:r>
      <w:r w:rsidRPr="00B41D85">
        <w:rPr>
          <w:sz w:val="24"/>
          <w:szCs w:val="24"/>
        </w:rPr>
        <w:t xml:space="preserve"> konieczność pozyskania środków trwałych lub wartości niematerialnych i prawnych niezbędnych do realizacji projektu </w:t>
      </w:r>
      <w:r>
        <w:rPr>
          <w:sz w:val="24"/>
          <w:szCs w:val="24"/>
        </w:rPr>
        <w:t>z </w:t>
      </w:r>
      <w:r w:rsidRPr="00B41D85">
        <w:rPr>
          <w:sz w:val="24"/>
          <w:szCs w:val="24"/>
        </w:rPr>
        <w:t xml:space="preserve">zastosowaniem najbardziej efektywnej dla danego przypadku metody (zakup, amortyzacja, leasing itp.), uwzględniając przedmiot i cel danego projektu. Wymóg uzasadnienia pozyskania dotyczy wyłącznie środków trwałych </w:t>
      </w:r>
      <w:r>
        <w:rPr>
          <w:sz w:val="24"/>
          <w:szCs w:val="24"/>
        </w:rPr>
        <w:t>i wartości niematerialnych i </w:t>
      </w:r>
      <w:r w:rsidRPr="00B41D85">
        <w:rPr>
          <w:sz w:val="24"/>
          <w:szCs w:val="24"/>
        </w:rPr>
        <w:t xml:space="preserve">prawnych </w:t>
      </w:r>
      <w:r>
        <w:rPr>
          <w:sz w:val="24"/>
          <w:szCs w:val="24"/>
        </w:rPr>
        <w:t>o </w:t>
      </w:r>
      <w:r w:rsidRPr="00B41D85">
        <w:rPr>
          <w:sz w:val="24"/>
          <w:szCs w:val="24"/>
        </w:rPr>
        <w:t xml:space="preserve">wartości początkowej wyższej niż 10 000 PLN netto. </w:t>
      </w:r>
      <w:r w:rsidR="00B57ED5">
        <w:rPr>
          <w:sz w:val="24"/>
          <w:szCs w:val="24"/>
        </w:rPr>
        <w:t>N</w:t>
      </w:r>
      <w:r w:rsidRPr="00B41D85">
        <w:rPr>
          <w:sz w:val="24"/>
          <w:szCs w:val="24"/>
        </w:rPr>
        <w:t>ie mus</w:t>
      </w:r>
      <w:r w:rsidR="00B57ED5">
        <w:rPr>
          <w:sz w:val="24"/>
          <w:szCs w:val="24"/>
        </w:rPr>
        <w:t>zą Państwo</w:t>
      </w:r>
      <w:r w:rsidRPr="00B41D85">
        <w:rPr>
          <w:sz w:val="24"/>
          <w:szCs w:val="24"/>
        </w:rPr>
        <w:t xml:space="preserve"> sporządza</w:t>
      </w:r>
      <w:r w:rsidR="00B57ED5">
        <w:rPr>
          <w:sz w:val="24"/>
          <w:szCs w:val="24"/>
        </w:rPr>
        <w:t>ć uzasadnienia</w:t>
      </w:r>
      <w:r w:rsidRPr="00B41D85">
        <w:rPr>
          <w:sz w:val="24"/>
          <w:szCs w:val="24"/>
        </w:rPr>
        <w:t xml:space="preserve"> indywidualnie do każdego środka trwałego</w:t>
      </w:r>
      <w:r>
        <w:rPr>
          <w:sz w:val="24"/>
          <w:szCs w:val="24"/>
        </w:rPr>
        <w:t xml:space="preserve"> oraz wartości niematerialnej i </w:t>
      </w:r>
      <w:r w:rsidRPr="00B41D85">
        <w:rPr>
          <w:sz w:val="24"/>
          <w:szCs w:val="24"/>
        </w:rPr>
        <w:t xml:space="preserve">prawnej, tzn. może </w:t>
      </w:r>
      <w:r w:rsidR="00B57ED5">
        <w:rPr>
          <w:sz w:val="24"/>
          <w:szCs w:val="24"/>
        </w:rPr>
        <w:t xml:space="preserve">ono </w:t>
      </w:r>
      <w:r w:rsidRPr="00B41D85">
        <w:rPr>
          <w:sz w:val="24"/>
          <w:szCs w:val="24"/>
        </w:rPr>
        <w:t>dotyczyć grupy środków trwałych</w:t>
      </w:r>
      <w:r>
        <w:rPr>
          <w:sz w:val="24"/>
          <w:szCs w:val="24"/>
        </w:rPr>
        <w:t xml:space="preserve"> czy wartości niematerialnych i </w:t>
      </w:r>
      <w:r w:rsidRPr="00B41D85">
        <w:rPr>
          <w:sz w:val="24"/>
          <w:szCs w:val="24"/>
        </w:rPr>
        <w:t>prawnych o tym samym przeznaczeniu.</w:t>
      </w:r>
    </w:p>
    <w:p w14:paraId="5E0E5B66" w14:textId="77777777" w:rsidR="007B3245" w:rsidRPr="00487FC6" w:rsidRDefault="007B3245" w:rsidP="00E51DA0">
      <w:pPr>
        <w:spacing w:before="60" w:after="60" w:line="360" w:lineRule="auto"/>
        <w:rPr>
          <w:rFonts w:cs="Arial"/>
          <w:sz w:val="24"/>
          <w:szCs w:val="24"/>
        </w:rPr>
      </w:pPr>
      <w:r w:rsidRPr="00487FC6">
        <w:rPr>
          <w:rFonts w:cs="Arial"/>
          <w:b/>
          <w:sz w:val="24"/>
          <w:szCs w:val="24"/>
        </w:rPr>
        <w:t>Środki trwałe</w:t>
      </w:r>
      <w:r w:rsidR="00E173B7" w:rsidRPr="00487FC6">
        <w:rPr>
          <w:rFonts w:cs="Arial"/>
          <w:b/>
          <w:sz w:val="24"/>
          <w:szCs w:val="24"/>
        </w:rPr>
        <w:t xml:space="preserve"> oraz wartości niematerialne i prawne</w:t>
      </w:r>
      <w:r w:rsidRPr="00487FC6">
        <w:rPr>
          <w:rFonts w:cs="Arial"/>
          <w:b/>
          <w:sz w:val="24"/>
          <w:szCs w:val="24"/>
        </w:rPr>
        <w:t xml:space="preserve">, </w:t>
      </w:r>
      <w:r w:rsidRPr="00487FC6">
        <w:rPr>
          <w:rFonts w:cs="Arial"/>
          <w:sz w:val="24"/>
          <w:szCs w:val="24"/>
        </w:rPr>
        <w:t>ze względu na sposób ich wykorzystania w ramach i na rzecz projektu, dzielą się na:</w:t>
      </w:r>
    </w:p>
    <w:p w14:paraId="67D548D2" w14:textId="77777777" w:rsidR="007B3245" w:rsidRDefault="007B3245" w:rsidP="00E9746A">
      <w:pPr>
        <w:numPr>
          <w:ilvl w:val="0"/>
          <w:numId w:val="35"/>
        </w:numPr>
        <w:spacing w:before="60" w:after="60" w:line="360" w:lineRule="auto"/>
        <w:rPr>
          <w:rFonts w:cs="Arial"/>
          <w:sz w:val="24"/>
          <w:szCs w:val="24"/>
        </w:rPr>
      </w:pPr>
      <w:r w:rsidRPr="00487FC6">
        <w:rPr>
          <w:rFonts w:cs="Arial"/>
          <w:sz w:val="24"/>
          <w:szCs w:val="24"/>
        </w:rPr>
        <w:t xml:space="preserve">środki trwałe </w:t>
      </w:r>
      <w:r w:rsidR="00E173B7" w:rsidRPr="00487FC6">
        <w:rPr>
          <w:rFonts w:cs="Arial"/>
          <w:sz w:val="24"/>
          <w:szCs w:val="24"/>
        </w:rPr>
        <w:t xml:space="preserve">oraz wartości niematerialne i prawne </w:t>
      </w:r>
      <w:r w:rsidRPr="00487FC6">
        <w:rPr>
          <w:rFonts w:cs="Arial"/>
          <w:sz w:val="24"/>
          <w:szCs w:val="24"/>
        </w:rPr>
        <w:t>bezpośrednio powiązane z</w:t>
      </w:r>
      <w:r w:rsidR="006424A7" w:rsidRPr="00487FC6">
        <w:rPr>
          <w:rFonts w:cs="Arial"/>
          <w:sz w:val="24"/>
          <w:szCs w:val="24"/>
        </w:rPr>
        <w:t> </w:t>
      </w:r>
      <w:r w:rsidRPr="00487FC6">
        <w:rPr>
          <w:rFonts w:cs="Arial"/>
          <w:sz w:val="24"/>
          <w:szCs w:val="24"/>
        </w:rPr>
        <w:t>przedmiotem projektu (np. wyposażenie pracowni k</w:t>
      </w:r>
      <w:r w:rsidRPr="00D61F0E">
        <w:rPr>
          <w:rFonts w:cs="Arial"/>
          <w:sz w:val="24"/>
          <w:szCs w:val="24"/>
        </w:rPr>
        <w:t>omputerowych w szkole)</w:t>
      </w:r>
      <w:r w:rsidR="00C368A9">
        <w:rPr>
          <w:rFonts w:cs="Arial"/>
          <w:sz w:val="24"/>
          <w:szCs w:val="24"/>
        </w:rPr>
        <w:t>.</w:t>
      </w:r>
      <w:r w:rsidRPr="00D61F0E">
        <w:rPr>
          <w:rFonts w:cs="Arial"/>
          <w:sz w:val="24"/>
          <w:szCs w:val="24"/>
        </w:rPr>
        <w:t xml:space="preserve"> </w:t>
      </w:r>
    </w:p>
    <w:p w14:paraId="7C578849" w14:textId="14E17BD1" w:rsidR="00C368A9" w:rsidRPr="00D61F0E" w:rsidRDefault="00C368A9" w:rsidP="00E51DA0">
      <w:pPr>
        <w:spacing w:before="0" w:after="60" w:line="360" w:lineRule="auto"/>
        <w:ind w:left="720"/>
        <w:rPr>
          <w:rFonts w:cs="Arial"/>
          <w:sz w:val="24"/>
          <w:szCs w:val="24"/>
        </w:rPr>
      </w:pPr>
      <w:r w:rsidRPr="00487FC6">
        <w:rPr>
          <w:rFonts w:cs="Arial"/>
          <w:color w:val="000000"/>
          <w:sz w:val="24"/>
          <w:szCs w:val="24"/>
        </w:rPr>
        <w:lastRenderedPageBreak/>
        <w:t xml:space="preserve">Wydatki poniesione na zakup środków trwałych oraz wartości niematerialnych </w:t>
      </w:r>
      <w:r>
        <w:rPr>
          <w:rFonts w:cs="Arial"/>
          <w:color w:val="000000"/>
          <w:sz w:val="24"/>
          <w:szCs w:val="24"/>
        </w:rPr>
        <w:t>i </w:t>
      </w:r>
      <w:r w:rsidRPr="00487FC6">
        <w:rPr>
          <w:rFonts w:cs="Arial"/>
          <w:color w:val="000000"/>
          <w:sz w:val="24"/>
          <w:szCs w:val="24"/>
        </w:rPr>
        <w:t>prawnych, o których mowa w lit. a, a takż</w:t>
      </w:r>
      <w:r>
        <w:rPr>
          <w:rFonts w:cs="Arial"/>
          <w:color w:val="000000"/>
          <w:sz w:val="24"/>
          <w:szCs w:val="24"/>
        </w:rPr>
        <w:t>e koszty ich dostawy, montażu i </w:t>
      </w:r>
      <w:r w:rsidRPr="00487FC6">
        <w:rPr>
          <w:rFonts w:cs="Arial"/>
          <w:color w:val="000000"/>
          <w:sz w:val="24"/>
          <w:szCs w:val="24"/>
        </w:rPr>
        <w:t>uruchomienia, mo</w:t>
      </w:r>
      <w:r w:rsidR="00EF403D">
        <w:rPr>
          <w:rFonts w:cs="Arial"/>
          <w:color w:val="000000"/>
          <w:sz w:val="24"/>
          <w:szCs w:val="24"/>
        </w:rPr>
        <w:t>żemy</w:t>
      </w:r>
      <w:r w:rsidRPr="00487FC6">
        <w:rPr>
          <w:rFonts w:cs="Arial"/>
          <w:color w:val="000000"/>
          <w:sz w:val="24"/>
          <w:szCs w:val="24"/>
        </w:rPr>
        <w:t xml:space="preserve"> </w:t>
      </w:r>
      <w:r w:rsidR="00EF403D">
        <w:rPr>
          <w:rFonts w:cs="Arial"/>
          <w:color w:val="000000"/>
          <w:sz w:val="24"/>
          <w:szCs w:val="24"/>
        </w:rPr>
        <w:t>uznać za</w:t>
      </w:r>
      <w:r w:rsidRPr="00487FC6">
        <w:rPr>
          <w:rFonts w:cs="Arial"/>
          <w:color w:val="000000"/>
          <w:sz w:val="24"/>
          <w:szCs w:val="24"/>
        </w:rPr>
        <w:t xml:space="preserve"> kwalifikowalne w całości lub części swojej wartości zgodnie z</w:t>
      </w:r>
      <w:r w:rsidR="00EF403D">
        <w:rPr>
          <w:rFonts w:cs="Arial"/>
          <w:color w:val="000000"/>
          <w:sz w:val="24"/>
          <w:szCs w:val="24"/>
        </w:rPr>
        <w:t xml:space="preserve"> </w:t>
      </w:r>
      <w:r w:rsidR="00DE5DCB">
        <w:rPr>
          <w:rFonts w:cs="Arial"/>
          <w:color w:val="000000"/>
          <w:sz w:val="24"/>
          <w:szCs w:val="24"/>
        </w:rPr>
        <w:t>Państwa</w:t>
      </w:r>
      <w:r w:rsidR="00DE5DCB" w:rsidRPr="00487FC6">
        <w:rPr>
          <w:rFonts w:cs="Arial"/>
          <w:color w:val="000000"/>
          <w:sz w:val="24"/>
          <w:szCs w:val="24"/>
        </w:rPr>
        <w:t xml:space="preserve"> </w:t>
      </w:r>
      <w:r w:rsidRPr="00487FC6">
        <w:rPr>
          <w:rFonts w:cs="Arial"/>
          <w:color w:val="000000"/>
          <w:sz w:val="24"/>
          <w:szCs w:val="24"/>
        </w:rPr>
        <w:t xml:space="preserve">wskazaniem </w:t>
      </w:r>
      <w:r w:rsidR="00EF403D">
        <w:rPr>
          <w:rFonts w:cs="Arial"/>
          <w:color w:val="000000"/>
          <w:sz w:val="24"/>
          <w:szCs w:val="24"/>
        </w:rPr>
        <w:t xml:space="preserve">jako </w:t>
      </w:r>
      <w:r w:rsidR="00CC53FB">
        <w:rPr>
          <w:rFonts w:cs="Arial"/>
          <w:color w:val="000000"/>
          <w:sz w:val="24"/>
          <w:szCs w:val="24"/>
        </w:rPr>
        <w:t>B</w:t>
      </w:r>
      <w:r w:rsidRPr="00487FC6">
        <w:rPr>
          <w:rFonts w:cs="Arial"/>
          <w:color w:val="000000"/>
          <w:sz w:val="24"/>
          <w:szCs w:val="24"/>
        </w:rPr>
        <w:t>eneficjenta opartym o ich faktyczne wykorzystanie na</w:t>
      </w:r>
      <w:r w:rsidR="00880336">
        <w:rPr>
          <w:rFonts w:cs="Arial"/>
          <w:color w:val="000000"/>
          <w:sz w:val="24"/>
          <w:szCs w:val="24"/>
        </w:rPr>
        <w:t> </w:t>
      </w:r>
      <w:r w:rsidRPr="00487FC6">
        <w:rPr>
          <w:rFonts w:cs="Arial"/>
          <w:color w:val="000000"/>
          <w:sz w:val="24"/>
          <w:szCs w:val="24"/>
        </w:rPr>
        <w:t>potrzeby projektu</w:t>
      </w:r>
      <w:r w:rsidR="00E72858">
        <w:rPr>
          <w:rFonts w:cs="Arial"/>
          <w:color w:val="000000"/>
          <w:sz w:val="24"/>
          <w:szCs w:val="24"/>
        </w:rPr>
        <w:t>,</w:t>
      </w:r>
    </w:p>
    <w:p w14:paraId="45145D38" w14:textId="77777777" w:rsidR="007B3245" w:rsidRPr="00880336" w:rsidRDefault="007B3245" w:rsidP="00E9746A">
      <w:pPr>
        <w:pStyle w:val="Akapitzlist"/>
        <w:numPr>
          <w:ilvl w:val="0"/>
          <w:numId w:val="35"/>
        </w:numPr>
        <w:spacing w:before="60" w:after="60" w:line="360" w:lineRule="auto"/>
        <w:rPr>
          <w:rFonts w:cs="Arial"/>
          <w:sz w:val="24"/>
          <w:szCs w:val="24"/>
        </w:rPr>
      </w:pPr>
      <w:r w:rsidRPr="00880336">
        <w:rPr>
          <w:rFonts w:cs="Arial"/>
          <w:sz w:val="24"/>
          <w:szCs w:val="24"/>
        </w:rPr>
        <w:t xml:space="preserve">środki trwałe </w:t>
      </w:r>
      <w:r w:rsidR="0004089B" w:rsidRPr="00880336">
        <w:rPr>
          <w:rFonts w:cs="Arial"/>
          <w:sz w:val="24"/>
          <w:szCs w:val="24"/>
        </w:rPr>
        <w:t xml:space="preserve">oraz wartości niematerialne i prawne </w:t>
      </w:r>
      <w:r w:rsidRPr="00880336">
        <w:rPr>
          <w:rFonts w:cs="Arial"/>
          <w:sz w:val="24"/>
          <w:szCs w:val="24"/>
        </w:rPr>
        <w:t>wykorzystywane w celu wspomagania procesu wd</w:t>
      </w:r>
      <w:r w:rsidR="00EA495D" w:rsidRPr="00880336">
        <w:rPr>
          <w:rFonts w:cs="Arial"/>
          <w:sz w:val="24"/>
          <w:szCs w:val="24"/>
        </w:rPr>
        <w:t>rażania projektu (np. </w:t>
      </w:r>
      <w:r w:rsidRPr="00880336">
        <w:rPr>
          <w:rFonts w:cs="Arial"/>
          <w:sz w:val="24"/>
          <w:szCs w:val="24"/>
        </w:rPr>
        <w:t>rzutnik na szkolenia).</w:t>
      </w:r>
    </w:p>
    <w:p w14:paraId="3948FB32" w14:textId="5E22E553" w:rsidR="00A043F8" w:rsidRPr="006424A7" w:rsidRDefault="00A043F8" w:rsidP="00494616">
      <w:pPr>
        <w:spacing w:before="60" w:after="120" w:line="360" w:lineRule="auto"/>
        <w:ind w:left="709"/>
        <w:rPr>
          <w:rFonts w:cs="Arial"/>
          <w:sz w:val="24"/>
          <w:szCs w:val="24"/>
        </w:rPr>
      </w:pPr>
      <w:r w:rsidRPr="006424A7">
        <w:rPr>
          <w:rFonts w:cs="Arial"/>
          <w:color w:val="000000"/>
          <w:sz w:val="24"/>
          <w:szCs w:val="24"/>
        </w:rPr>
        <w:t>Wydatki poniesione na zakup środków trwałych</w:t>
      </w:r>
      <w:r w:rsidR="0004089B" w:rsidRPr="006424A7">
        <w:rPr>
          <w:rFonts w:cs="Arial"/>
          <w:color w:val="000000"/>
          <w:sz w:val="24"/>
          <w:szCs w:val="24"/>
        </w:rPr>
        <w:t xml:space="preserve"> </w:t>
      </w:r>
      <w:r w:rsidR="00A23757">
        <w:rPr>
          <w:rFonts w:cs="Arial"/>
          <w:color w:val="000000"/>
          <w:sz w:val="24"/>
          <w:szCs w:val="24"/>
        </w:rPr>
        <w:t>oraz wartości niematerialnych i </w:t>
      </w:r>
      <w:r w:rsidR="0004089B" w:rsidRPr="006424A7">
        <w:rPr>
          <w:rFonts w:cs="Arial"/>
          <w:color w:val="000000"/>
          <w:sz w:val="24"/>
          <w:szCs w:val="24"/>
        </w:rPr>
        <w:t>prawnych</w:t>
      </w:r>
      <w:r w:rsidRPr="006424A7">
        <w:rPr>
          <w:rFonts w:cs="Arial"/>
          <w:color w:val="000000"/>
          <w:sz w:val="24"/>
          <w:szCs w:val="24"/>
        </w:rPr>
        <w:t>, o</w:t>
      </w:r>
      <w:r w:rsidR="0004089B" w:rsidRPr="006424A7">
        <w:rPr>
          <w:rFonts w:cs="Arial"/>
          <w:color w:val="000000"/>
          <w:sz w:val="24"/>
          <w:szCs w:val="24"/>
        </w:rPr>
        <w:t> </w:t>
      </w:r>
      <w:r w:rsidRPr="006424A7">
        <w:rPr>
          <w:rFonts w:cs="Arial"/>
          <w:color w:val="000000"/>
          <w:sz w:val="24"/>
          <w:szCs w:val="24"/>
        </w:rPr>
        <w:t xml:space="preserve">których mowa w lit. b, </w:t>
      </w:r>
      <w:r w:rsidR="0004089B" w:rsidRPr="006424A7">
        <w:rPr>
          <w:rFonts w:cs="Arial"/>
          <w:color w:val="000000"/>
          <w:sz w:val="24"/>
          <w:szCs w:val="24"/>
        </w:rPr>
        <w:t>o wartości poc</w:t>
      </w:r>
      <w:r w:rsidR="00E42F4C">
        <w:rPr>
          <w:rFonts w:cs="Arial"/>
          <w:color w:val="000000"/>
          <w:sz w:val="24"/>
          <w:szCs w:val="24"/>
        </w:rPr>
        <w:t>zątkowej wyższej niż </w:t>
      </w:r>
      <w:r w:rsidR="00CC4D3F">
        <w:rPr>
          <w:rFonts w:cs="Arial"/>
          <w:color w:val="000000"/>
          <w:sz w:val="24"/>
          <w:szCs w:val="24"/>
        </w:rPr>
        <w:t>10 000</w:t>
      </w:r>
      <w:r w:rsidR="0004089B" w:rsidRPr="006424A7">
        <w:rPr>
          <w:rFonts w:cs="Arial"/>
          <w:color w:val="000000"/>
          <w:sz w:val="24"/>
          <w:szCs w:val="24"/>
        </w:rPr>
        <w:t xml:space="preserve"> PLN netto, </w:t>
      </w:r>
      <w:r w:rsidRPr="006424A7">
        <w:rPr>
          <w:rFonts w:cs="Arial"/>
          <w:color w:val="000000"/>
          <w:sz w:val="24"/>
          <w:szCs w:val="24"/>
        </w:rPr>
        <w:t>mo</w:t>
      </w:r>
      <w:r w:rsidR="00EF403D">
        <w:rPr>
          <w:rFonts w:cs="Arial"/>
          <w:color w:val="000000"/>
          <w:sz w:val="24"/>
          <w:szCs w:val="24"/>
        </w:rPr>
        <w:t>żemy</w:t>
      </w:r>
      <w:r w:rsidRPr="006424A7">
        <w:rPr>
          <w:rFonts w:cs="Arial"/>
          <w:color w:val="000000"/>
          <w:sz w:val="24"/>
          <w:szCs w:val="24"/>
        </w:rPr>
        <w:t xml:space="preserve"> </w:t>
      </w:r>
      <w:r w:rsidR="00EF403D">
        <w:rPr>
          <w:rFonts w:cs="Arial"/>
          <w:color w:val="000000"/>
          <w:sz w:val="24"/>
          <w:szCs w:val="24"/>
        </w:rPr>
        <w:t>uznać za</w:t>
      </w:r>
      <w:r w:rsidRPr="006424A7">
        <w:rPr>
          <w:rFonts w:cs="Arial"/>
          <w:color w:val="000000"/>
          <w:sz w:val="24"/>
          <w:szCs w:val="24"/>
        </w:rPr>
        <w:t xml:space="preserve"> kwalifikowalne wyłącznie w wysokości odpowiadającej odpisom amortyzacyjnym</w:t>
      </w:r>
      <w:r w:rsidR="000C2E5A" w:rsidRPr="006424A7">
        <w:rPr>
          <w:rFonts w:cs="Arial"/>
          <w:color w:val="000000"/>
          <w:sz w:val="24"/>
          <w:szCs w:val="24"/>
        </w:rPr>
        <w:t xml:space="preserve"> za </w:t>
      </w:r>
      <w:r w:rsidRPr="006424A7">
        <w:rPr>
          <w:rFonts w:cs="Arial"/>
          <w:color w:val="000000"/>
          <w:sz w:val="24"/>
          <w:szCs w:val="24"/>
        </w:rPr>
        <w:t>okres,</w:t>
      </w:r>
      <w:r w:rsidR="00EA495D" w:rsidRPr="006424A7">
        <w:rPr>
          <w:rFonts w:cs="Arial"/>
          <w:color w:val="000000"/>
          <w:sz w:val="24"/>
          <w:szCs w:val="24"/>
        </w:rPr>
        <w:t xml:space="preserve"> w </w:t>
      </w:r>
      <w:r w:rsidRPr="006424A7">
        <w:rPr>
          <w:rFonts w:cs="Arial"/>
          <w:color w:val="000000"/>
          <w:sz w:val="24"/>
          <w:szCs w:val="24"/>
        </w:rPr>
        <w:t>którym były one wykorzystywane na rzecz projektu. W</w:t>
      </w:r>
      <w:r w:rsidR="007278E6">
        <w:rPr>
          <w:rFonts w:cs="Arial"/>
          <w:color w:val="000000"/>
          <w:sz w:val="24"/>
          <w:szCs w:val="24"/>
        </w:rPr>
        <w:t> </w:t>
      </w:r>
      <w:r w:rsidRPr="006424A7">
        <w:rPr>
          <w:rFonts w:cs="Arial"/>
          <w:color w:val="000000"/>
          <w:sz w:val="24"/>
          <w:szCs w:val="24"/>
        </w:rPr>
        <w:t>takim przypadku rozlicza się wydatki do</w:t>
      </w:r>
      <w:r w:rsidR="00BA528A">
        <w:rPr>
          <w:rFonts w:cs="Arial"/>
          <w:color w:val="000000"/>
          <w:sz w:val="24"/>
          <w:szCs w:val="24"/>
        </w:rPr>
        <w:t> </w:t>
      </w:r>
      <w:r w:rsidRPr="006424A7">
        <w:rPr>
          <w:rFonts w:cs="Arial"/>
          <w:color w:val="000000"/>
          <w:sz w:val="24"/>
          <w:szCs w:val="24"/>
        </w:rPr>
        <w:t>wysokości odpowiadającej odpisom amorty</w:t>
      </w:r>
      <w:r w:rsidR="000C2E5A" w:rsidRPr="006424A7">
        <w:rPr>
          <w:rFonts w:cs="Arial"/>
          <w:color w:val="000000"/>
          <w:sz w:val="24"/>
          <w:szCs w:val="24"/>
        </w:rPr>
        <w:t>zacyjnym i stosuje warunki i </w:t>
      </w:r>
      <w:r w:rsidRPr="006424A7">
        <w:rPr>
          <w:rFonts w:cs="Arial"/>
          <w:color w:val="000000"/>
          <w:sz w:val="24"/>
          <w:szCs w:val="24"/>
        </w:rPr>
        <w:t xml:space="preserve">procedury określone w sekcji 6.12.2 </w:t>
      </w:r>
      <w:r w:rsidR="00A23757">
        <w:rPr>
          <w:rFonts w:cs="Arial"/>
          <w:color w:val="000000"/>
          <w:sz w:val="24"/>
          <w:szCs w:val="24"/>
        </w:rPr>
        <w:t>Wytycznych w </w:t>
      </w:r>
      <w:r w:rsidRPr="006424A7">
        <w:rPr>
          <w:rFonts w:cs="Arial"/>
          <w:color w:val="000000"/>
          <w:sz w:val="24"/>
          <w:szCs w:val="24"/>
        </w:rPr>
        <w:t>zakresie kwalifikowalności</w:t>
      </w:r>
      <w:r w:rsidRPr="006424A7">
        <w:rPr>
          <w:rFonts w:cs="Arial"/>
          <w:sz w:val="24"/>
          <w:szCs w:val="24"/>
        </w:rPr>
        <w:t>. W takim przypadku wartość środków trwałych nie wchodzi do</w:t>
      </w:r>
      <w:r w:rsidR="007278E6">
        <w:rPr>
          <w:rFonts w:cs="Arial"/>
          <w:sz w:val="24"/>
          <w:szCs w:val="24"/>
        </w:rPr>
        <w:t> </w:t>
      </w:r>
      <w:r w:rsidRPr="006424A7">
        <w:rPr>
          <w:rFonts w:cs="Arial"/>
          <w:sz w:val="24"/>
          <w:szCs w:val="24"/>
        </w:rPr>
        <w:t>limitu środków trwałych i cross-</w:t>
      </w:r>
      <w:proofErr w:type="spellStart"/>
      <w:r w:rsidRPr="006424A7">
        <w:rPr>
          <w:rFonts w:cs="Arial"/>
          <w:sz w:val="24"/>
          <w:szCs w:val="24"/>
        </w:rPr>
        <w:t>financingu</w:t>
      </w:r>
      <w:proofErr w:type="spellEnd"/>
      <w:r w:rsidRPr="006424A7">
        <w:rPr>
          <w:rFonts w:cs="Arial"/>
          <w:sz w:val="24"/>
          <w:szCs w:val="24"/>
        </w:rPr>
        <w:t>.</w:t>
      </w:r>
    </w:p>
    <w:p w14:paraId="3FD97C70" w14:textId="1EBF3C45" w:rsidR="00062436" w:rsidRDefault="00062436" w:rsidP="00E51DA0">
      <w:pPr>
        <w:spacing w:before="60" w:after="60" w:line="360" w:lineRule="auto"/>
        <w:rPr>
          <w:rFonts w:cs="Arial"/>
          <w:sz w:val="24"/>
          <w:szCs w:val="24"/>
        </w:rPr>
      </w:pPr>
      <w:r w:rsidRPr="006424A7">
        <w:rPr>
          <w:rFonts w:cs="Arial"/>
          <w:sz w:val="24"/>
          <w:szCs w:val="24"/>
        </w:rPr>
        <w:t>Szczegółowe zasady dotyczące cross-</w:t>
      </w:r>
      <w:proofErr w:type="spellStart"/>
      <w:r w:rsidRPr="006424A7">
        <w:rPr>
          <w:rFonts w:cs="Arial"/>
          <w:sz w:val="24"/>
          <w:szCs w:val="24"/>
        </w:rPr>
        <w:t>financingu</w:t>
      </w:r>
      <w:proofErr w:type="spellEnd"/>
      <w:r w:rsidRPr="006424A7">
        <w:rPr>
          <w:rFonts w:cs="Arial"/>
          <w:sz w:val="24"/>
          <w:szCs w:val="24"/>
        </w:rPr>
        <w:t xml:space="preserve">, środków trwałych oraz wartości niematerialnych i prawnych </w:t>
      </w:r>
      <w:r w:rsidR="00EF403D">
        <w:rPr>
          <w:rFonts w:cs="Arial"/>
          <w:sz w:val="24"/>
          <w:szCs w:val="24"/>
        </w:rPr>
        <w:t>znajd</w:t>
      </w:r>
      <w:r w:rsidR="00EC2992">
        <w:rPr>
          <w:rFonts w:cs="Arial"/>
          <w:sz w:val="24"/>
          <w:szCs w:val="24"/>
        </w:rPr>
        <w:t>ą</w:t>
      </w:r>
      <w:r w:rsidR="00DE5DCB">
        <w:rPr>
          <w:rFonts w:cs="Arial"/>
          <w:sz w:val="24"/>
          <w:szCs w:val="24"/>
        </w:rPr>
        <w:t xml:space="preserve"> Państwo</w:t>
      </w:r>
      <w:r w:rsidRPr="006424A7">
        <w:rPr>
          <w:rFonts w:cs="Arial"/>
          <w:sz w:val="24"/>
          <w:szCs w:val="24"/>
        </w:rPr>
        <w:t xml:space="preserve"> w</w:t>
      </w:r>
      <w:r w:rsidR="00FB5EC0">
        <w:rPr>
          <w:rFonts w:cs="Arial"/>
          <w:sz w:val="24"/>
          <w:szCs w:val="24"/>
        </w:rPr>
        <w:t xml:space="preserve"> </w:t>
      </w:r>
      <w:r w:rsidRPr="007956D8">
        <w:rPr>
          <w:rFonts w:cs="Arial"/>
          <w:sz w:val="24"/>
          <w:szCs w:val="24"/>
        </w:rPr>
        <w:t>Wytycznych w zakresie kwalifikowalności</w:t>
      </w:r>
      <w:r w:rsidR="00095043">
        <w:rPr>
          <w:rFonts w:cs="Arial"/>
          <w:sz w:val="24"/>
          <w:szCs w:val="24"/>
        </w:rPr>
        <w:t>.</w:t>
      </w:r>
      <w:r w:rsidRPr="007956D8">
        <w:rPr>
          <w:rFonts w:cs="Arial"/>
          <w:sz w:val="24"/>
          <w:szCs w:val="24"/>
        </w:rPr>
        <w:t xml:space="preserve"> </w:t>
      </w:r>
    </w:p>
    <w:p w14:paraId="473EBCF4" w14:textId="3D8DD003" w:rsidR="00FD2EF2" w:rsidRPr="005E511D" w:rsidRDefault="000903A0" w:rsidP="00100FC1">
      <w:pPr>
        <w:pStyle w:val="Nagwek1"/>
        <w:numPr>
          <w:ilvl w:val="0"/>
          <w:numId w:val="7"/>
        </w:numPr>
        <w:spacing w:line="276" w:lineRule="auto"/>
        <w:ind w:left="357" w:hanging="357"/>
        <w:rPr>
          <w:sz w:val="24"/>
          <w:szCs w:val="24"/>
        </w:rPr>
      </w:pPr>
      <w:bookmarkStart w:id="547" w:name="_Toc18071117"/>
      <w:bookmarkStart w:id="548" w:name="_Toc18586598"/>
      <w:bookmarkStart w:id="549" w:name="_Toc18586687"/>
      <w:bookmarkStart w:id="550" w:name="_Toc18071118"/>
      <w:bookmarkStart w:id="551" w:name="_Toc18586599"/>
      <w:bookmarkStart w:id="552" w:name="_Toc18586688"/>
      <w:bookmarkStart w:id="553" w:name="_Toc18071119"/>
      <w:bookmarkStart w:id="554" w:name="_Toc18586600"/>
      <w:bookmarkStart w:id="555" w:name="_Toc18586689"/>
      <w:bookmarkStart w:id="556" w:name="_Toc18071120"/>
      <w:bookmarkStart w:id="557" w:name="_Toc18586601"/>
      <w:bookmarkStart w:id="558" w:name="_Toc18586690"/>
      <w:bookmarkStart w:id="559" w:name="_Toc18071121"/>
      <w:bookmarkStart w:id="560" w:name="_Toc18586602"/>
      <w:bookmarkStart w:id="561" w:name="_Toc18586691"/>
      <w:bookmarkStart w:id="562" w:name="_Toc18071122"/>
      <w:bookmarkStart w:id="563" w:name="_Toc18586603"/>
      <w:bookmarkStart w:id="564" w:name="_Toc18586692"/>
      <w:bookmarkStart w:id="565" w:name="_Toc18071123"/>
      <w:bookmarkStart w:id="566" w:name="_Toc18586604"/>
      <w:bookmarkStart w:id="567" w:name="_Toc18586693"/>
      <w:bookmarkStart w:id="568" w:name="_Toc18071124"/>
      <w:bookmarkStart w:id="569" w:name="_Toc18586605"/>
      <w:bookmarkStart w:id="570" w:name="_Toc18586694"/>
      <w:bookmarkStart w:id="571" w:name="_Toc18071125"/>
      <w:bookmarkStart w:id="572" w:name="_Toc18586606"/>
      <w:bookmarkStart w:id="573" w:name="_Toc18586695"/>
      <w:bookmarkStart w:id="574" w:name="_Toc462224205"/>
      <w:bookmarkStart w:id="575" w:name="_Toc462224363"/>
      <w:bookmarkStart w:id="576" w:name="_Toc430003793"/>
      <w:bookmarkStart w:id="577" w:name="_Toc430003794"/>
      <w:bookmarkStart w:id="578" w:name="_Toc430003795"/>
      <w:bookmarkStart w:id="579" w:name="_Toc430003796"/>
      <w:bookmarkStart w:id="580" w:name="_Toc430003797"/>
      <w:bookmarkStart w:id="581" w:name="_Toc430003798"/>
      <w:bookmarkStart w:id="582" w:name="_Toc482175023"/>
      <w:bookmarkStart w:id="583" w:name="_Toc482175024"/>
      <w:bookmarkStart w:id="584" w:name="_Toc482175028"/>
      <w:bookmarkStart w:id="585" w:name="_Toc33697963"/>
      <w:bookmarkStart w:id="586" w:name="_Toc3369796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5E511D">
        <w:rPr>
          <w:sz w:val="24"/>
          <w:szCs w:val="24"/>
        </w:rPr>
        <w:t>Rozliczanie wydatków w projekcie</w:t>
      </w:r>
      <w:bookmarkEnd w:id="586"/>
    </w:p>
    <w:p w14:paraId="5CEA6199" w14:textId="303E0299" w:rsidR="00B6755E" w:rsidRPr="00371320" w:rsidRDefault="00741893" w:rsidP="00741893">
      <w:pPr>
        <w:spacing w:line="360" w:lineRule="auto"/>
      </w:pPr>
      <w:r w:rsidRPr="00741893">
        <w:rPr>
          <w:sz w:val="24"/>
          <w:szCs w:val="24"/>
        </w:rPr>
        <w:t xml:space="preserve">Zasady rozliczania wydatków w projekcie oraz </w:t>
      </w:r>
      <w:r w:rsidR="00E35FE6">
        <w:rPr>
          <w:sz w:val="24"/>
          <w:szCs w:val="24"/>
        </w:rPr>
        <w:t>zasady płatności zawarliśmy</w:t>
      </w:r>
      <w:r w:rsidRPr="00741893">
        <w:rPr>
          <w:sz w:val="24"/>
          <w:szCs w:val="24"/>
        </w:rPr>
        <w:t xml:space="preserve"> we wzorze umowy o dofinansowanie projektu, </w:t>
      </w:r>
      <w:r w:rsidRPr="00DE718E">
        <w:rPr>
          <w:sz w:val="24"/>
          <w:szCs w:val="24"/>
        </w:rPr>
        <w:t xml:space="preserve">stanowiącym </w:t>
      </w:r>
      <w:r w:rsidRPr="00371320">
        <w:rPr>
          <w:sz w:val="24"/>
          <w:szCs w:val="24"/>
        </w:rPr>
        <w:t>załącznik nr 2</w:t>
      </w:r>
      <w:r w:rsidR="006260D7" w:rsidRPr="00DE718E">
        <w:rPr>
          <w:sz w:val="24"/>
          <w:szCs w:val="24"/>
        </w:rPr>
        <w:t xml:space="preserve"> do Regulaminu konkursu</w:t>
      </w:r>
      <w:r w:rsidR="00402E09" w:rsidRPr="00DE718E">
        <w:t>.</w:t>
      </w:r>
    </w:p>
    <w:p w14:paraId="17C373FB" w14:textId="48A5E1AC" w:rsidR="000903A0" w:rsidRPr="00371320" w:rsidRDefault="00E35FE6" w:rsidP="00E35FE6">
      <w:pPr>
        <w:pStyle w:val="Nagwek2"/>
        <w:numPr>
          <w:ilvl w:val="1"/>
          <w:numId w:val="112"/>
        </w:numPr>
        <w:spacing w:line="276" w:lineRule="auto"/>
        <w:rPr>
          <w:i w:val="0"/>
          <w:sz w:val="24"/>
          <w:szCs w:val="24"/>
        </w:rPr>
      </w:pPr>
      <w:bookmarkStart w:id="587" w:name="_Toc952287"/>
      <w:bookmarkStart w:id="588" w:name="_Toc174369"/>
      <w:bookmarkStart w:id="589" w:name="_Toc174370"/>
      <w:bookmarkStart w:id="590" w:name="_Toc24115863"/>
      <w:bookmarkStart w:id="591" w:name="_Toc23143370"/>
      <w:bookmarkStart w:id="592" w:name="_Toc23166389"/>
      <w:bookmarkStart w:id="593" w:name="_Toc24115864"/>
      <w:bookmarkStart w:id="594" w:name="_Toc33697965"/>
      <w:bookmarkEnd w:id="587"/>
      <w:bookmarkEnd w:id="588"/>
      <w:bookmarkEnd w:id="589"/>
      <w:bookmarkEnd w:id="590"/>
      <w:bookmarkEnd w:id="591"/>
      <w:bookmarkEnd w:id="592"/>
      <w:bookmarkEnd w:id="593"/>
      <w:r w:rsidRPr="00371320">
        <w:rPr>
          <w:i w:val="0"/>
          <w:sz w:val="24"/>
          <w:szCs w:val="24"/>
        </w:rPr>
        <w:t xml:space="preserve"> </w:t>
      </w:r>
      <w:r w:rsidR="000903A0" w:rsidRPr="00371320">
        <w:rPr>
          <w:i w:val="0"/>
          <w:sz w:val="24"/>
          <w:szCs w:val="24"/>
        </w:rPr>
        <w:t>Wyodrębniona ewidencja wydatków</w:t>
      </w:r>
      <w:bookmarkEnd w:id="594"/>
    </w:p>
    <w:p w14:paraId="78F97160" w14:textId="1180A030" w:rsidR="00E374CB" w:rsidRDefault="00C609ED" w:rsidP="00707770">
      <w:pPr>
        <w:spacing w:before="0" w:after="60" w:line="360" w:lineRule="auto"/>
        <w:rPr>
          <w:sz w:val="24"/>
          <w:szCs w:val="24"/>
        </w:rPr>
      </w:pPr>
      <w:r>
        <w:rPr>
          <w:sz w:val="24"/>
          <w:szCs w:val="24"/>
        </w:rPr>
        <w:t xml:space="preserve">Jako </w:t>
      </w:r>
      <w:r w:rsidR="00B77D78">
        <w:rPr>
          <w:sz w:val="24"/>
          <w:szCs w:val="24"/>
        </w:rPr>
        <w:t>B</w:t>
      </w:r>
      <w:r w:rsidR="00B77D78" w:rsidRPr="00CC1057">
        <w:rPr>
          <w:sz w:val="24"/>
          <w:szCs w:val="24"/>
        </w:rPr>
        <w:t>eneficjent zobowiązuj</w:t>
      </w:r>
      <w:r w:rsidR="00EC2992">
        <w:rPr>
          <w:sz w:val="24"/>
          <w:szCs w:val="24"/>
        </w:rPr>
        <w:t>ą</w:t>
      </w:r>
      <w:r w:rsidR="00B77D78" w:rsidRPr="00CC1057">
        <w:rPr>
          <w:sz w:val="24"/>
          <w:szCs w:val="24"/>
        </w:rPr>
        <w:t xml:space="preserve"> się</w:t>
      </w:r>
      <w:r w:rsidR="0066089A">
        <w:rPr>
          <w:sz w:val="24"/>
          <w:szCs w:val="24"/>
        </w:rPr>
        <w:t xml:space="preserve"> Państwo</w:t>
      </w:r>
      <w:r w:rsidR="00B77D78" w:rsidRPr="00CC1057">
        <w:rPr>
          <w:sz w:val="24"/>
          <w:szCs w:val="24"/>
        </w:rPr>
        <w:t>, zgodnie z przepisami prawa powszechnie obowiązującego, do prowadzenia wyodrębnionego kodu księgowego lub wyodrębnionej ewidencji dotyczącej realizacji projektu, umożliwiających identyfikację poszczególnych operacji księgowych i gospodarczych przeprowadzonych dla wszystkich wydatków w</w:t>
      </w:r>
      <w:r w:rsidR="0084012A">
        <w:rPr>
          <w:sz w:val="24"/>
          <w:szCs w:val="24"/>
        </w:rPr>
        <w:t> </w:t>
      </w:r>
      <w:r w:rsidR="00B77D78" w:rsidRPr="00CC1057">
        <w:rPr>
          <w:sz w:val="24"/>
          <w:szCs w:val="24"/>
        </w:rPr>
        <w:t xml:space="preserve">ramach projektu w sposób przejrzysty i rzetelny, umożliwiający stwierdzenie poprawności dokonywanych w nich zapisów, stanów kont oraz zastosowanych procedur obliczeniowych z podziałem analitycznym w zakresie m.in. rozrachunków, kosztów, przychodów, operacji przeprowadzanych </w:t>
      </w:r>
      <w:r w:rsidR="00B77D78" w:rsidRPr="00DB4902">
        <w:rPr>
          <w:sz w:val="24"/>
          <w:szCs w:val="24"/>
        </w:rPr>
        <w:t xml:space="preserve">na rachunkach </w:t>
      </w:r>
      <w:r w:rsidR="00B77D78">
        <w:rPr>
          <w:sz w:val="24"/>
          <w:szCs w:val="24"/>
        </w:rPr>
        <w:t>płatniczych</w:t>
      </w:r>
      <w:r w:rsidR="00B77D78" w:rsidRPr="00DB4902">
        <w:rPr>
          <w:sz w:val="24"/>
          <w:szCs w:val="24"/>
        </w:rPr>
        <w:t xml:space="preserve">, operacji gotówkowych, aktywów (w tym </w:t>
      </w:r>
      <w:r w:rsidR="00B77D78" w:rsidRPr="00DB4902">
        <w:rPr>
          <w:sz w:val="24"/>
          <w:szCs w:val="24"/>
        </w:rPr>
        <w:lastRenderedPageBreak/>
        <w:t xml:space="preserve">środków trwałych) i innych operacji związanych z realizacją projektu, </w:t>
      </w:r>
      <w:r w:rsidR="00B77D78" w:rsidRPr="005A7308">
        <w:rPr>
          <w:sz w:val="24"/>
          <w:szCs w:val="24"/>
        </w:rPr>
        <w:t>z wyłączeniem kosztów pośrednich</w:t>
      </w:r>
      <w:r w:rsidR="00E374CB">
        <w:rPr>
          <w:sz w:val="24"/>
          <w:szCs w:val="24"/>
        </w:rPr>
        <w:t>.</w:t>
      </w:r>
    </w:p>
    <w:p w14:paraId="3A1BCCDB" w14:textId="0040A470" w:rsidR="00B5228C" w:rsidRPr="00E34445" w:rsidRDefault="00B77D78" w:rsidP="00707770">
      <w:pPr>
        <w:spacing w:before="0" w:after="60" w:line="360" w:lineRule="auto"/>
        <w:rPr>
          <w:rFonts w:cs="Arial"/>
          <w:sz w:val="24"/>
          <w:szCs w:val="24"/>
        </w:rPr>
      </w:pPr>
      <w:r w:rsidRPr="00B77D78">
        <w:rPr>
          <w:rFonts w:cs="Arial"/>
          <w:sz w:val="24"/>
          <w:szCs w:val="24"/>
        </w:rPr>
        <w:t xml:space="preserve">Obowiązek ten </w:t>
      </w:r>
      <w:r w:rsidR="00B5228C" w:rsidRPr="00E34445">
        <w:rPr>
          <w:rFonts w:cs="Arial"/>
          <w:sz w:val="24"/>
          <w:szCs w:val="24"/>
        </w:rPr>
        <w:t>dotycz</w:t>
      </w:r>
      <w:r>
        <w:rPr>
          <w:rFonts w:cs="Arial"/>
          <w:sz w:val="24"/>
          <w:szCs w:val="24"/>
        </w:rPr>
        <w:t>y</w:t>
      </w:r>
      <w:r w:rsidR="00B5228C" w:rsidRPr="00E34445">
        <w:rPr>
          <w:rFonts w:cs="Arial"/>
          <w:sz w:val="24"/>
          <w:szCs w:val="24"/>
        </w:rPr>
        <w:t xml:space="preserve"> każdego z partnerów (o ile występuj</w:t>
      </w:r>
      <w:r w:rsidR="00E374CB">
        <w:rPr>
          <w:rFonts w:cs="Arial"/>
          <w:sz w:val="24"/>
          <w:szCs w:val="24"/>
        </w:rPr>
        <w:t>ą</w:t>
      </w:r>
      <w:r w:rsidR="00B5228C" w:rsidRPr="00E34445">
        <w:rPr>
          <w:rFonts w:cs="Arial"/>
          <w:sz w:val="24"/>
          <w:szCs w:val="24"/>
        </w:rPr>
        <w:t>), w zakresie części projektu, za której realizację odpowiada</w:t>
      </w:r>
      <w:r>
        <w:rPr>
          <w:rFonts w:cs="Arial"/>
          <w:sz w:val="24"/>
          <w:szCs w:val="24"/>
        </w:rPr>
        <w:t xml:space="preserve"> dany partner</w:t>
      </w:r>
      <w:r w:rsidR="00B5228C" w:rsidRPr="00E34445">
        <w:rPr>
          <w:rFonts w:cs="Arial"/>
          <w:sz w:val="24"/>
          <w:szCs w:val="24"/>
        </w:rPr>
        <w:t>.</w:t>
      </w:r>
    </w:p>
    <w:p w14:paraId="578EB244" w14:textId="069A6DB2" w:rsidR="000903A0" w:rsidRPr="00487FC6" w:rsidRDefault="00E35FE6" w:rsidP="00E35FE6">
      <w:pPr>
        <w:pStyle w:val="Nagwek2"/>
        <w:numPr>
          <w:ilvl w:val="1"/>
          <w:numId w:val="112"/>
        </w:numPr>
        <w:tabs>
          <w:tab w:val="left" w:pos="142"/>
        </w:tabs>
        <w:spacing w:line="276" w:lineRule="auto"/>
        <w:rPr>
          <w:i w:val="0"/>
          <w:sz w:val="24"/>
          <w:szCs w:val="24"/>
        </w:rPr>
      </w:pPr>
      <w:bookmarkStart w:id="595" w:name="_Toc33697966"/>
      <w:r>
        <w:rPr>
          <w:i w:val="0"/>
          <w:sz w:val="24"/>
          <w:szCs w:val="24"/>
        </w:rPr>
        <w:t xml:space="preserve"> </w:t>
      </w:r>
      <w:r w:rsidR="000903A0" w:rsidRPr="00487FC6">
        <w:rPr>
          <w:i w:val="0"/>
          <w:sz w:val="24"/>
          <w:szCs w:val="24"/>
        </w:rPr>
        <w:t>Harmonogram płatności</w:t>
      </w:r>
      <w:bookmarkEnd w:id="595"/>
    </w:p>
    <w:p w14:paraId="1859CA33" w14:textId="3C902EC2" w:rsidR="00B5228C" w:rsidRPr="00483594" w:rsidRDefault="00B3161C" w:rsidP="00707770">
      <w:pPr>
        <w:spacing w:before="60" w:after="60" w:line="360" w:lineRule="auto"/>
        <w:rPr>
          <w:rFonts w:cs="Arial"/>
          <w:sz w:val="24"/>
          <w:szCs w:val="24"/>
        </w:rPr>
      </w:pPr>
      <w:r w:rsidRPr="00487FC6">
        <w:rPr>
          <w:rFonts w:cs="Arial"/>
          <w:sz w:val="24"/>
          <w:szCs w:val="24"/>
        </w:rPr>
        <w:t xml:space="preserve">Dofinansowanie projektu jest wypłacane w formie zaliczki w wysokości </w:t>
      </w:r>
      <w:r w:rsidR="004232B5" w:rsidRPr="00487FC6">
        <w:rPr>
          <w:rFonts w:cs="Arial"/>
          <w:sz w:val="24"/>
          <w:szCs w:val="24"/>
        </w:rPr>
        <w:t xml:space="preserve">i terminie określonych </w:t>
      </w:r>
      <w:r w:rsidRPr="00487FC6">
        <w:rPr>
          <w:rFonts w:cs="Arial"/>
          <w:sz w:val="24"/>
          <w:szCs w:val="24"/>
        </w:rPr>
        <w:t>w</w:t>
      </w:r>
      <w:r w:rsidR="005F75AE" w:rsidRPr="00487FC6">
        <w:rPr>
          <w:rFonts w:cs="Arial"/>
          <w:sz w:val="24"/>
          <w:szCs w:val="24"/>
        </w:rPr>
        <w:t xml:space="preserve"> </w:t>
      </w:r>
      <w:r w:rsidRPr="00487FC6">
        <w:rPr>
          <w:rFonts w:cs="Arial"/>
          <w:sz w:val="24"/>
          <w:szCs w:val="24"/>
        </w:rPr>
        <w:t>harmonogramie płatności s</w:t>
      </w:r>
      <w:r w:rsidR="00A23757">
        <w:rPr>
          <w:rFonts w:cs="Arial"/>
          <w:sz w:val="24"/>
          <w:szCs w:val="24"/>
        </w:rPr>
        <w:t>tanowiącym załącznik do umowy o </w:t>
      </w:r>
      <w:r w:rsidRPr="00487FC6">
        <w:rPr>
          <w:rFonts w:cs="Arial"/>
          <w:sz w:val="24"/>
          <w:szCs w:val="24"/>
        </w:rPr>
        <w:t>dofinansowanie</w:t>
      </w:r>
      <w:r w:rsidR="003C710D" w:rsidRPr="00487FC6">
        <w:rPr>
          <w:rFonts w:cs="Arial"/>
          <w:sz w:val="24"/>
          <w:szCs w:val="24"/>
        </w:rPr>
        <w:t xml:space="preserve"> projektu</w:t>
      </w:r>
      <w:r w:rsidRPr="00487FC6">
        <w:rPr>
          <w:rFonts w:cs="Arial"/>
          <w:sz w:val="24"/>
          <w:szCs w:val="24"/>
        </w:rPr>
        <w:t>. W</w:t>
      </w:r>
      <w:r w:rsidR="0016607B" w:rsidRPr="00487FC6">
        <w:rPr>
          <w:rFonts w:cs="Arial"/>
          <w:sz w:val="24"/>
          <w:szCs w:val="24"/>
        </w:rPr>
        <w:t> </w:t>
      </w:r>
      <w:r w:rsidRPr="00487FC6">
        <w:rPr>
          <w:rFonts w:cs="Arial"/>
          <w:sz w:val="24"/>
          <w:szCs w:val="24"/>
        </w:rPr>
        <w:t xml:space="preserve">szczególnie uzasadnionych przypadkach dofinansowanie </w:t>
      </w:r>
      <w:r w:rsidRPr="004C414D">
        <w:rPr>
          <w:rFonts w:cs="Arial"/>
          <w:sz w:val="24"/>
          <w:szCs w:val="24"/>
        </w:rPr>
        <w:t>może być wypłacane w</w:t>
      </w:r>
      <w:r w:rsidR="0016607B" w:rsidRPr="004C414D">
        <w:rPr>
          <w:rFonts w:cs="Arial"/>
          <w:sz w:val="24"/>
          <w:szCs w:val="24"/>
        </w:rPr>
        <w:t> </w:t>
      </w:r>
      <w:r w:rsidRPr="004C414D">
        <w:rPr>
          <w:rFonts w:cs="Arial"/>
          <w:sz w:val="24"/>
          <w:szCs w:val="24"/>
        </w:rPr>
        <w:t xml:space="preserve">formie refundacji kosztów poniesionych przez </w:t>
      </w:r>
      <w:r w:rsidR="0066089A">
        <w:rPr>
          <w:rFonts w:cs="Arial"/>
          <w:sz w:val="24"/>
          <w:szCs w:val="24"/>
        </w:rPr>
        <w:t>Państwa</w:t>
      </w:r>
      <w:r w:rsidR="00C609ED">
        <w:rPr>
          <w:rFonts w:cs="Arial"/>
          <w:sz w:val="24"/>
          <w:szCs w:val="24"/>
        </w:rPr>
        <w:t xml:space="preserve"> jako </w:t>
      </w:r>
      <w:r w:rsidR="004232B5" w:rsidRPr="004C414D">
        <w:rPr>
          <w:rFonts w:cs="Arial"/>
          <w:sz w:val="24"/>
          <w:szCs w:val="24"/>
        </w:rPr>
        <w:t>Beneficjenta</w:t>
      </w:r>
      <w:r w:rsidRPr="004C414D">
        <w:rPr>
          <w:rFonts w:cs="Arial"/>
          <w:sz w:val="24"/>
          <w:szCs w:val="24"/>
        </w:rPr>
        <w:t xml:space="preserve"> lub partnerów</w:t>
      </w:r>
      <w:r w:rsidR="0016607B" w:rsidRPr="00365A12">
        <w:rPr>
          <w:rFonts w:cs="Arial"/>
          <w:sz w:val="24"/>
          <w:szCs w:val="24"/>
        </w:rPr>
        <w:t xml:space="preserve"> (o ile występują w</w:t>
      </w:r>
      <w:r w:rsidR="00E21F8B" w:rsidRPr="00F6336D">
        <w:rPr>
          <w:rFonts w:cs="Arial"/>
          <w:sz w:val="24"/>
          <w:szCs w:val="24"/>
        </w:rPr>
        <w:t> </w:t>
      </w:r>
      <w:r w:rsidR="0016607B" w:rsidRPr="00483594">
        <w:rPr>
          <w:rFonts w:cs="Arial"/>
          <w:sz w:val="24"/>
          <w:szCs w:val="24"/>
        </w:rPr>
        <w:t>projekcie)</w:t>
      </w:r>
      <w:r w:rsidRPr="00483594">
        <w:rPr>
          <w:rFonts w:cs="Arial"/>
          <w:sz w:val="24"/>
          <w:szCs w:val="24"/>
        </w:rPr>
        <w:t>.</w:t>
      </w:r>
    </w:p>
    <w:p w14:paraId="47AEC4CB" w14:textId="2E8794CB" w:rsidR="00B3161C" w:rsidRPr="007C0BB2" w:rsidRDefault="00B57ED5" w:rsidP="00494616">
      <w:pPr>
        <w:spacing w:before="60" w:after="120" w:line="360" w:lineRule="auto"/>
        <w:rPr>
          <w:rFonts w:cs="Arial"/>
          <w:sz w:val="24"/>
          <w:szCs w:val="24"/>
        </w:rPr>
      </w:pPr>
      <w:r>
        <w:rPr>
          <w:rFonts w:cs="Arial"/>
          <w:spacing w:val="-4"/>
          <w:sz w:val="24"/>
          <w:szCs w:val="24"/>
        </w:rPr>
        <w:t>Harmonogram płatności</w:t>
      </w:r>
      <w:r w:rsidR="0016607B" w:rsidRPr="00494616">
        <w:rPr>
          <w:rFonts w:cs="Arial"/>
          <w:spacing w:val="-4"/>
          <w:sz w:val="24"/>
          <w:szCs w:val="24"/>
        </w:rPr>
        <w:t xml:space="preserve"> sporządza</w:t>
      </w:r>
      <w:r>
        <w:rPr>
          <w:rFonts w:cs="Arial"/>
          <w:spacing w:val="-4"/>
          <w:sz w:val="24"/>
          <w:szCs w:val="24"/>
        </w:rPr>
        <w:t>ją</w:t>
      </w:r>
      <w:r w:rsidR="0016607B" w:rsidRPr="00494616">
        <w:rPr>
          <w:rFonts w:cs="Arial"/>
          <w:spacing w:val="-4"/>
          <w:sz w:val="24"/>
          <w:szCs w:val="24"/>
        </w:rPr>
        <w:t xml:space="preserve"> </w:t>
      </w:r>
      <w:r w:rsidR="00163E35">
        <w:rPr>
          <w:rFonts w:cs="Arial"/>
          <w:spacing w:val="-4"/>
          <w:sz w:val="24"/>
          <w:szCs w:val="24"/>
        </w:rPr>
        <w:t xml:space="preserve">Państwo </w:t>
      </w:r>
      <w:r w:rsidR="0016607B" w:rsidRPr="00494616">
        <w:rPr>
          <w:rFonts w:cs="Arial"/>
          <w:spacing w:val="-4"/>
          <w:sz w:val="24"/>
          <w:szCs w:val="24"/>
        </w:rPr>
        <w:t xml:space="preserve">w porozumieniu z </w:t>
      </w:r>
      <w:r w:rsidR="00EC4D35" w:rsidRPr="00494616">
        <w:rPr>
          <w:rFonts w:cs="Arial"/>
          <w:spacing w:val="-4"/>
          <w:sz w:val="24"/>
          <w:szCs w:val="24"/>
        </w:rPr>
        <w:t xml:space="preserve">nami </w:t>
      </w:r>
      <w:r w:rsidR="00E42F4C" w:rsidRPr="00494616">
        <w:rPr>
          <w:rFonts w:cs="Arial"/>
          <w:spacing w:val="-4"/>
          <w:sz w:val="24"/>
          <w:szCs w:val="24"/>
        </w:rPr>
        <w:t>uwzględniając</w:t>
      </w:r>
      <w:r w:rsidR="00E42F4C" w:rsidRPr="007C0BB2">
        <w:rPr>
          <w:rFonts w:cs="Arial"/>
          <w:sz w:val="24"/>
          <w:szCs w:val="24"/>
        </w:rPr>
        <w:t xml:space="preserve"> przy </w:t>
      </w:r>
      <w:r w:rsidR="00227D73" w:rsidRPr="007C0BB2">
        <w:rPr>
          <w:rFonts w:cs="Arial"/>
          <w:sz w:val="24"/>
          <w:szCs w:val="24"/>
        </w:rPr>
        <w:t xml:space="preserve">tym, że zaliczka jest udzielana </w:t>
      </w:r>
      <w:r w:rsidR="0066089A">
        <w:rPr>
          <w:rFonts w:cs="Arial"/>
          <w:sz w:val="24"/>
          <w:szCs w:val="24"/>
        </w:rPr>
        <w:t>Państwu</w:t>
      </w:r>
      <w:r w:rsidR="00C609ED" w:rsidRPr="007C0BB2">
        <w:rPr>
          <w:rFonts w:cs="Arial"/>
          <w:sz w:val="24"/>
          <w:szCs w:val="24"/>
        </w:rPr>
        <w:t xml:space="preserve"> </w:t>
      </w:r>
      <w:r w:rsidR="00227D73" w:rsidRPr="007C0BB2">
        <w:rPr>
          <w:rFonts w:cs="Arial"/>
          <w:sz w:val="24"/>
          <w:szCs w:val="24"/>
        </w:rPr>
        <w:t>w wysoko</w:t>
      </w:r>
      <w:r w:rsidR="00A23757" w:rsidRPr="007C0BB2">
        <w:rPr>
          <w:rFonts w:cs="Arial"/>
          <w:sz w:val="24"/>
          <w:szCs w:val="24"/>
        </w:rPr>
        <w:t>ści nie większej i</w:t>
      </w:r>
      <w:r w:rsidR="0066089A">
        <w:rPr>
          <w:rFonts w:cs="Arial"/>
          <w:sz w:val="24"/>
          <w:szCs w:val="24"/>
        </w:rPr>
        <w:t> </w:t>
      </w:r>
      <w:r w:rsidR="00A23757" w:rsidRPr="007C0BB2">
        <w:rPr>
          <w:rFonts w:cs="Arial"/>
          <w:sz w:val="24"/>
          <w:szCs w:val="24"/>
        </w:rPr>
        <w:t>na</w:t>
      </w:r>
      <w:r w:rsidR="0066089A">
        <w:rPr>
          <w:rFonts w:cs="Arial"/>
          <w:sz w:val="24"/>
          <w:szCs w:val="24"/>
        </w:rPr>
        <w:t> </w:t>
      </w:r>
      <w:r w:rsidR="00A23757" w:rsidRPr="007C0BB2">
        <w:rPr>
          <w:rFonts w:cs="Arial"/>
          <w:sz w:val="24"/>
          <w:szCs w:val="24"/>
        </w:rPr>
        <w:t>okres nie </w:t>
      </w:r>
      <w:r w:rsidR="00227D73" w:rsidRPr="007C0BB2">
        <w:rPr>
          <w:rFonts w:cs="Arial"/>
          <w:sz w:val="24"/>
          <w:szCs w:val="24"/>
        </w:rPr>
        <w:t>dłuższy niż jest to niezbędne dla prawidłowej realizacji projektu oraz wynik</w:t>
      </w:r>
      <w:r w:rsidR="00A23757" w:rsidRPr="007C0BB2">
        <w:rPr>
          <w:rFonts w:cs="Arial"/>
          <w:sz w:val="24"/>
          <w:szCs w:val="24"/>
        </w:rPr>
        <w:t>a ze </w:t>
      </w:r>
      <w:r w:rsidR="00227D73" w:rsidRPr="007C0BB2">
        <w:rPr>
          <w:rFonts w:cs="Arial"/>
          <w:sz w:val="24"/>
          <w:szCs w:val="24"/>
        </w:rPr>
        <w:t>szczegółowego budżetu i harmonogramu realizacji projektu. Harmonogram płatności</w:t>
      </w:r>
      <w:r w:rsidR="0016607B" w:rsidRPr="007C0BB2">
        <w:rPr>
          <w:rFonts w:cs="Arial"/>
          <w:sz w:val="24"/>
          <w:szCs w:val="24"/>
        </w:rPr>
        <w:t xml:space="preserve"> przekaz</w:t>
      </w:r>
      <w:r>
        <w:rPr>
          <w:rFonts w:cs="Arial"/>
          <w:sz w:val="24"/>
          <w:szCs w:val="24"/>
        </w:rPr>
        <w:t>ują Państwo</w:t>
      </w:r>
      <w:r w:rsidR="0016607B" w:rsidRPr="007C0BB2">
        <w:rPr>
          <w:rFonts w:cs="Arial"/>
          <w:sz w:val="24"/>
          <w:szCs w:val="24"/>
        </w:rPr>
        <w:t xml:space="preserve"> za pośrednictwem SL2014.</w:t>
      </w:r>
    </w:p>
    <w:p w14:paraId="6153251E" w14:textId="77777777" w:rsidR="00921AFE" w:rsidRPr="004C414D" w:rsidRDefault="0008219D" w:rsidP="00707770">
      <w:pPr>
        <w:spacing w:before="60" w:after="60" w:line="360" w:lineRule="auto"/>
        <w:rPr>
          <w:rFonts w:cs="Arial"/>
          <w:sz w:val="24"/>
          <w:szCs w:val="24"/>
        </w:rPr>
      </w:pPr>
      <w:r w:rsidRPr="007C0BB2">
        <w:rPr>
          <w:rFonts w:cs="Arial"/>
          <w:sz w:val="24"/>
          <w:szCs w:val="24"/>
        </w:rPr>
        <w:t xml:space="preserve">Harmonogram płatności może podlegać aktualizacji. Aktualizacja ta jest skuteczna, pod </w:t>
      </w:r>
      <w:r w:rsidRPr="004C414D">
        <w:rPr>
          <w:rFonts w:cs="Arial"/>
          <w:sz w:val="24"/>
          <w:szCs w:val="24"/>
        </w:rPr>
        <w:t>warunkiem</w:t>
      </w:r>
      <w:r w:rsidR="00921AFE" w:rsidRPr="004C414D">
        <w:rPr>
          <w:rFonts w:cs="Arial"/>
          <w:sz w:val="24"/>
          <w:szCs w:val="24"/>
        </w:rPr>
        <w:t>:</w:t>
      </w:r>
    </w:p>
    <w:p w14:paraId="512DF738" w14:textId="3A98333F" w:rsidR="00921AFE" w:rsidRPr="00921AFE" w:rsidRDefault="00921AFE" w:rsidP="00026AC5">
      <w:pPr>
        <w:pStyle w:val="Akapitzlist"/>
        <w:numPr>
          <w:ilvl w:val="0"/>
          <w:numId w:val="50"/>
        </w:numPr>
        <w:spacing w:before="60" w:after="60" w:line="360" w:lineRule="auto"/>
        <w:ind w:left="284" w:hanging="284"/>
        <w:rPr>
          <w:rFonts w:cs="Arial"/>
          <w:sz w:val="24"/>
          <w:szCs w:val="24"/>
        </w:rPr>
      </w:pPr>
      <w:r w:rsidRPr="00921AFE">
        <w:rPr>
          <w:rFonts w:cs="Arial"/>
          <w:sz w:val="24"/>
          <w:szCs w:val="24"/>
        </w:rPr>
        <w:t xml:space="preserve">przesłania </w:t>
      </w:r>
      <w:r w:rsidR="00B57ED5">
        <w:rPr>
          <w:rFonts w:cs="Arial"/>
          <w:sz w:val="24"/>
          <w:szCs w:val="24"/>
        </w:rPr>
        <w:t xml:space="preserve">przez Państwa jako Beneficjenta </w:t>
      </w:r>
      <w:r w:rsidRPr="00921AFE">
        <w:rPr>
          <w:rFonts w:cs="Arial"/>
          <w:sz w:val="24"/>
          <w:szCs w:val="24"/>
        </w:rPr>
        <w:t xml:space="preserve">nowego harmonogramu poprzez system SL2014 przed rozpoczęciem okresu rozliczeniowego, którego dotyczy aktualizacja, pod rygorem zastosowania sankcji, o których mowa w </w:t>
      </w:r>
      <w:r w:rsidRPr="00921AFE">
        <w:rPr>
          <w:rFonts w:cs="Arial"/>
          <w:i/>
          <w:sz w:val="24"/>
          <w:szCs w:val="24"/>
        </w:rPr>
        <w:t>Katalogu naruszeń zapisów umowy o</w:t>
      </w:r>
      <w:r w:rsidR="00CE0C93">
        <w:rPr>
          <w:rFonts w:cs="Arial"/>
          <w:i/>
          <w:sz w:val="24"/>
          <w:szCs w:val="24"/>
        </w:rPr>
        <w:t> </w:t>
      </w:r>
      <w:r w:rsidRPr="00921AFE">
        <w:rPr>
          <w:rFonts w:cs="Arial"/>
          <w:i/>
          <w:sz w:val="24"/>
          <w:szCs w:val="24"/>
        </w:rPr>
        <w:t>dofinansowanie projektu- zakres obniżeń stawek ryczałtowych kosztów pośrednich</w:t>
      </w:r>
      <w:r w:rsidRPr="00921AFE">
        <w:rPr>
          <w:rFonts w:cs="Arial"/>
          <w:sz w:val="24"/>
          <w:szCs w:val="24"/>
        </w:rPr>
        <w:t xml:space="preserve">, stanowiącym </w:t>
      </w:r>
      <w:r w:rsidRPr="009A080F">
        <w:rPr>
          <w:rFonts w:cs="Arial"/>
          <w:sz w:val="24"/>
          <w:szCs w:val="24"/>
        </w:rPr>
        <w:t xml:space="preserve">Załącznik nr </w:t>
      </w:r>
      <w:r w:rsidR="00C90EFE">
        <w:rPr>
          <w:rFonts w:cs="Arial"/>
          <w:sz w:val="24"/>
          <w:szCs w:val="24"/>
        </w:rPr>
        <w:t>14</w:t>
      </w:r>
      <w:r w:rsidR="00C90EFE" w:rsidRPr="009A080F">
        <w:rPr>
          <w:rFonts w:cs="Arial"/>
          <w:sz w:val="24"/>
          <w:szCs w:val="24"/>
        </w:rPr>
        <w:t xml:space="preserve"> </w:t>
      </w:r>
      <w:r w:rsidR="004C414D" w:rsidRPr="009A080F">
        <w:rPr>
          <w:rFonts w:cs="Arial"/>
          <w:sz w:val="24"/>
          <w:szCs w:val="24"/>
        </w:rPr>
        <w:t>do </w:t>
      </w:r>
      <w:r w:rsidRPr="009A080F">
        <w:rPr>
          <w:rFonts w:cs="Arial"/>
          <w:sz w:val="24"/>
          <w:szCs w:val="24"/>
        </w:rPr>
        <w:t>umowy</w:t>
      </w:r>
      <w:r w:rsidR="00EA1784" w:rsidRPr="009A080F">
        <w:rPr>
          <w:rFonts w:cs="Arial"/>
          <w:sz w:val="24"/>
          <w:szCs w:val="24"/>
        </w:rPr>
        <w:t xml:space="preserve"> o dofinansowanie projektu</w:t>
      </w:r>
      <w:r w:rsidRPr="00921AFE">
        <w:rPr>
          <w:rFonts w:cs="Arial"/>
          <w:sz w:val="24"/>
          <w:szCs w:val="24"/>
        </w:rPr>
        <w:t>,</w:t>
      </w:r>
    </w:p>
    <w:p w14:paraId="16C0776A" w14:textId="2BFA9B2B" w:rsidR="0008219D" w:rsidRPr="00CE0C93" w:rsidRDefault="00707770" w:rsidP="00026AC5">
      <w:pPr>
        <w:pStyle w:val="Akapitzlist"/>
        <w:numPr>
          <w:ilvl w:val="0"/>
          <w:numId w:val="50"/>
        </w:numPr>
        <w:spacing w:before="60" w:after="60" w:line="360" w:lineRule="auto"/>
        <w:ind w:left="284" w:hanging="284"/>
        <w:rPr>
          <w:rFonts w:cs="Arial"/>
          <w:sz w:val="24"/>
          <w:szCs w:val="24"/>
        </w:rPr>
      </w:pPr>
      <w:r w:rsidRPr="004C414D">
        <w:rPr>
          <w:rFonts w:cs="Arial"/>
          <w:sz w:val="24"/>
          <w:szCs w:val="24"/>
        </w:rPr>
        <w:t xml:space="preserve">zatwierdzenia </w:t>
      </w:r>
      <w:r w:rsidR="0008219D" w:rsidRPr="004C414D">
        <w:rPr>
          <w:rFonts w:cs="Arial"/>
          <w:sz w:val="24"/>
          <w:szCs w:val="24"/>
        </w:rPr>
        <w:t xml:space="preserve">przez </w:t>
      </w:r>
      <w:r w:rsidR="00EC4D35">
        <w:rPr>
          <w:rFonts w:cs="Arial"/>
          <w:sz w:val="24"/>
          <w:szCs w:val="24"/>
        </w:rPr>
        <w:t>nas</w:t>
      </w:r>
      <w:r w:rsidR="00CE0C93">
        <w:rPr>
          <w:rFonts w:cs="Arial"/>
          <w:sz w:val="24"/>
          <w:szCs w:val="24"/>
        </w:rPr>
        <w:t xml:space="preserve"> </w:t>
      </w:r>
      <w:r w:rsidR="0008219D" w:rsidRPr="00CE0C93">
        <w:rPr>
          <w:rFonts w:cs="Arial"/>
          <w:sz w:val="24"/>
          <w:szCs w:val="24"/>
        </w:rPr>
        <w:t>i nie wymaga formy aneksu do umowy</w:t>
      </w:r>
      <w:r w:rsidR="00C1359A" w:rsidRPr="00CE0C93">
        <w:rPr>
          <w:rFonts w:cs="Arial"/>
          <w:sz w:val="24"/>
          <w:szCs w:val="24"/>
        </w:rPr>
        <w:t xml:space="preserve"> o </w:t>
      </w:r>
      <w:r w:rsidR="000A24B1" w:rsidRPr="00CE0C93">
        <w:rPr>
          <w:rFonts w:cs="Arial"/>
          <w:sz w:val="24"/>
          <w:szCs w:val="24"/>
        </w:rPr>
        <w:t>dofinansowanie projektu</w:t>
      </w:r>
      <w:r w:rsidR="0008219D" w:rsidRPr="00CE0C93">
        <w:rPr>
          <w:rFonts w:cs="Arial"/>
          <w:sz w:val="24"/>
          <w:szCs w:val="24"/>
        </w:rPr>
        <w:t xml:space="preserve">. </w:t>
      </w:r>
      <w:r w:rsidR="00CE0C93">
        <w:rPr>
          <w:rFonts w:cs="Arial"/>
          <w:sz w:val="24"/>
          <w:szCs w:val="24"/>
        </w:rPr>
        <w:t>Z</w:t>
      </w:r>
      <w:r w:rsidR="00C1359A" w:rsidRPr="00CE0C93">
        <w:rPr>
          <w:rFonts w:cs="Arial"/>
          <w:sz w:val="24"/>
          <w:szCs w:val="24"/>
        </w:rPr>
        <w:t xml:space="preserve">mianę harmonogramu płatności </w:t>
      </w:r>
      <w:r w:rsidR="00CE0C93">
        <w:rPr>
          <w:rFonts w:cs="Arial"/>
          <w:sz w:val="24"/>
          <w:szCs w:val="24"/>
        </w:rPr>
        <w:t>z</w:t>
      </w:r>
      <w:r w:rsidR="00CE0C93" w:rsidRPr="00CE0C93">
        <w:rPr>
          <w:rFonts w:cs="Arial"/>
          <w:sz w:val="24"/>
          <w:szCs w:val="24"/>
        </w:rPr>
        <w:t>atwierdz</w:t>
      </w:r>
      <w:r w:rsidR="00CE0C93">
        <w:rPr>
          <w:rFonts w:cs="Arial"/>
          <w:sz w:val="24"/>
          <w:szCs w:val="24"/>
        </w:rPr>
        <w:t>imy</w:t>
      </w:r>
      <w:r w:rsidR="00CE0C93" w:rsidRPr="00CE0C93">
        <w:rPr>
          <w:rFonts w:cs="Arial"/>
          <w:sz w:val="24"/>
          <w:szCs w:val="24"/>
        </w:rPr>
        <w:t xml:space="preserve"> lub odrzuc</w:t>
      </w:r>
      <w:r w:rsidR="00CE0C93">
        <w:rPr>
          <w:rFonts w:cs="Arial"/>
          <w:sz w:val="24"/>
          <w:szCs w:val="24"/>
        </w:rPr>
        <w:t>i</w:t>
      </w:r>
      <w:r w:rsidR="00CE0C93" w:rsidRPr="00CE0C93">
        <w:rPr>
          <w:rFonts w:cs="Arial"/>
          <w:sz w:val="24"/>
          <w:szCs w:val="24"/>
        </w:rPr>
        <w:t xml:space="preserve">my </w:t>
      </w:r>
      <w:r w:rsidR="00C1359A" w:rsidRPr="00CE0C93">
        <w:rPr>
          <w:rFonts w:cs="Arial"/>
          <w:sz w:val="24"/>
          <w:szCs w:val="24"/>
        </w:rPr>
        <w:t>w </w:t>
      </w:r>
      <w:r w:rsidR="0008219D" w:rsidRPr="00CE0C93">
        <w:rPr>
          <w:rFonts w:cs="Arial"/>
          <w:sz w:val="24"/>
          <w:szCs w:val="24"/>
        </w:rPr>
        <w:t>SL2014 w</w:t>
      </w:r>
      <w:r w:rsidR="00CE0C93">
        <w:rPr>
          <w:rFonts w:cs="Arial"/>
          <w:sz w:val="24"/>
          <w:szCs w:val="24"/>
        </w:rPr>
        <w:t> </w:t>
      </w:r>
      <w:r w:rsidR="0008219D" w:rsidRPr="00CE0C93">
        <w:rPr>
          <w:rFonts w:cs="Arial"/>
          <w:sz w:val="24"/>
          <w:szCs w:val="24"/>
        </w:rPr>
        <w:t>terminie 10 dni roboczych od jej otrzymania.</w:t>
      </w:r>
    </w:p>
    <w:p w14:paraId="70B1E4E9" w14:textId="71F72B28" w:rsidR="000903A0" w:rsidRPr="008C6FE8" w:rsidRDefault="000903A0" w:rsidP="00DC3424">
      <w:pPr>
        <w:pStyle w:val="Nagwek2"/>
        <w:numPr>
          <w:ilvl w:val="1"/>
          <w:numId w:val="112"/>
        </w:numPr>
        <w:spacing w:line="276" w:lineRule="auto"/>
        <w:ind w:hanging="502"/>
        <w:rPr>
          <w:i w:val="0"/>
          <w:sz w:val="24"/>
          <w:szCs w:val="24"/>
        </w:rPr>
      </w:pPr>
      <w:bookmarkStart w:id="596" w:name="_Toc33697967"/>
      <w:r w:rsidRPr="008C6FE8">
        <w:rPr>
          <w:i w:val="0"/>
          <w:sz w:val="24"/>
          <w:szCs w:val="24"/>
        </w:rPr>
        <w:t>Przekazywanie dofinansowania</w:t>
      </w:r>
      <w:bookmarkEnd w:id="596"/>
    </w:p>
    <w:p w14:paraId="73A7C2D1" w14:textId="15EE3EF5" w:rsidR="00FB1A27" w:rsidRPr="004C414D" w:rsidRDefault="00DE43AC" w:rsidP="00707770">
      <w:pPr>
        <w:spacing w:before="60" w:after="60" w:line="360" w:lineRule="auto"/>
        <w:rPr>
          <w:sz w:val="24"/>
          <w:szCs w:val="24"/>
        </w:rPr>
      </w:pPr>
      <w:r w:rsidRPr="004C414D">
        <w:rPr>
          <w:rFonts w:cs="Arial"/>
          <w:sz w:val="24"/>
          <w:szCs w:val="24"/>
        </w:rPr>
        <w:t>Transze dofinansowania przekaz</w:t>
      </w:r>
      <w:r w:rsidR="00026AC5">
        <w:rPr>
          <w:rFonts w:cs="Arial"/>
          <w:sz w:val="24"/>
          <w:szCs w:val="24"/>
        </w:rPr>
        <w:t>ujemy</w:t>
      </w:r>
      <w:r w:rsidRPr="004C414D">
        <w:rPr>
          <w:rFonts w:cs="Arial"/>
          <w:sz w:val="24"/>
          <w:szCs w:val="24"/>
        </w:rPr>
        <w:t xml:space="preserve"> na</w:t>
      </w:r>
      <w:r w:rsidR="00C609ED">
        <w:rPr>
          <w:rFonts w:cs="Arial"/>
          <w:sz w:val="24"/>
          <w:szCs w:val="24"/>
        </w:rPr>
        <w:t xml:space="preserve"> </w:t>
      </w:r>
      <w:r w:rsidRPr="004C414D">
        <w:rPr>
          <w:rFonts w:cs="Arial"/>
          <w:sz w:val="24"/>
          <w:szCs w:val="24"/>
        </w:rPr>
        <w:t xml:space="preserve">wyodrębniony dla projektu rachunek </w:t>
      </w:r>
      <w:r w:rsidR="00C90EFE">
        <w:rPr>
          <w:rFonts w:cs="Arial"/>
          <w:sz w:val="24"/>
          <w:szCs w:val="24"/>
        </w:rPr>
        <w:t>płatniczy</w:t>
      </w:r>
      <w:r w:rsidRPr="004C414D">
        <w:rPr>
          <w:rFonts w:cs="Arial"/>
          <w:sz w:val="24"/>
          <w:szCs w:val="24"/>
        </w:rPr>
        <w:t>, wskazany w umowie o dofinansowanie projektu.</w:t>
      </w:r>
    </w:p>
    <w:p w14:paraId="05E9B5A7" w14:textId="658DA3AA" w:rsidR="00DE43AC" w:rsidRPr="00F6336D" w:rsidRDefault="0066089A" w:rsidP="005631B2">
      <w:pPr>
        <w:spacing w:before="60" w:after="60" w:line="360" w:lineRule="auto"/>
        <w:rPr>
          <w:rFonts w:cs="Arial"/>
          <w:sz w:val="24"/>
          <w:szCs w:val="24"/>
        </w:rPr>
      </w:pPr>
      <w:r>
        <w:rPr>
          <w:rFonts w:cs="Arial"/>
          <w:sz w:val="24"/>
          <w:szCs w:val="24"/>
        </w:rPr>
        <w:t>Państwo</w:t>
      </w:r>
      <w:r w:rsidR="00C609ED">
        <w:rPr>
          <w:rFonts w:cs="Arial"/>
          <w:sz w:val="24"/>
          <w:szCs w:val="24"/>
        </w:rPr>
        <w:t xml:space="preserve"> jako </w:t>
      </w:r>
      <w:r w:rsidR="004232B5" w:rsidRPr="004C414D">
        <w:rPr>
          <w:rFonts w:cs="Arial"/>
          <w:sz w:val="24"/>
          <w:szCs w:val="24"/>
        </w:rPr>
        <w:t>Beneficjent</w:t>
      </w:r>
      <w:r w:rsidR="00DE43AC" w:rsidRPr="004C414D">
        <w:rPr>
          <w:rFonts w:cs="Arial"/>
          <w:sz w:val="24"/>
          <w:szCs w:val="24"/>
        </w:rPr>
        <w:t xml:space="preserve"> oraz partnerzy (jeśli występują w projekcie) nie mo</w:t>
      </w:r>
      <w:r w:rsidR="00C609ED">
        <w:rPr>
          <w:rFonts w:cs="Arial"/>
          <w:sz w:val="24"/>
          <w:szCs w:val="24"/>
        </w:rPr>
        <w:t>żecie</w:t>
      </w:r>
      <w:r w:rsidR="00DE43AC" w:rsidRPr="004C414D">
        <w:rPr>
          <w:rFonts w:cs="Arial"/>
          <w:sz w:val="24"/>
          <w:szCs w:val="24"/>
        </w:rPr>
        <w:t xml:space="preserve"> przeznacz</w:t>
      </w:r>
      <w:r w:rsidR="004652AF" w:rsidRPr="004C414D">
        <w:rPr>
          <w:rFonts w:cs="Arial"/>
          <w:sz w:val="24"/>
          <w:szCs w:val="24"/>
        </w:rPr>
        <w:t>y</w:t>
      </w:r>
      <w:r w:rsidR="00DE43AC" w:rsidRPr="004C414D">
        <w:rPr>
          <w:rFonts w:cs="Arial"/>
          <w:sz w:val="24"/>
          <w:szCs w:val="24"/>
        </w:rPr>
        <w:t xml:space="preserve">ć otrzymanych transz dofinansowania na cele inne niż związane z projektem, </w:t>
      </w:r>
      <w:r w:rsidR="00DE43AC" w:rsidRPr="004C414D">
        <w:rPr>
          <w:rFonts w:cs="Arial"/>
          <w:sz w:val="24"/>
          <w:szCs w:val="24"/>
        </w:rPr>
        <w:lastRenderedPageBreak/>
        <w:t xml:space="preserve">w szczególności </w:t>
      </w:r>
      <w:r w:rsidR="00A23757" w:rsidRPr="00365A12">
        <w:rPr>
          <w:rFonts w:cs="Arial"/>
          <w:sz w:val="24"/>
          <w:szCs w:val="24"/>
        </w:rPr>
        <w:t>na </w:t>
      </w:r>
      <w:r w:rsidR="00DE43AC" w:rsidRPr="00F6336D">
        <w:rPr>
          <w:rFonts w:cs="Arial"/>
          <w:sz w:val="24"/>
          <w:szCs w:val="24"/>
        </w:rPr>
        <w:t xml:space="preserve">tymczasowe finansowanie swojej podstawowej, </w:t>
      </w:r>
      <w:proofErr w:type="spellStart"/>
      <w:r w:rsidR="00DE43AC" w:rsidRPr="00F6336D">
        <w:rPr>
          <w:rFonts w:cs="Arial"/>
          <w:sz w:val="24"/>
          <w:szCs w:val="24"/>
        </w:rPr>
        <w:t>pozaprojektowej</w:t>
      </w:r>
      <w:proofErr w:type="spellEnd"/>
      <w:r w:rsidR="00DE43AC" w:rsidRPr="00F6336D">
        <w:rPr>
          <w:rFonts w:cs="Arial"/>
          <w:sz w:val="24"/>
          <w:szCs w:val="24"/>
        </w:rPr>
        <w:t xml:space="preserve"> działalności.</w:t>
      </w:r>
    </w:p>
    <w:p w14:paraId="71EA8688" w14:textId="1424FD54" w:rsidR="00DE43AC" w:rsidRPr="007C0BB2" w:rsidRDefault="00CE0C93" w:rsidP="008C13AE">
      <w:pPr>
        <w:spacing w:before="60" w:after="120" w:line="360" w:lineRule="auto"/>
        <w:rPr>
          <w:rFonts w:cs="Arial"/>
          <w:sz w:val="24"/>
          <w:szCs w:val="24"/>
        </w:rPr>
      </w:pPr>
      <w:r>
        <w:rPr>
          <w:rFonts w:cs="Arial"/>
          <w:sz w:val="24"/>
          <w:szCs w:val="24"/>
        </w:rPr>
        <w:t>O</w:t>
      </w:r>
      <w:r w:rsidR="00AF5461" w:rsidRPr="00483594">
        <w:rPr>
          <w:rFonts w:cs="Arial"/>
          <w:sz w:val="24"/>
          <w:szCs w:val="24"/>
        </w:rPr>
        <w:t>dpowiednią część dofinansowania na pokrycie wydatków partnerów</w:t>
      </w:r>
      <w:r w:rsidR="00650D43" w:rsidRPr="007C0BB2">
        <w:rPr>
          <w:rFonts w:cs="Arial"/>
          <w:sz w:val="24"/>
          <w:szCs w:val="24"/>
        </w:rPr>
        <w:t xml:space="preserve"> (jeśli występują w</w:t>
      </w:r>
      <w:r>
        <w:rPr>
          <w:rFonts w:cs="Arial"/>
          <w:sz w:val="24"/>
          <w:szCs w:val="24"/>
        </w:rPr>
        <w:t> </w:t>
      </w:r>
      <w:r w:rsidR="00650D43" w:rsidRPr="007C0BB2">
        <w:rPr>
          <w:rFonts w:cs="Arial"/>
          <w:sz w:val="24"/>
          <w:szCs w:val="24"/>
        </w:rPr>
        <w:t>projekcie)</w:t>
      </w:r>
      <w:r>
        <w:rPr>
          <w:rFonts w:cs="Arial"/>
          <w:sz w:val="24"/>
          <w:szCs w:val="24"/>
        </w:rPr>
        <w:t xml:space="preserve"> przekazują Państwo</w:t>
      </w:r>
      <w:r w:rsidR="00AF5461" w:rsidRPr="007C0BB2">
        <w:rPr>
          <w:rFonts w:cs="Arial"/>
          <w:sz w:val="24"/>
          <w:szCs w:val="24"/>
        </w:rPr>
        <w:t xml:space="preserve"> </w:t>
      </w:r>
      <w:r w:rsidR="00707770" w:rsidRPr="007C0BB2">
        <w:rPr>
          <w:rFonts w:cs="Arial"/>
          <w:sz w:val="24"/>
          <w:szCs w:val="24"/>
        </w:rPr>
        <w:t xml:space="preserve">na warunkach określonych w </w:t>
      </w:r>
      <w:r w:rsidR="001C12E0" w:rsidRPr="007C0BB2">
        <w:rPr>
          <w:rFonts w:cs="Arial"/>
          <w:sz w:val="24"/>
          <w:szCs w:val="24"/>
        </w:rPr>
        <w:t>porozumieni</w:t>
      </w:r>
      <w:r w:rsidR="00707770" w:rsidRPr="007C0BB2">
        <w:rPr>
          <w:rFonts w:cs="Arial"/>
          <w:sz w:val="24"/>
          <w:szCs w:val="24"/>
        </w:rPr>
        <w:t>u</w:t>
      </w:r>
      <w:r w:rsidR="001C12E0" w:rsidRPr="007C0BB2">
        <w:rPr>
          <w:rFonts w:cs="Arial"/>
          <w:sz w:val="24"/>
          <w:szCs w:val="24"/>
        </w:rPr>
        <w:t>/ umow</w:t>
      </w:r>
      <w:r w:rsidR="00707770" w:rsidRPr="007C0BB2">
        <w:rPr>
          <w:rFonts w:cs="Arial"/>
          <w:sz w:val="24"/>
          <w:szCs w:val="24"/>
        </w:rPr>
        <w:t>ie</w:t>
      </w:r>
      <w:r w:rsidR="001C12E0" w:rsidRPr="007C0BB2">
        <w:rPr>
          <w:rFonts w:cs="Arial"/>
          <w:sz w:val="24"/>
          <w:szCs w:val="24"/>
        </w:rPr>
        <w:t xml:space="preserve"> </w:t>
      </w:r>
      <w:r w:rsidR="00F96A4E" w:rsidRPr="007C0BB2">
        <w:rPr>
          <w:rFonts w:cs="Arial"/>
          <w:sz w:val="24"/>
          <w:szCs w:val="24"/>
        </w:rPr>
        <w:t>o </w:t>
      </w:r>
      <w:r w:rsidR="00AF5461" w:rsidRPr="007C0BB2">
        <w:rPr>
          <w:rFonts w:cs="Arial"/>
          <w:sz w:val="24"/>
          <w:szCs w:val="24"/>
        </w:rPr>
        <w:t>partnerstwie.</w:t>
      </w:r>
      <w:r w:rsidR="008C13AE" w:rsidRPr="008C13AE">
        <w:t xml:space="preserve"> </w:t>
      </w:r>
      <w:r w:rsidR="008C13AE" w:rsidRPr="008C13AE">
        <w:rPr>
          <w:rFonts w:cs="Arial"/>
          <w:sz w:val="24"/>
          <w:szCs w:val="24"/>
        </w:rPr>
        <w:t xml:space="preserve">Wszystkie płatności dokonywane w związku z realizacją umowy, pomiędzy </w:t>
      </w:r>
      <w:r w:rsidR="0066089A">
        <w:rPr>
          <w:rFonts w:cs="Arial"/>
          <w:sz w:val="24"/>
          <w:szCs w:val="24"/>
        </w:rPr>
        <w:t>Państwem</w:t>
      </w:r>
      <w:r w:rsidR="00C609ED">
        <w:rPr>
          <w:rFonts w:cs="Arial"/>
          <w:sz w:val="24"/>
          <w:szCs w:val="24"/>
        </w:rPr>
        <w:t xml:space="preserve"> jako </w:t>
      </w:r>
      <w:r w:rsidR="008C13AE" w:rsidRPr="008C13AE">
        <w:rPr>
          <w:rFonts w:cs="Arial"/>
          <w:sz w:val="24"/>
          <w:szCs w:val="24"/>
        </w:rPr>
        <w:t xml:space="preserve">Beneficjentem a partnerem bądź pomiędzy partnerami, powinny być dokonywane za </w:t>
      </w:r>
      <w:r w:rsidR="008C13AE">
        <w:rPr>
          <w:rFonts w:cs="Arial"/>
          <w:sz w:val="24"/>
          <w:szCs w:val="24"/>
        </w:rPr>
        <w:t>pośrednictwem rachunku płatniczego</w:t>
      </w:r>
      <w:r w:rsidR="008C13AE" w:rsidRPr="008C13AE">
        <w:rPr>
          <w:rFonts w:cs="Arial"/>
          <w:sz w:val="24"/>
          <w:szCs w:val="24"/>
        </w:rPr>
        <w:t xml:space="preserve"> wyodrębnionego na potrzeby realizacji projektu pod rygorem uznania poniesionych wydatków za niekwalifikowalne</w:t>
      </w:r>
      <w:r w:rsidR="008C13AE">
        <w:rPr>
          <w:rFonts w:cs="Arial"/>
          <w:sz w:val="24"/>
          <w:szCs w:val="24"/>
        </w:rPr>
        <w:t>.</w:t>
      </w:r>
    </w:p>
    <w:p w14:paraId="795EAC1D" w14:textId="460A4CD8" w:rsidR="00D77240" w:rsidRPr="00D77240" w:rsidRDefault="004376E6" w:rsidP="00D77240">
      <w:pPr>
        <w:spacing w:before="60" w:after="60" w:line="360" w:lineRule="auto"/>
        <w:rPr>
          <w:rFonts w:cs="Arial"/>
          <w:sz w:val="24"/>
          <w:szCs w:val="24"/>
        </w:rPr>
      </w:pPr>
      <w:r w:rsidRPr="00487FC6">
        <w:rPr>
          <w:rFonts w:cs="Arial"/>
          <w:sz w:val="24"/>
          <w:szCs w:val="24"/>
        </w:rPr>
        <w:t>Pierwsza transza dofinansowania jest przekazywana w wysokości określon</w:t>
      </w:r>
      <w:r w:rsidR="004652AF" w:rsidRPr="00487FC6">
        <w:rPr>
          <w:rFonts w:cs="Arial"/>
          <w:sz w:val="24"/>
          <w:szCs w:val="24"/>
        </w:rPr>
        <w:t>ej</w:t>
      </w:r>
      <w:r w:rsidRPr="00487FC6">
        <w:rPr>
          <w:rFonts w:cs="Arial"/>
          <w:sz w:val="24"/>
          <w:szCs w:val="24"/>
        </w:rPr>
        <w:t xml:space="preserve"> w</w:t>
      </w:r>
      <w:r w:rsidR="0066089A">
        <w:rPr>
          <w:rFonts w:cs="Arial"/>
          <w:sz w:val="24"/>
          <w:szCs w:val="24"/>
        </w:rPr>
        <w:t xml:space="preserve"> Państwa</w:t>
      </w:r>
      <w:r w:rsidRPr="00487FC6">
        <w:rPr>
          <w:rFonts w:cs="Arial"/>
          <w:sz w:val="24"/>
          <w:szCs w:val="24"/>
        </w:rPr>
        <w:t xml:space="preserve"> pierwszym wniosku o płatność. Kolejne transze dofinansowania</w:t>
      </w:r>
      <w:r w:rsidR="00F37E00" w:rsidRPr="00487FC6">
        <w:rPr>
          <w:rFonts w:cs="Arial"/>
          <w:sz w:val="24"/>
          <w:szCs w:val="24"/>
        </w:rPr>
        <w:t xml:space="preserve"> </w:t>
      </w:r>
      <w:r w:rsidR="00D77240">
        <w:rPr>
          <w:rFonts w:cs="Arial"/>
          <w:sz w:val="24"/>
          <w:szCs w:val="24"/>
        </w:rPr>
        <w:t xml:space="preserve">(n+1) </w:t>
      </w:r>
      <w:r w:rsidRPr="00487FC6">
        <w:rPr>
          <w:rFonts w:cs="Arial"/>
          <w:sz w:val="24"/>
          <w:szCs w:val="24"/>
        </w:rPr>
        <w:t>są</w:t>
      </w:r>
      <w:r w:rsidR="004575CB">
        <w:rPr>
          <w:rFonts w:cs="Arial"/>
          <w:sz w:val="24"/>
          <w:szCs w:val="24"/>
        </w:rPr>
        <w:t> </w:t>
      </w:r>
      <w:r w:rsidRPr="00487FC6">
        <w:rPr>
          <w:rFonts w:cs="Arial"/>
          <w:sz w:val="24"/>
          <w:szCs w:val="24"/>
        </w:rPr>
        <w:t xml:space="preserve">przekazywane </w:t>
      </w:r>
      <w:r w:rsidR="00D77240" w:rsidRPr="00D77240">
        <w:rPr>
          <w:rFonts w:cs="Arial"/>
          <w:sz w:val="24"/>
          <w:szCs w:val="24"/>
        </w:rPr>
        <w:t>w</w:t>
      </w:r>
      <w:r w:rsidR="00DE718E">
        <w:rPr>
          <w:rFonts w:cs="Arial"/>
          <w:sz w:val="24"/>
          <w:szCs w:val="24"/>
        </w:rPr>
        <w:t> </w:t>
      </w:r>
      <w:r w:rsidR="00D77240" w:rsidRPr="00D77240">
        <w:rPr>
          <w:rFonts w:cs="Arial"/>
          <w:sz w:val="24"/>
          <w:szCs w:val="24"/>
        </w:rPr>
        <w:t xml:space="preserve">przypadku zadań rozliczanych na podstawie rzeczywiście poniesionych wydatków </w:t>
      </w:r>
      <w:r w:rsidRPr="007731C2">
        <w:rPr>
          <w:rFonts w:cs="Arial"/>
          <w:sz w:val="24"/>
          <w:szCs w:val="24"/>
        </w:rPr>
        <w:t>po</w:t>
      </w:r>
      <w:r w:rsidR="00D77240">
        <w:rPr>
          <w:rFonts w:cs="Arial"/>
          <w:sz w:val="24"/>
          <w:szCs w:val="24"/>
        </w:rPr>
        <w:t>:</w:t>
      </w:r>
      <w:r w:rsidR="000E049A" w:rsidRPr="00D77240">
        <w:rPr>
          <w:rFonts w:cs="Arial"/>
          <w:sz w:val="24"/>
          <w:szCs w:val="24"/>
        </w:rPr>
        <w:t xml:space="preserve"> </w:t>
      </w:r>
    </w:p>
    <w:p w14:paraId="1D467F08" w14:textId="105598B6" w:rsidR="00D77240" w:rsidRPr="002C5FD0" w:rsidRDefault="00D77240" w:rsidP="00026AC5">
      <w:pPr>
        <w:numPr>
          <w:ilvl w:val="0"/>
          <w:numId w:val="66"/>
        </w:numPr>
        <w:spacing w:before="60" w:after="60" w:line="360" w:lineRule="auto"/>
        <w:rPr>
          <w:rFonts w:cs="Arial"/>
          <w:sz w:val="24"/>
          <w:szCs w:val="24"/>
        </w:rPr>
      </w:pPr>
      <w:r w:rsidRPr="002C5FD0">
        <w:rPr>
          <w:rFonts w:cs="Arial"/>
          <w:spacing w:val="-4"/>
          <w:sz w:val="24"/>
          <w:szCs w:val="24"/>
        </w:rPr>
        <w:t xml:space="preserve">złożeniu </w:t>
      </w:r>
      <w:r w:rsidR="00CE0C93">
        <w:rPr>
          <w:rFonts w:cs="Arial"/>
          <w:spacing w:val="-4"/>
          <w:sz w:val="24"/>
          <w:szCs w:val="24"/>
        </w:rPr>
        <w:t xml:space="preserve">przez Państwa </w:t>
      </w:r>
      <w:r w:rsidRPr="002C5FD0">
        <w:rPr>
          <w:rFonts w:cs="Arial"/>
          <w:spacing w:val="-4"/>
          <w:sz w:val="24"/>
          <w:szCs w:val="24"/>
        </w:rPr>
        <w:t xml:space="preserve">i zweryfikowaniu </w:t>
      </w:r>
      <w:r w:rsidR="00CE0C93">
        <w:rPr>
          <w:rFonts w:cs="Arial"/>
          <w:spacing w:val="-4"/>
          <w:sz w:val="24"/>
          <w:szCs w:val="24"/>
        </w:rPr>
        <w:t>przez nas</w:t>
      </w:r>
      <w:r w:rsidR="0066089A">
        <w:rPr>
          <w:rFonts w:cs="Arial"/>
          <w:spacing w:val="-4"/>
          <w:sz w:val="24"/>
          <w:szCs w:val="24"/>
        </w:rPr>
        <w:t xml:space="preserve"> </w:t>
      </w:r>
      <w:r w:rsidRPr="002C5FD0">
        <w:rPr>
          <w:rFonts w:cs="Arial"/>
          <w:spacing w:val="-4"/>
          <w:sz w:val="24"/>
          <w:szCs w:val="24"/>
        </w:rPr>
        <w:t>wniosku o płatność</w:t>
      </w:r>
      <w:r w:rsidRPr="002C5FD0">
        <w:rPr>
          <w:rFonts w:cs="Arial"/>
          <w:sz w:val="24"/>
          <w:szCs w:val="24"/>
        </w:rPr>
        <w:t xml:space="preserve"> rozliczającego ostatnią transzę dofinansowania (n) w terminach określonych w umowie </w:t>
      </w:r>
      <w:r w:rsidRPr="004458CC">
        <w:rPr>
          <w:rFonts w:cs="Arial"/>
          <w:sz w:val="24"/>
          <w:szCs w:val="24"/>
        </w:rPr>
        <w:t>o dofinansowanie</w:t>
      </w:r>
      <w:r>
        <w:rPr>
          <w:rFonts w:cs="Arial"/>
          <w:sz w:val="24"/>
          <w:szCs w:val="24"/>
        </w:rPr>
        <w:t xml:space="preserve"> projektu</w:t>
      </w:r>
      <w:r w:rsidRPr="004458CC">
        <w:rPr>
          <w:rFonts w:cs="Arial"/>
          <w:sz w:val="24"/>
          <w:szCs w:val="24"/>
        </w:rPr>
        <w:t>, w którym wykazano narastająco wydatki</w:t>
      </w:r>
      <w:r w:rsidR="00574F2E">
        <w:rPr>
          <w:rFonts w:cs="Arial"/>
          <w:sz w:val="24"/>
          <w:szCs w:val="24"/>
        </w:rPr>
        <w:t xml:space="preserve"> kwalifikowalne rozliczające co </w:t>
      </w:r>
      <w:r w:rsidRPr="004458CC">
        <w:rPr>
          <w:rFonts w:cs="Arial"/>
          <w:sz w:val="24"/>
          <w:szCs w:val="24"/>
        </w:rPr>
        <w:t>najmniej 70% łącznej kwoty otrzymanych transz dofinansowania, z</w:t>
      </w:r>
      <w:r>
        <w:rPr>
          <w:rFonts w:cs="Arial"/>
          <w:sz w:val="24"/>
          <w:szCs w:val="24"/>
        </w:rPr>
        <w:t> </w:t>
      </w:r>
      <w:r w:rsidRPr="004458CC">
        <w:rPr>
          <w:rFonts w:cs="Arial"/>
          <w:sz w:val="24"/>
          <w:szCs w:val="24"/>
        </w:rPr>
        <w:t>zastrzeżeniem, że nie stwierdz</w:t>
      </w:r>
      <w:r w:rsidR="00C609ED">
        <w:rPr>
          <w:rFonts w:cs="Arial"/>
          <w:sz w:val="24"/>
          <w:szCs w:val="24"/>
        </w:rPr>
        <w:t>i</w:t>
      </w:r>
      <w:r w:rsidR="00CE0C93">
        <w:rPr>
          <w:rFonts w:cs="Arial"/>
          <w:sz w:val="24"/>
          <w:szCs w:val="24"/>
        </w:rPr>
        <w:t>my</w:t>
      </w:r>
      <w:r w:rsidRPr="004458CC">
        <w:rPr>
          <w:rFonts w:cs="Arial"/>
          <w:sz w:val="24"/>
          <w:szCs w:val="24"/>
        </w:rPr>
        <w:t xml:space="preserve"> okoliczności skutkujących rozwiązaniem umowy o dofinansowanie projektu w trybie natychmiastowym oraz</w:t>
      </w:r>
    </w:p>
    <w:p w14:paraId="52588313" w14:textId="7888EB82" w:rsidR="00D77240" w:rsidRDefault="00D77240" w:rsidP="00026AC5">
      <w:pPr>
        <w:numPr>
          <w:ilvl w:val="0"/>
          <w:numId w:val="66"/>
        </w:numPr>
        <w:spacing w:before="60" w:after="60" w:line="360" w:lineRule="auto"/>
        <w:rPr>
          <w:rFonts w:cs="Arial"/>
          <w:sz w:val="24"/>
          <w:szCs w:val="24"/>
        </w:rPr>
      </w:pPr>
      <w:r w:rsidRPr="00641390">
        <w:rPr>
          <w:rFonts w:cs="Arial"/>
          <w:sz w:val="24"/>
          <w:szCs w:val="24"/>
        </w:rPr>
        <w:t xml:space="preserve">zatwierdzeniu przez </w:t>
      </w:r>
      <w:r w:rsidR="00EC4D35">
        <w:rPr>
          <w:rFonts w:cs="Arial"/>
          <w:sz w:val="24"/>
          <w:szCs w:val="24"/>
        </w:rPr>
        <w:t>nas</w:t>
      </w:r>
      <w:r w:rsidR="00EC4D35" w:rsidRPr="00641390">
        <w:rPr>
          <w:rFonts w:cs="Arial"/>
          <w:sz w:val="24"/>
          <w:szCs w:val="24"/>
        </w:rPr>
        <w:t xml:space="preserve"> </w:t>
      </w:r>
      <w:r w:rsidRPr="00641390">
        <w:rPr>
          <w:rFonts w:cs="Arial"/>
          <w:sz w:val="24"/>
          <w:szCs w:val="24"/>
        </w:rPr>
        <w:t>wniosku o płatność rozliczającego przedostatnią transzę dofinansowania (n-1), zgodnie z umową o dofinansowanie projektu</w:t>
      </w:r>
      <w:r w:rsidR="00201F53">
        <w:rPr>
          <w:rFonts w:cs="Arial"/>
          <w:sz w:val="24"/>
          <w:szCs w:val="24"/>
        </w:rPr>
        <w:t>;</w:t>
      </w:r>
    </w:p>
    <w:p w14:paraId="337B6EED" w14:textId="066E3C5A" w:rsidR="00641390" w:rsidRPr="00D77240" w:rsidRDefault="00D77240" w:rsidP="00026AC5">
      <w:pPr>
        <w:numPr>
          <w:ilvl w:val="0"/>
          <w:numId w:val="66"/>
        </w:numPr>
        <w:spacing w:before="60" w:after="60" w:line="360" w:lineRule="auto"/>
        <w:rPr>
          <w:rFonts w:cs="Arial"/>
          <w:sz w:val="24"/>
          <w:szCs w:val="24"/>
        </w:rPr>
      </w:pPr>
      <w:r w:rsidRPr="00D77240">
        <w:rPr>
          <w:rFonts w:cs="Arial"/>
          <w:sz w:val="24"/>
          <w:szCs w:val="24"/>
        </w:rPr>
        <w:t>rozliczenie zaliczki w przypadku zadań rozliczanych na podstawie rzeczywiście poniesionych wydatków polega na wykazaniu przez</w:t>
      </w:r>
      <w:r w:rsidR="00C609ED">
        <w:rPr>
          <w:rFonts w:cs="Arial"/>
          <w:sz w:val="24"/>
          <w:szCs w:val="24"/>
        </w:rPr>
        <w:t xml:space="preserve"> </w:t>
      </w:r>
      <w:r w:rsidR="0066089A">
        <w:rPr>
          <w:rFonts w:cs="Arial"/>
          <w:sz w:val="24"/>
          <w:szCs w:val="24"/>
        </w:rPr>
        <w:t>Państwa</w:t>
      </w:r>
      <w:r w:rsidR="00C609ED">
        <w:rPr>
          <w:rFonts w:cs="Arial"/>
          <w:sz w:val="24"/>
          <w:szCs w:val="24"/>
        </w:rPr>
        <w:t xml:space="preserve"> </w:t>
      </w:r>
      <w:r w:rsidRPr="00D77240">
        <w:rPr>
          <w:rFonts w:cs="Arial"/>
          <w:sz w:val="24"/>
          <w:szCs w:val="24"/>
        </w:rPr>
        <w:t xml:space="preserve">wydatków kwalifikowalnych w złożonym wniosku o płatność lub na zwrocie zaliczki na rachunek </w:t>
      </w:r>
      <w:r>
        <w:rPr>
          <w:rFonts w:cs="Arial"/>
          <w:sz w:val="24"/>
          <w:szCs w:val="24"/>
        </w:rPr>
        <w:t>płatniczy</w:t>
      </w:r>
      <w:r w:rsidRPr="00D77240">
        <w:rPr>
          <w:rFonts w:cs="Arial"/>
          <w:sz w:val="24"/>
          <w:szCs w:val="24"/>
        </w:rPr>
        <w:t xml:space="preserve"> wskazany w umowie o dofinansowanie projektu</w:t>
      </w:r>
      <w:r w:rsidR="00641390" w:rsidRPr="00D77240">
        <w:rPr>
          <w:rFonts w:cs="Arial"/>
          <w:sz w:val="24"/>
          <w:szCs w:val="24"/>
        </w:rPr>
        <w:t>.</w:t>
      </w:r>
    </w:p>
    <w:p w14:paraId="215B3C43" w14:textId="77777777" w:rsidR="0093527E" w:rsidRPr="00EF5DF2" w:rsidRDefault="0093527E" w:rsidP="00707770">
      <w:pPr>
        <w:spacing w:before="60" w:after="60" w:line="360" w:lineRule="auto"/>
        <w:rPr>
          <w:rFonts w:cs="Arial"/>
          <w:sz w:val="24"/>
          <w:szCs w:val="24"/>
        </w:rPr>
      </w:pPr>
      <w:r w:rsidRPr="00EF5DF2">
        <w:rPr>
          <w:rFonts w:cs="Arial"/>
          <w:sz w:val="24"/>
          <w:szCs w:val="24"/>
        </w:rPr>
        <w:t>Transze dofinansowania są przekazywane:</w:t>
      </w:r>
    </w:p>
    <w:p w14:paraId="442398BA" w14:textId="3ED045F9" w:rsidR="0093527E" w:rsidRPr="00EF5DF2" w:rsidRDefault="0093527E" w:rsidP="00B214E3">
      <w:pPr>
        <w:numPr>
          <w:ilvl w:val="0"/>
          <w:numId w:val="14"/>
        </w:numPr>
        <w:spacing w:before="60" w:after="60" w:line="360" w:lineRule="auto"/>
        <w:ind w:hanging="357"/>
        <w:rPr>
          <w:rFonts w:cs="Arial"/>
          <w:sz w:val="24"/>
          <w:szCs w:val="24"/>
        </w:rPr>
      </w:pPr>
      <w:r w:rsidRPr="00EF5DF2">
        <w:rPr>
          <w:rFonts w:cs="Arial"/>
          <w:sz w:val="24"/>
          <w:szCs w:val="24"/>
        </w:rPr>
        <w:t xml:space="preserve">w zakresie środków stanowiących dofinansowanie z EFS w terminie płatności, </w:t>
      </w:r>
      <w:r w:rsidRPr="00EF5DF2">
        <w:rPr>
          <w:rFonts w:cs="Arial"/>
          <w:spacing w:val="-6"/>
          <w:sz w:val="24"/>
          <w:szCs w:val="24"/>
        </w:rPr>
        <w:t>o którym mowa w § 2 pkt</w:t>
      </w:r>
      <w:r w:rsidR="008E28E8">
        <w:rPr>
          <w:rFonts w:cs="Arial"/>
          <w:spacing w:val="-6"/>
          <w:sz w:val="24"/>
          <w:szCs w:val="24"/>
        </w:rPr>
        <w:t>.</w:t>
      </w:r>
      <w:r w:rsidRPr="00EF5DF2">
        <w:rPr>
          <w:rFonts w:cs="Arial"/>
          <w:spacing w:val="-6"/>
          <w:sz w:val="24"/>
          <w:szCs w:val="24"/>
        </w:rPr>
        <w:t xml:space="preserve"> 5 rozporządzenia Ministra Finansów z dnia 21 grudnia 2012 r.</w:t>
      </w:r>
      <w:r w:rsidRPr="00EF5DF2">
        <w:rPr>
          <w:rFonts w:cs="Arial"/>
          <w:sz w:val="24"/>
          <w:szCs w:val="24"/>
        </w:rPr>
        <w:t xml:space="preserve"> </w:t>
      </w:r>
      <w:r w:rsidRPr="008C6FE8">
        <w:rPr>
          <w:rFonts w:cs="Arial"/>
          <w:sz w:val="24"/>
          <w:szCs w:val="24"/>
        </w:rPr>
        <w:t xml:space="preserve">w sprawie płatności w ramach programów finansowanych z udziałem środków </w:t>
      </w:r>
      <w:r w:rsidRPr="008C6FE8">
        <w:rPr>
          <w:rFonts w:cs="Arial"/>
          <w:spacing w:val="-8"/>
          <w:sz w:val="24"/>
          <w:szCs w:val="24"/>
        </w:rPr>
        <w:t>europejskich oraz przekazywania informacji dotyczących tych płatności</w:t>
      </w:r>
      <w:r w:rsidRPr="00EF5DF2">
        <w:rPr>
          <w:rFonts w:cs="Arial"/>
          <w:sz w:val="24"/>
          <w:szCs w:val="24"/>
        </w:rPr>
        <w:t>, przy czym zobowiązuje</w:t>
      </w:r>
      <w:r w:rsidR="00C609ED">
        <w:rPr>
          <w:rFonts w:cs="Arial"/>
          <w:sz w:val="24"/>
          <w:szCs w:val="24"/>
        </w:rPr>
        <w:t>my</w:t>
      </w:r>
      <w:r w:rsidRPr="00EF5DF2">
        <w:rPr>
          <w:rFonts w:cs="Arial"/>
          <w:sz w:val="24"/>
          <w:szCs w:val="24"/>
        </w:rPr>
        <w:t xml:space="preserve"> się do przekazania Bankowi Gospodarstwa Krajowego zlecenia płatności w terminie do 5 dni roboczych od dnia </w:t>
      </w:r>
      <w:r w:rsidR="00F548B9" w:rsidRPr="00EF5DF2">
        <w:rPr>
          <w:rFonts w:cs="Arial"/>
          <w:sz w:val="24"/>
          <w:szCs w:val="24"/>
        </w:rPr>
        <w:t xml:space="preserve">zatwierdzenia </w:t>
      </w:r>
      <w:r w:rsidR="00CE0C93">
        <w:rPr>
          <w:rFonts w:cs="Arial"/>
          <w:spacing w:val="-6"/>
          <w:sz w:val="24"/>
          <w:szCs w:val="24"/>
        </w:rPr>
        <w:t>Państwa</w:t>
      </w:r>
      <w:r w:rsidR="00CE0C93" w:rsidRPr="00EF5DF2">
        <w:rPr>
          <w:rFonts w:cs="Arial"/>
          <w:spacing w:val="-6"/>
          <w:sz w:val="24"/>
          <w:szCs w:val="24"/>
        </w:rPr>
        <w:t xml:space="preserve"> </w:t>
      </w:r>
      <w:r w:rsidR="00F548B9" w:rsidRPr="00EF5DF2">
        <w:rPr>
          <w:rFonts w:cs="Arial"/>
          <w:spacing w:val="-6"/>
          <w:sz w:val="24"/>
          <w:szCs w:val="24"/>
        </w:rPr>
        <w:t xml:space="preserve">pierwszego </w:t>
      </w:r>
      <w:r w:rsidR="00F548B9" w:rsidRPr="00EF5DF2">
        <w:rPr>
          <w:rFonts w:cs="Arial"/>
          <w:spacing w:val="-6"/>
          <w:sz w:val="24"/>
          <w:szCs w:val="24"/>
        </w:rPr>
        <w:lastRenderedPageBreak/>
        <w:t xml:space="preserve">wniosku </w:t>
      </w:r>
      <w:r w:rsidR="00A23757">
        <w:rPr>
          <w:rFonts w:cs="Arial"/>
          <w:spacing w:val="-6"/>
          <w:sz w:val="24"/>
          <w:szCs w:val="24"/>
        </w:rPr>
        <w:t>o </w:t>
      </w:r>
      <w:r w:rsidR="00F548B9" w:rsidRPr="00EF5DF2">
        <w:rPr>
          <w:rFonts w:cs="Arial"/>
          <w:spacing w:val="-6"/>
          <w:sz w:val="24"/>
          <w:szCs w:val="24"/>
        </w:rPr>
        <w:t xml:space="preserve">płatność lub dnia </w:t>
      </w:r>
      <w:r w:rsidRPr="00EF5DF2">
        <w:rPr>
          <w:rFonts w:cs="Arial"/>
          <w:spacing w:val="-6"/>
          <w:sz w:val="24"/>
          <w:szCs w:val="24"/>
        </w:rPr>
        <w:t>zweryfikowania przez n</w:t>
      </w:r>
      <w:r w:rsidR="00163E35">
        <w:rPr>
          <w:rFonts w:cs="Arial"/>
          <w:spacing w:val="-6"/>
          <w:sz w:val="24"/>
          <w:szCs w:val="24"/>
        </w:rPr>
        <w:t>as</w:t>
      </w:r>
      <w:r w:rsidRPr="00EF5DF2">
        <w:rPr>
          <w:rFonts w:cs="Arial"/>
          <w:spacing w:val="-6"/>
          <w:sz w:val="24"/>
          <w:szCs w:val="24"/>
        </w:rPr>
        <w:t xml:space="preserve"> wniosku o płatność</w:t>
      </w:r>
      <w:r w:rsidRPr="00EF5DF2">
        <w:rPr>
          <w:rFonts w:cs="Arial"/>
          <w:sz w:val="24"/>
          <w:szCs w:val="24"/>
        </w:rPr>
        <w:t xml:space="preserve"> rozliczającego ostatnią transzę dofinansowania;</w:t>
      </w:r>
    </w:p>
    <w:p w14:paraId="24A6EEDD" w14:textId="77777777" w:rsidR="0093527E" w:rsidRPr="00EF5DF2" w:rsidRDefault="0093527E" w:rsidP="00B214E3">
      <w:pPr>
        <w:numPr>
          <w:ilvl w:val="0"/>
          <w:numId w:val="14"/>
        </w:numPr>
        <w:spacing w:before="60" w:after="60" w:line="360" w:lineRule="auto"/>
        <w:ind w:hanging="357"/>
        <w:rPr>
          <w:rFonts w:cs="Arial"/>
          <w:sz w:val="24"/>
          <w:szCs w:val="24"/>
        </w:rPr>
      </w:pPr>
      <w:r w:rsidRPr="00EF5DF2">
        <w:rPr>
          <w:rFonts w:cs="Arial"/>
          <w:sz w:val="24"/>
          <w:szCs w:val="24"/>
        </w:rPr>
        <w:t xml:space="preserve">w zakresie środków stanowiących dofinansowanie ze środków krajowych w terminie płatności, o którym mowa w </w:t>
      </w:r>
      <w:r w:rsidR="00F548B9" w:rsidRPr="00EF5DF2">
        <w:rPr>
          <w:rFonts w:cs="Arial"/>
          <w:sz w:val="24"/>
          <w:szCs w:val="24"/>
        </w:rPr>
        <w:t>lit</w:t>
      </w:r>
      <w:r w:rsidRPr="00EF5DF2">
        <w:rPr>
          <w:rFonts w:cs="Arial"/>
          <w:sz w:val="24"/>
          <w:szCs w:val="24"/>
        </w:rPr>
        <w:t>. a.</w:t>
      </w:r>
    </w:p>
    <w:p w14:paraId="33265F37" w14:textId="00A6E024" w:rsidR="00BB6BBA" w:rsidRPr="00EF5DF2" w:rsidRDefault="00267BFC" w:rsidP="00707770">
      <w:pPr>
        <w:spacing w:before="60" w:after="60" w:line="360" w:lineRule="auto"/>
        <w:rPr>
          <w:rFonts w:cs="Arial"/>
          <w:sz w:val="24"/>
          <w:szCs w:val="24"/>
        </w:rPr>
      </w:pPr>
      <w:r>
        <w:rPr>
          <w:rFonts w:cs="Arial"/>
          <w:sz w:val="24"/>
          <w:szCs w:val="24"/>
        </w:rPr>
        <w:t>M</w:t>
      </w:r>
      <w:r w:rsidR="0061725C" w:rsidRPr="00EF5DF2">
        <w:rPr>
          <w:rFonts w:cs="Arial"/>
          <w:sz w:val="24"/>
          <w:szCs w:val="24"/>
        </w:rPr>
        <w:t>oże</w:t>
      </w:r>
      <w:r>
        <w:rPr>
          <w:rFonts w:cs="Arial"/>
          <w:sz w:val="24"/>
          <w:szCs w:val="24"/>
        </w:rPr>
        <w:t>my</w:t>
      </w:r>
      <w:r w:rsidR="0061725C" w:rsidRPr="00EF5DF2">
        <w:rPr>
          <w:rFonts w:cs="Arial"/>
          <w:sz w:val="24"/>
          <w:szCs w:val="24"/>
        </w:rPr>
        <w:t xml:space="preserve"> zawiesić wypłatę transzy dofinansowania, w przypadku gdy</w:t>
      </w:r>
      <w:r w:rsidR="00D17B76">
        <w:rPr>
          <w:rFonts w:cs="Arial"/>
          <w:sz w:val="24"/>
          <w:szCs w:val="24"/>
        </w:rPr>
        <w:t>:</w:t>
      </w:r>
    </w:p>
    <w:p w14:paraId="621F8D08" w14:textId="571942B6" w:rsidR="00BB6BBA" w:rsidRPr="00EF5DF2" w:rsidRDefault="0061725C" w:rsidP="00B214E3">
      <w:pPr>
        <w:numPr>
          <w:ilvl w:val="0"/>
          <w:numId w:val="24"/>
        </w:numPr>
        <w:spacing w:before="60" w:after="60" w:line="360" w:lineRule="auto"/>
        <w:ind w:left="709" w:hanging="283"/>
        <w:rPr>
          <w:rFonts w:cs="Arial"/>
          <w:sz w:val="24"/>
          <w:szCs w:val="24"/>
        </w:rPr>
      </w:pPr>
      <w:r w:rsidRPr="00EF5DF2">
        <w:rPr>
          <w:rFonts w:cs="Arial"/>
          <w:sz w:val="24"/>
          <w:szCs w:val="24"/>
        </w:rPr>
        <w:t xml:space="preserve">zachodzi uzasadnione podejrzenie, że </w:t>
      </w:r>
      <w:r w:rsidR="00350549" w:rsidRPr="00350549">
        <w:rPr>
          <w:rFonts w:cs="Arial"/>
          <w:sz w:val="24"/>
          <w:szCs w:val="24"/>
        </w:rPr>
        <w:t xml:space="preserve">przed zawarciem umowy </w:t>
      </w:r>
      <w:r w:rsidR="00CE0C93">
        <w:rPr>
          <w:rFonts w:cs="Arial"/>
          <w:sz w:val="24"/>
          <w:szCs w:val="24"/>
        </w:rPr>
        <w:t xml:space="preserve">o dofinansowanie projektu </w:t>
      </w:r>
      <w:r w:rsidR="00350549" w:rsidRPr="00350549">
        <w:rPr>
          <w:rFonts w:cs="Arial"/>
          <w:sz w:val="24"/>
          <w:szCs w:val="24"/>
        </w:rPr>
        <w:t>lub w toku realizacji</w:t>
      </w:r>
      <w:r w:rsidRPr="00EF5DF2">
        <w:rPr>
          <w:rFonts w:cs="Arial"/>
          <w:sz w:val="24"/>
          <w:szCs w:val="24"/>
        </w:rPr>
        <w:t xml:space="preserve"> projektu doszło </w:t>
      </w:r>
      <w:r w:rsidR="00A23757">
        <w:rPr>
          <w:rFonts w:cs="Arial"/>
          <w:sz w:val="24"/>
          <w:szCs w:val="24"/>
        </w:rPr>
        <w:t>do </w:t>
      </w:r>
      <w:r w:rsidRPr="00EF5DF2">
        <w:rPr>
          <w:rFonts w:cs="Arial"/>
          <w:sz w:val="24"/>
          <w:szCs w:val="24"/>
        </w:rPr>
        <w:t xml:space="preserve">powstania poważnych nieprawidłowości, </w:t>
      </w:r>
      <w:r w:rsidR="00BB6BBA" w:rsidRPr="00EF5DF2">
        <w:rPr>
          <w:rFonts w:cs="Arial"/>
          <w:sz w:val="24"/>
          <w:szCs w:val="24"/>
        </w:rPr>
        <w:t xml:space="preserve">skutkujących rozwiązaniem umowy </w:t>
      </w:r>
      <w:r w:rsidR="00A23757">
        <w:rPr>
          <w:rFonts w:cs="Arial"/>
          <w:sz w:val="24"/>
          <w:szCs w:val="24"/>
        </w:rPr>
        <w:t>w </w:t>
      </w:r>
      <w:r w:rsidR="00BB6BBA" w:rsidRPr="00EF5DF2">
        <w:rPr>
          <w:rFonts w:cs="Arial"/>
          <w:sz w:val="24"/>
          <w:szCs w:val="24"/>
        </w:rPr>
        <w:t>trybie natychmiastowym;</w:t>
      </w:r>
    </w:p>
    <w:p w14:paraId="6F7253C1" w14:textId="4DB3A84B" w:rsidR="00BB6BBA" w:rsidRPr="00EF5DF2" w:rsidRDefault="00BB6BBA" w:rsidP="00B214E3">
      <w:pPr>
        <w:numPr>
          <w:ilvl w:val="0"/>
          <w:numId w:val="24"/>
        </w:numPr>
        <w:spacing w:before="60" w:after="60" w:line="360" w:lineRule="auto"/>
        <w:ind w:left="709" w:hanging="283"/>
        <w:rPr>
          <w:rFonts w:cs="Arial"/>
          <w:sz w:val="24"/>
          <w:szCs w:val="24"/>
        </w:rPr>
      </w:pPr>
      <w:r w:rsidRPr="00EF5DF2">
        <w:rPr>
          <w:rFonts w:cs="Arial"/>
          <w:sz w:val="24"/>
          <w:szCs w:val="24"/>
        </w:rPr>
        <w:t xml:space="preserve">postęp rzeczowy </w:t>
      </w:r>
      <w:r w:rsidR="0066089A">
        <w:rPr>
          <w:rFonts w:cs="Arial"/>
          <w:sz w:val="24"/>
          <w:szCs w:val="24"/>
        </w:rPr>
        <w:t xml:space="preserve">Państwa </w:t>
      </w:r>
      <w:r w:rsidRPr="00EF5DF2">
        <w:rPr>
          <w:rFonts w:cs="Arial"/>
          <w:sz w:val="24"/>
          <w:szCs w:val="24"/>
        </w:rPr>
        <w:t>projektu odbiega od harmonogramu realizacji projektu określonego we wniosku w stopniu zagrażającym osiągnięciu wskaźników produktu oraz rezultatu określonych we wniosku;</w:t>
      </w:r>
    </w:p>
    <w:p w14:paraId="100409E1" w14:textId="385A2AB9" w:rsidR="0061725C" w:rsidRPr="005D075B" w:rsidRDefault="00C609ED" w:rsidP="00B214E3">
      <w:pPr>
        <w:numPr>
          <w:ilvl w:val="0"/>
          <w:numId w:val="24"/>
        </w:numPr>
        <w:spacing w:before="60" w:after="60" w:line="360" w:lineRule="auto"/>
        <w:ind w:left="709" w:hanging="283"/>
        <w:rPr>
          <w:rFonts w:cs="Arial"/>
          <w:sz w:val="24"/>
          <w:szCs w:val="24"/>
        </w:rPr>
      </w:pPr>
      <w:r w:rsidRPr="005D075B">
        <w:rPr>
          <w:rFonts w:cs="Arial"/>
          <w:sz w:val="24"/>
          <w:szCs w:val="24"/>
        </w:rPr>
        <w:t xml:space="preserve">jako </w:t>
      </w:r>
      <w:r w:rsidR="00BB6BBA" w:rsidRPr="005D075B">
        <w:rPr>
          <w:rFonts w:cs="Arial"/>
          <w:sz w:val="24"/>
          <w:szCs w:val="24"/>
        </w:rPr>
        <w:t>Beneficjent dysponuj</w:t>
      </w:r>
      <w:r w:rsidR="00CE0C93" w:rsidRPr="005D075B">
        <w:rPr>
          <w:rFonts w:cs="Arial"/>
          <w:sz w:val="24"/>
          <w:szCs w:val="24"/>
        </w:rPr>
        <w:t>ą</w:t>
      </w:r>
      <w:r w:rsidR="00BB6BBA" w:rsidRPr="005D075B">
        <w:rPr>
          <w:rFonts w:cs="Arial"/>
          <w:sz w:val="24"/>
          <w:szCs w:val="24"/>
        </w:rPr>
        <w:t xml:space="preserve"> </w:t>
      </w:r>
      <w:r w:rsidR="00163E35" w:rsidRPr="005D075B">
        <w:rPr>
          <w:rFonts w:cs="Arial"/>
          <w:sz w:val="24"/>
          <w:szCs w:val="24"/>
        </w:rPr>
        <w:t xml:space="preserve">Państwo </w:t>
      </w:r>
      <w:r w:rsidR="00BB6BBA" w:rsidRPr="005D075B">
        <w:rPr>
          <w:rFonts w:cs="Arial"/>
          <w:sz w:val="24"/>
          <w:szCs w:val="24"/>
        </w:rPr>
        <w:t>środkami niezbędnymi do realizacji projektu w</w:t>
      </w:r>
      <w:r w:rsidR="00163E35" w:rsidRPr="005D075B">
        <w:rPr>
          <w:rFonts w:cs="Arial"/>
          <w:sz w:val="24"/>
          <w:szCs w:val="24"/>
        </w:rPr>
        <w:t> </w:t>
      </w:r>
      <w:r w:rsidR="00BB6BBA" w:rsidRPr="005D075B">
        <w:rPr>
          <w:rFonts w:cs="Arial"/>
          <w:sz w:val="24"/>
          <w:szCs w:val="24"/>
        </w:rPr>
        <w:t>kolejnym okresie rozliczeniowym.</w:t>
      </w:r>
    </w:p>
    <w:p w14:paraId="05FBAC79" w14:textId="0A6D4BB4" w:rsidR="00A31623" w:rsidRPr="00EF5DF2" w:rsidRDefault="00C609ED" w:rsidP="00494616">
      <w:pPr>
        <w:spacing w:before="60" w:after="120" w:line="360" w:lineRule="auto"/>
        <w:rPr>
          <w:rFonts w:cs="Arial"/>
          <w:sz w:val="24"/>
          <w:szCs w:val="24"/>
        </w:rPr>
      </w:pPr>
      <w:r>
        <w:rPr>
          <w:rFonts w:cs="Arial"/>
          <w:sz w:val="24"/>
          <w:szCs w:val="24"/>
        </w:rPr>
        <w:t>W przypadku</w:t>
      </w:r>
      <w:r w:rsidR="00A31623" w:rsidRPr="00EF5DF2">
        <w:rPr>
          <w:rFonts w:cs="Arial"/>
          <w:sz w:val="24"/>
          <w:szCs w:val="24"/>
        </w:rPr>
        <w:t> zawieszeni</w:t>
      </w:r>
      <w:r>
        <w:rPr>
          <w:rFonts w:cs="Arial"/>
          <w:sz w:val="24"/>
          <w:szCs w:val="24"/>
        </w:rPr>
        <w:t>a</w:t>
      </w:r>
      <w:r w:rsidR="00A31623" w:rsidRPr="00EF5DF2">
        <w:rPr>
          <w:rFonts w:cs="Arial"/>
          <w:sz w:val="24"/>
          <w:szCs w:val="24"/>
        </w:rPr>
        <w:t xml:space="preserve"> wypłaty transzy dofinansowania </w:t>
      </w:r>
      <w:r>
        <w:rPr>
          <w:rFonts w:cs="Arial"/>
          <w:sz w:val="24"/>
          <w:szCs w:val="24"/>
        </w:rPr>
        <w:t xml:space="preserve">poinformujemy </w:t>
      </w:r>
      <w:r w:rsidR="0066089A">
        <w:rPr>
          <w:rFonts w:cs="Arial"/>
          <w:sz w:val="24"/>
          <w:szCs w:val="24"/>
        </w:rPr>
        <w:t>Państwa</w:t>
      </w:r>
      <w:r>
        <w:rPr>
          <w:rFonts w:cs="Arial"/>
          <w:sz w:val="24"/>
          <w:szCs w:val="24"/>
        </w:rPr>
        <w:t xml:space="preserve"> o tym wraz ze wskazaniem</w:t>
      </w:r>
      <w:r w:rsidR="00A31623" w:rsidRPr="00EF5DF2">
        <w:rPr>
          <w:rFonts w:cs="Arial"/>
          <w:sz w:val="24"/>
          <w:szCs w:val="24"/>
        </w:rPr>
        <w:t> jego przyczyn.</w:t>
      </w:r>
    </w:p>
    <w:p w14:paraId="2314461F" w14:textId="7625C828" w:rsidR="001F2F28" w:rsidRPr="004B263B" w:rsidRDefault="00267BFC" w:rsidP="00494616">
      <w:pPr>
        <w:spacing w:before="60" w:after="120" w:line="360" w:lineRule="auto"/>
        <w:rPr>
          <w:rFonts w:cs="Arial"/>
          <w:sz w:val="24"/>
          <w:szCs w:val="24"/>
        </w:rPr>
      </w:pPr>
      <w:r>
        <w:rPr>
          <w:rFonts w:cs="Arial"/>
          <w:sz w:val="24"/>
          <w:szCs w:val="24"/>
        </w:rPr>
        <w:t>P</w:t>
      </w:r>
      <w:r w:rsidR="001F2F28" w:rsidRPr="007731C2">
        <w:rPr>
          <w:rFonts w:cs="Arial"/>
          <w:sz w:val="24"/>
          <w:szCs w:val="24"/>
        </w:rPr>
        <w:t>o zatwierdzeniu wniosku o płatność, przeka</w:t>
      </w:r>
      <w:r w:rsidR="00C609ED">
        <w:rPr>
          <w:rFonts w:cs="Arial"/>
          <w:sz w:val="24"/>
          <w:szCs w:val="24"/>
        </w:rPr>
        <w:t>żemy</w:t>
      </w:r>
      <w:r w:rsidR="001F2F28" w:rsidRPr="007731C2">
        <w:rPr>
          <w:rFonts w:cs="Arial"/>
          <w:sz w:val="24"/>
          <w:szCs w:val="24"/>
        </w:rPr>
        <w:t xml:space="preserve"> </w:t>
      </w:r>
      <w:r w:rsidR="00161DDC">
        <w:rPr>
          <w:rFonts w:cs="Arial"/>
          <w:sz w:val="24"/>
          <w:szCs w:val="24"/>
        </w:rPr>
        <w:t>Państwu</w:t>
      </w:r>
      <w:r w:rsidR="001F2F28" w:rsidRPr="007731C2">
        <w:rPr>
          <w:rFonts w:cs="Arial"/>
          <w:sz w:val="24"/>
          <w:szCs w:val="24"/>
        </w:rPr>
        <w:t xml:space="preserve"> informację</w:t>
      </w:r>
      <w:r w:rsidR="00A23757" w:rsidRPr="007731C2">
        <w:rPr>
          <w:rFonts w:cs="Arial"/>
          <w:sz w:val="24"/>
          <w:szCs w:val="24"/>
        </w:rPr>
        <w:t xml:space="preserve"> </w:t>
      </w:r>
      <w:r w:rsidR="001F2F28" w:rsidRPr="007731C2">
        <w:rPr>
          <w:rFonts w:cs="Arial"/>
          <w:sz w:val="24"/>
          <w:szCs w:val="24"/>
        </w:rPr>
        <w:t>o wyniku weryfikacji wniosku o płatność</w:t>
      </w:r>
      <w:r w:rsidR="001441B5" w:rsidRPr="007731C2">
        <w:rPr>
          <w:rFonts w:cs="Arial"/>
          <w:sz w:val="24"/>
          <w:szCs w:val="24"/>
        </w:rPr>
        <w:t>,</w:t>
      </w:r>
      <w:r w:rsidR="001F2F28" w:rsidRPr="000804B1">
        <w:rPr>
          <w:rFonts w:cs="Arial"/>
          <w:sz w:val="24"/>
          <w:szCs w:val="24"/>
        </w:rPr>
        <w:t xml:space="preserve"> przy czym w przyp</w:t>
      </w:r>
      <w:r w:rsidR="00A23757" w:rsidRPr="000804B1">
        <w:rPr>
          <w:rFonts w:cs="Arial"/>
          <w:sz w:val="24"/>
          <w:szCs w:val="24"/>
        </w:rPr>
        <w:t>adku uznania części wydatków za </w:t>
      </w:r>
      <w:r w:rsidR="00707770" w:rsidRPr="000804B1">
        <w:rPr>
          <w:rFonts w:cs="Arial"/>
          <w:sz w:val="24"/>
          <w:szCs w:val="24"/>
        </w:rPr>
        <w:t>poniesione nieprawidłowo</w:t>
      </w:r>
      <w:r w:rsidR="001F2F28" w:rsidRPr="000804B1">
        <w:rPr>
          <w:rFonts w:cs="Arial"/>
          <w:sz w:val="24"/>
          <w:szCs w:val="24"/>
        </w:rPr>
        <w:t xml:space="preserve"> informacja ta </w:t>
      </w:r>
      <w:r w:rsidR="00CE0C93">
        <w:rPr>
          <w:rFonts w:cs="Arial"/>
          <w:sz w:val="24"/>
          <w:szCs w:val="24"/>
        </w:rPr>
        <w:t>będzie</w:t>
      </w:r>
      <w:r w:rsidR="001F2F28" w:rsidRPr="000804B1">
        <w:rPr>
          <w:rFonts w:cs="Arial"/>
          <w:sz w:val="24"/>
          <w:szCs w:val="24"/>
        </w:rPr>
        <w:t xml:space="preserve"> zawierać (jeśli dotyczy danego wniosku) przynajmniej kwotę wydatków,</w:t>
      </w:r>
      <w:r w:rsidR="001F2F28" w:rsidRPr="000804B1">
        <w:t xml:space="preserve"> </w:t>
      </w:r>
      <w:r w:rsidR="001F2F28" w:rsidRPr="007731C2">
        <w:rPr>
          <w:rFonts w:cs="Arial"/>
          <w:sz w:val="24"/>
          <w:szCs w:val="24"/>
        </w:rPr>
        <w:t xml:space="preserve">które zostały uznane za </w:t>
      </w:r>
      <w:r w:rsidR="001441B5" w:rsidRPr="007731C2">
        <w:rPr>
          <w:rFonts w:cs="Arial"/>
          <w:sz w:val="24"/>
          <w:szCs w:val="24"/>
        </w:rPr>
        <w:t>poniesione nieprawidłowo</w:t>
      </w:r>
      <w:r w:rsidR="001F2F28" w:rsidRPr="007731C2">
        <w:rPr>
          <w:rFonts w:cs="Arial"/>
          <w:sz w:val="24"/>
          <w:szCs w:val="24"/>
        </w:rPr>
        <w:t xml:space="preserve"> wraz</w:t>
      </w:r>
      <w:r w:rsidR="001441B5" w:rsidRPr="007731C2">
        <w:rPr>
          <w:rFonts w:cs="Arial"/>
          <w:sz w:val="24"/>
          <w:szCs w:val="24"/>
        </w:rPr>
        <w:t xml:space="preserve"> </w:t>
      </w:r>
      <w:r w:rsidR="001F2F28" w:rsidRPr="007731C2">
        <w:rPr>
          <w:rFonts w:cs="Arial"/>
          <w:sz w:val="24"/>
          <w:szCs w:val="24"/>
        </w:rPr>
        <w:t>z uzasadnieniem</w:t>
      </w:r>
      <w:r w:rsidR="001441B5" w:rsidRPr="007731C2">
        <w:rPr>
          <w:rFonts w:cs="Arial"/>
          <w:sz w:val="24"/>
          <w:szCs w:val="24"/>
        </w:rPr>
        <w:t>; informację o warunkach zwrotu środków uznanych za poniesione nieprawidłowo</w:t>
      </w:r>
      <w:r w:rsidR="001F2F28" w:rsidRPr="007731C2">
        <w:rPr>
          <w:rFonts w:cs="Arial"/>
          <w:sz w:val="24"/>
          <w:szCs w:val="24"/>
        </w:rPr>
        <w:t xml:space="preserve"> oraz zatwierdzoną kwotę rozliczenia kwoty dofinansowania oraz wkładu własnego wynikającą z pomniejszenia kwoty wydatków rozliczanych we wniosku o płatność o</w:t>
      </w:r>
      <w:r w:rsidR="00E21F8B" w:rsidRPr="007731C2">
        <w:rPr>
          <w:rFonts w:cs="Arial"/>
          <w:sz w:val="24"/>
          <w:szCs w:val="24"/>
        </w:rPr>
        <w:t> </w:t>
      </w:r>
      <w:r w:rsidR="001F2F28" w:rsidRPr="007731C2">
        <w:rPr>
          <w:rFonts w:cs="Arial"/>
          <w:sz w:val="24"/>
          <w:szCs w:val="24"/>
        </w:rPr>
        <w:t xml:space="preserve">wydatki </w:t>
      </w:r>
      <w:r w:rsidR="001441B5" w:rsidRPr="007731C2">
        <w:rPr>
          <w:rFonts w:cs="Arial"/>
          <w:sz w:val="24"/>
          <w:szCs w:val="24"/>
        </w:rPr>
        <w:t>poniesione nieprawidłowo</w:t>
      </w:r>
      <w:r w:rsidR="001F2F28" w:rsidRPr="007731C2">
        <w:rPr>
          <w:rFonts w:cs="Arial"/>
          <w:sz w:val="24"/>
          <w:szCs w:val="24"/>
        </w:rPr>
        <w:t xml:space="preserve"> i dochody osiągnięte w ramach realizacji projektu.</w:t>
      </w:r>
    </w:p>
    <w:p w14:paraId="5BD2D486" w14:textId="24FFA1B4" w:rsidR="00012D28" w:rsidRPr="00D77240" w:rsidRDefault="00C609ED" w:rsidP="00707770">
      <w:pPr>
        <w:spacing w:before="60" w:after="60" w:line="360" w:lineRule="auto"/>
        <w:rPr>
          <w:rFonts w:cs="Arial"/>
          <w:sz w:val="24"/>
          <w:szCs w:val="24"/>
        </w:rPr>
      </w:pPr>
      <w:r>
        <w:rPr>
          <w:rFonts w:cs="Arial"/>
          <w:sz w:val="24"/>
          <w:szCs w:val="24"/>
        </w:rPr>
        <w:t xml:space="preserve">Jako </w:t>
      </w:r>
      <w:r w:rsidR="004232B5" w:rsidRPr="00D77240">
        <w:rPr>
          <w:rFonts w:cs="Arial"/>
          <w:sz w:val="24"/>
          <w:szCs w:val="24"/>
        </w:rPr>
        <w:t>Beneficjent</w:t>
      </w:r>
      <w:r w:rsidR="006851CA" w:rsidRPr="00D77240">
        <w:rPr>
          <w:rFonts w:cs="Arial"/>
          <w:sz w:val="24"/>
          <w:szCs w:val="24"/>
        </w:rPr>
        <w:t xml:space="preserve"> </w:t>
      </w:r>
      <w:r w:rsidR="00CE0C93">
        <w:rPr>
          <w:rFonts w:cs="Arial"/>
          <w:sz w:val="24"/>
          <w:szCs w:val="24"/>
        </w:rPr>
        <w:t>są</w:t>
      </w:r>
      <w:r w:rsidR="006851CA" w:rsidRPr="00D77240">
        <w:rPr>
          <w:rFonts w:cs="Arial"/>
          <w:sz w:val="24"/>
          <w:szCs w:val="24"/>
        </w:rPr>
        <w:t xml:space="preserve"> </w:t>
      </w:r>
      <w:r w:rsidR="00163E35">
        <w:rPr>
          <w:rFonts w:cs="Arial"/>
          <w:sz w:val="24"/>
          <w:szCs w:val="24"/>
        </w:rPr>
        <w:t xml:space="preserve">Państwo </w:t>
      </w:r>
      <w:r w:rsidR="006851CA" w:rsidRPr="00D77240">
        <w:rPr>
          <w:rFonts w:cs="Arial"/>
          <w:sz w:val="24"/>
          <w:szCs w:val="24"/>
        </w:rPr>
        <w:t>zobowiązan</w:t>
      </w:r>
      <w:r w:rsidR="00161DDC">
        <w:rPr>
          <w:rFonts w:cs="Arial"/>
          <w:sz w:val="24"/>
          <w:szCs w:val="24"/>
        </w:rPr>
        <w:t>i</w:t>
      </w:r>
      <w:r w:rsidR="006851CA" w:rsidRPr="00D77240">
        <w:rPr>
          <w:rFonts w:cs="Arial"/>
          <w:sz w:val="24"/>
          <w:szCs w:val="24"/>
        </w:rPr>
        <w:t xml:space="preserve"> do rozliczenia całości otrzymanego dofinansowania</w:t>
      </w:r>
      <w:r w:rsidR="00BB6BBA" w:rsidRPr="00D77240">
        <w:rPr>
          <w:rFonts w:cs="Arial"/>
          <w:sz w:val="24"/>
          <w:szCs w:val="24"/>
        </w:rPr>
        <w:t xml:space="preserve"> wraz z</w:t>
      </w:r>
      <w:r w:rsidR="00707770" w:rsidRPr="00D77240">
        <w:rPr>
          <w:rFonts w:cs="Arial"/>
          <w:sz w:val="24"/>
          <w:szCs w:val="24"/>
        </w:rPr>
        <w:t> </w:t>
      </w:r>
      <w:r w:rsidR="00BB6BBA" w:rsidRPr="00D77240">
        <w:rPr>
          <w:rFonts w:cs="Arial"/>
          <w:sz w:val="24"/>
          <w:szCs w:val="24"/>
        </w:rPr>
        <w:t>wkładem własnym</w:t>
      </w:r>
      <w:r w:rsidR="006851CA" w:rsidRPr="00D77240">
        <w:rPr>
          <w:rFonts w:cs="Arial"/>
          <w:sz w:val="24"/>
          <w:szCs w:val="24"/>
        </w:rPr>
        <w:t xml:space="preserve"> w końcowym wniosku o płatność. W przypadku, gdy z rozliczenia wynika, że dofinansowanie nie zostało w całości wykorzystane na wydatki kwalifikowalne, zwraca</w:t>
      </w:r>
      <w:r w:rsidR="00161DDC">
        <w:rPr>
          <w:rFonts w:cs="Arial"/>
          <w:sz w:val="24"/>
          <w:szCs w:val="24"/>
        </w:rPr>
        <w:t>ją Państwo</w:t>
      </w:r>
      <w:r w:rsidR="006851CA" w:rsidRPr="00D77240">
        <w:rPr>
          <w:rFonts w:cs="Arial"/>
          <w:sz w:val="24"/>
          <w:szCs w:val="24"/>
        </w:rPr>
        <w:t xml:space="preserve"> tę część dofinansowania w terminie 30 dni kalendarzowych od dnia zakończenia okresu realizacji projektu</w:t>
      </w:r>
      <w:r w:rsidR="008F7521" w:rsidRPr="00D77240">
        <w:rPr>
          <w:rFonts w:cs="Arial"/>
          <w:sz w:val="24"/>
          <w:szCs w:val="24"/>
        </w:rPr>
        <w:t xml:space="preserve"> na rachunki </w:t>
      </w:r>
      <w:r w:rsidR="00796586">
        <w:rPr>
          <w:rFonts w:cs="Arial"/>
          <w:sz w:val="24"/>
          <w:szCs w:val="24"/>
        </w:rPr>
        <w:t>płatnicze</w:t>
      </w:r>
      <w:r w:rsidR="00796586" w:rsidRPr="00D77240">
        <w:rPr>
          <w:rFonts w:cs="Arial"/>
          <w:sz w:val="24"/>
          <w:szCs w:val="24"/>
        </w:rPr>
        <w:t xml:space="preserve"> </w:t>
      </w:r>
      <w:r w:rsidR="008F7521" w:rsidRPr="00D77240">
        <w:rPr>
          <w:rFonts w:cs="Arial"/>
          <w:sz w:val="24"/>
          <w:szCs w:val="24"/>
        </w:rPr>
        <w:t xml:space="preserve">wskazane w umowie </w:t>
      </w:r>
      <w:r w:rsidR="00A23757" w:rsidRPr="00D77240">
        <w:rPr>
          <w:rFonts w:cs="Arial"/>
          <w:sz w:val="24"/>
          <w:szCs w:val="24"/>
        </w:rPr>
        <w:t>o </w:t>
      </w:r>
      <w:r w:rsidR="008F7521" w:rsidRPr="00D77240">
        <w:rPr>
          <w:rFonts w:cs="Arial"/>
          <w:sz w:val="24"/>
          <w:szCs w:val="24"/>
        </w:rPr>
        <w:t>dofinansowanie projektu</w:t>
      </w:r>
      <w:r w:rsidR="006851CA" w:rsidRPr="00D77240">
        <w:rPr>
          <w:rFonts w:cs="Arial"/>
          <w:sz w:val="24"/>
          <w:szCs w:val="24"/>
        </w:rPr>
        <w:t>.</w:t>
      </w:r>
    </w:p>
    <w:p w14:paraId="422FFA89" w14:textId="16763C17" w:rsidR="007672C5" w:rsidRPr="008C6FE8" w:rsidRDefault="00197E5B" w:rsidP="00DC3424">
      <w:pPr>
        <w:pStyle w:val="Nagwek2"/>
        <w:numPr>
          <w:ilvl w:val="1"/>
          <w:numId w:val="112"/>
        </w:numPr>
        <w:spacing w:line="276" w:lineRule="auto"/>
        <w:ind w:hanging="502"/>
        <w:rPr>
          <w:i w:val="0"/>
          <w:sz w:val="24"/>
          <w:szCs w:val="24"/>
        </w:rPr>
      </w:pPr>
      <w:r>
        <w:rPr>
          <w:i w:val="0"/>
          <w:sz w:val="24"/>
          <w:szCs w:val="24"/>
        </w:rPr>
        <w:lastRenderedPageBreak/>
        <w:t xml:space="preserve"> </w:t>
      </w:r>
      <w:bookmarkStart w:id="597" w:name="_Toc33697968"/>
      <w:r w:rsidR="007672C5" w:rsidRPr="008C6FE8">
        <w:rPr>
          <w:i w:val="0"/>
          <w:sz w:val="24"/>
          <w:szCs w:val="24"/>
        </w:rPr>
        <w:t>Dochód wygenerowany podczas realizacji projektu</w:t>
      </w:r>
      <w:bookmarkEnd w:id="597"/>
    </w:p>
    <w:p w14:paraId="45AB3C26" w14:textId="7DEB31CE" w:rsidR="00407863" w:rsidRPr="00EF5DF2" w:rsidRDefault="00C609ED" w:rsidP="00454290">
      <w:pPr>
        <w:spacing w:before="60" w:after="60" w:line="360" w:lineRule="auto"/>
        <w:rPr>
          <w:rFonts w:cs="Arial"/>
          <w:spacing w:val="-4"/>
          <w:sz w:val="24"/>
          <w:szCs w:val="24"/>
        </w:rPr>
      </w:pPr>
      <w:r>
        <w:rPr>
          <w:rFonts w:cs="Arial"/>
          <w:sz w:val="24"/>
          <w:szCs w:val="24"/>
        </w:rPr>
        <w:t xml:space="preserve">Jako </w:t>
      </w:r>
      <w:r w:rsidR="000007AB" w:rsidRPr="00EF5DF2">
        <w:rPr>
          <w:rFonts w:cs="Arial"/>
          <w:sz w:val="24"/>
          <w:szCs w:val="24"/>
        </w:rPr>
        <w:t>Beneficjent</w:t>
      </w:r>
      <w:r w:rsidR="00AC3133" w:rsidRPr="00EF5DF2">
        <w:rPr>
          <w:rFonts w:cs="Arial"/>
          <w:sz w:val="24"/>
          <w:szCs w:val="24"/>
        </w:rPr>
        <w:t xml:space="preserve"> ma</w:t>
      </w:r>
      <w:r w:rsidR="005D075B">
        <w:rPr>
          <w:rFonts w:cs="Arial"/>
          <w:sz w:val="24"/>
          <w:szCs w:val="24"/>
        </w:rPr>
        <w:t>ją</w:t>
      </w:r>
      <w:r w:rsidR="00161DDC">
        <w:rPr>
          <w:rFonts w:cs="Arial"/>
          <w:sz w:val="24"/>
          <w:szCs w:val="24"/>
        </w:rPr>
        <w:t xml:space="preserve"> Państwo</w:t>
      </w:r>
      <w:r w:rsidR="00AC3133" w:rsidRPr="00EF5DF2">
        <w:rPr>
          <w:rFonts w:cs="Arial"/>
          <w:sz w:val="24"/>
          <w:szCs w:val="24"/>
        </w:rPr>
        <w:t xml:space="preserve"> obowiązek ujawniania wszelkich dochodów</w:t>
      </w:r>
      <w:r w:rsidR="006F0C0C" w:rsidRPr="00EF5DF2">
        <w:rPr>
          <w:rFonts w:cs="Arial"/>
          <w:sz w:val="24"/>
          <w:szCs w:val="24"/>
        </w:rPr>
        <w:t xml:space="preserve"> w okresie realizacji lub </w:t>
      </w:r>
      <w:r w:rsidR="006F0C0C" w:rsidRPr="00EF5DF2">
        <w:rPr>
          <w:rFonts w:cs="Arial"/>
          <w:spacing w:val="-4"/>
          <w:sz w:val="24"/>
          <w:szCs w:val="24"/>
        </w:rPr>
        <w:t>trwałości projektu</w:t>
      </w:r>
      <w:r w:rsidR="00AC3133" w:rsidRPr="00EF5DF2">
        <w:rPr>
          <w:rFonts w:cs="Arial"/>
          <w:spacing w:val="-4"/>
          <w:sz w:val="24"/>
          <w:szCs w:val="24"/>
        </w:rPr>
        <w:t>, które powstają</w:t>
      </w:r>
      <w:r w:rsidR="00FD2EF2">
        <w:rPr>
          <w:rFonts w:cs="Arial"/>
          <w:spacing w:val="-4"/>
          <w:sz w:val="24"/>
          <w:szCs w:val="24"/>
        </w:rPr>
        <w:t xml:space="preserve"> w </w:t>
      </w:r>
      <w:r w:rsidR="00AC3133" w:rsidRPr="00EF5DF2">
        <w:rPr>
          <w:rFonts w:cs="Arial"/>
          <w:spacing w:val="-4"/>
          <w:sz w:val="24"/>
          <w:szCs w:val="24"/>
        </w:rPr>
        <w:t>związku z</w:t>
      </w:r>
      <w:r w:rsidR="006F0C0C" w:rsidRPr="00EF5DF2">
        <w:rPr>
          <w:rFonts w:cs="Arial"/>
          <w:spacing w:val="-4"/>
          <w:sz w:val="24"/>
          <w:szCs w:val="24"/>
        </w:rPr>
        <w:t xml:space="preserve"> jego</w:t>
      </w:r>
      <w:r w:rsidR="00AC3133" w:rsidRPr="00EF5DF2">
        <w:rPr>
          <w:rFonts w:cs="Arial"/>
          <w:spacing w:val="-4"/>
          <w:sz w:val="24"/>
          <w:szCs w:val="24"/>
        </w:rPr>
        <w:t xml:space="preserve"> realizacją</w:t>
      </w:r>
      <w:r w:rsidR="00407863" w:rsidRPr="00EF5DF2">
        <w:rPr>
          <w:rFonts w:cs="Arial"/>
          <w:spacing w:val="-4"/>
          <w:sz w:val="24"/>
          <w:szCs w:val="24"/>
        </w:rPr>
        <w:t>:</w:t>
      </w:r>
    </w:p>
    <w:p w14:paraId="552F6A99" w14:textId="2B2949C5" w:rsidR="00407863" w:rsidRPr="001441B5" w:rsidRDefault="00407863" w:rsidP="008C13AE">
      <w:pPr>
        <w:numPr>
          <w:ilvl w:val="0"/>
          <w:numId w:val="28"/>
        </w:numPr>
        <w:spacing w:before="0" w:after="60" w:line="360" w:lineRule="auto"/>
        <w:ind w:left="567"/>
        <w:rPr>
          <w:rFonts w:cs="Arial"/>
          <w:sz w:val="24"/>
          <w:szCs w:val="24"/>
        </w:rPr>
      </w:pPr>
      <w:r w:rsidRPr="001441B5">
        <w:rPr>
          <w:rFonts w:cs="Arial"/>
          <w:sz w:val="24"/>
          <w:szCs w:val="24"/>
        </w:rPr>
        <w:t>w</w:t>
      </w:r>
      <w:r w:rsidR="00AC3133" w:rsidRPr="001441B5">
        <w:rPr>
          <w:rFonts w:cs="Arial"/>
          <w:sz w:val="24"/>
          <w:szCs w:val="24"/>
        </w:rPr>
        <w:t xml:space="preserve"> przypadku</w:t>
      </w:r>
      <w:r w:rsidR="007B3A58" w:rsidRPr="001441B5">
        <w:rPr>
          <w:rFonts w:cs="Arial"/>
          <w:sz w:val="24"/>
          <w:szCs w:val="24"/>
        </w:rPr>
        <w:t xml:space="preserve"> generowania dochodu </w:t>
      </w:r>
      <w:r w:rsidR="00313DE1" w:rsidRPr="001441B5">
        <w:rPr>
          <w:rFonts w:cs="Arial"/>
          <w:sz w:val="24"/>
          <w:szCs w:val="24"/>
        </w:rPr>
        <w:t>na etapie</w:t>
      </w:r>
      <w:r w:rsidR="007B3A58" w:rsidRPr="001441B5">
        <w:rPr>
          <w:rFonts w:cs="Arial"/>
          <w:sz w:val="24"/>
          <w:szCs w:val="24"/>
        </w:rPr>
        <w:t xml:space="preserve"> realizacji projektu </w:t>
      </w:r>
      <w:r w:rsidR="00AC3133" w:rsidRPr="001441B5">
        <w:rPr>
          <w:rFonts w:cs="Arial"/>
          <w:sz w:val="24"/>
          <w:szCs w:val="24"/>
        </w:rPr>
        <w:t>wykazuj</w:t>
      </w:r>
      <w:r w:rsidR="000F0DB0">
        <w:rPr>
          <w:rFonts w:cs="Arial"/>
          <w:sz w:val="24"/>
          <w:szCs w:val="24"/>
        </w:rPr>
        <w:t>ą Państwo</w:t>
      </w:r>
      <w:r w:rsidR="00AC3133" w:rsidRPr="001441B5">
        <w:rPr>
          <w:rFonts w:cs="Arial"/>
          <w:sz w:val="24"/>
          <w:szCs w:val="24"/>
        </w:rPr>
        <w:t xml:space="preserve"> we wnioskach o płatność wartość uzyskanego dochodu i dokonuj</w:t>
      </w:r>
      <w:r w:rsidR="000F0DB0">
        <w:rPr>
          <w:rFonts w:cs="Arial"/>
          <w:sz w:val="24"/>
          <w:szCs w:val="24"/>
        </w:rPr>
        <w:t>ą</w:t>
      </w:r>
      <w:r w:rsidR="00AC3133" w:rsidRPr="001441B5">
        <w:rPr>
          <w:rFonts w:cs="Arial"/>
          <w:sz w:val="24"/>
          <w:szCs w:val="24"/>
        </w:rPr>
        <w:t xml:space="preserve"> jego zwrotu </w:t>
      </w:r>
      <w:r w:rsidR="006F0C0C" w:rsidRPr="001441B5">
        <w:rPr>
          <w:rFonts w:cs="Arial"/>
          <w:sz w:val="24"/>
          <w:szCs w:val="24"/>
        </w:rPr>
        <w:t xml:space="preserve"> </w:t>
      </w:r>
      <w:r w:rsidR="006F0C0C" w:rsidRPr="007E45AA">
        <w:rPr>
          <w:rFonts w:cs="Arial"/>
          <w:sz w:val="24"/>
          <w:szCs w:val="24"/>
        </w:rPr>
        <w:t>na</w:t>
      </w:r>
      <w:r w:rsidR="001441B5" w:rsidRPr="007E45AA">
        <w:rPr>
          <w:rFonts w:cs="Arial"/>
          <w:sz w:val="24"/>
          <w:szCs w:val="24"/>
        </w:rPr>
        <w:t> </w:t>
      </w:r>
      <w:r w:rsidR="00267BFC">
        <w:rPr>
          <w:rFonts w:cs="Arial"/>
          <w:sz w:val="24"/>
          <w:szCs w:val="24"/>
        </w:rPr>
        <w:t xml:space="preserve">nasz </w:t>
      </w:r>
      <w:r w:rsidR="006F0C0C" w:rsidRPr="007E45AA">
        <w:rPr>
          <w:rFonts w:cs="Arial"/>
          <w:sz w:val="24"/>
          <w:szCs w:val="24"/>
        </w:rPr>
        <w:t xml:space="preserve">rachunek </w:t>
      </w:r>
      <w:r w:rsidR="00BA3EF5" w:rsidRPr="007E45AA">
        <w:rPr>
          <w:rFonts w:cs="Arial"/>
          <w:sz w:val="24"/>
          <w:szCs w:val="24"/>
        </w:rPr>
        <w:t>płatniczy</w:t>
      </w:r>
      <w:r w:rsidR="006F0C0C" w:rsidRPr="007E45AA">
        <w:rPr>
          <w:rFonts w:cs="Arial"/>
          <w:sz w:val="24"/>
          <w:szCs w:val="24"/>
        </w:rPr>
        <w:t xml:space="preserve"> wskazany w umowie o dofinansowanie projektu </w:t>
      </w:r>
      <w:r w:rsidR="00A23757" w:rsidRPr="007E45AA">
        <w:rPr>
          <w:rFonts w:cs="Arial"/>
          <w:sz w:val="24"/>
          <w:szCs w:val="24"/>
        </w:rPr>
        <w:t>do dnia 10 </w:t>
      </w:r>
      <w:r w:rsidR="00AC3133" w:rsidRPr="007E45AA">
        <w:rPr>
          <w:rFonts w:cs="Arial"/>
          <w:sz w:val="24"/>
          <w:szCs w:val="24"/>
        </w:rPr>
        <w:t>stycznia roku następnego po roku, w którym powstał</w:t>
      </w:r>
      <w:r w:rsidR="008C13AE" w:rsidRPr="007E45AA">
        <w:rPr>
          <w:rFonts w:cs="Arial"/>
          <w:sz w:val="24"/>
          <w:szCs w:val="24"/>
        </w:rPr>
        <w:t>, ale nie później niż w terminie na złożenie końcowego wniosku o płatność</w:t>
      </w:r>
      <w:r w:rsidR="00AC3133" w:rsidRPr="007E45AA">
        <w:rPr>
          <w:rFonts w:cs="Arial"/>
          <w:sz w:val="24"/>
          <w:szCs w:val="24"/>
        </w:rPr>
        <w:t xml:space="preserve">. </w:t>
      </w:r>
      <w:r w:rsidR="00267BFC">
        <w:rPr>
          <w:rFonts w:cs="Arial"/>
          <w:sz w:val="24"/>
          <w:szCs w:val="24"/>
        </w:rPr>
        <w:t>M</w:t>
      </w:r>
      <w:r w:rsidR="004C2F6D" w:rsidRPr="007E45AA">
        <w:rPr>
          <w:rFonts w:cs="Arial"/>
          <w:sz w:val="24"/>
          <w:szCs w:val="24"/>
        </w:rPr>
        <w:t>oże</w:t>
      </w:r>
      <w:r w:rsidR="00267BFC">
        <w:rPr>
          <w:rFonts w:cs="Arial"/>
          <w:sz w:val="24"/>
          <w:szCs w:val="24"/>
        </w:rPr>
        <w:t>my</w:t>
      </w:r>
      <w:r w:rsidR="004C2F6D" w:rsidRPr="007E45AA">
        <w:rPr>
          <w:rFonts w:cs="Arial"/>
          <w:sz w:val="24"/>
          <w:szCs w:val="24"/>
        </w:rPr>
        <w:t xml:space="preserve"> wezwać </w:t>
      </w:r>
      <w:r w:rsidR="00161DDC">
        <w:rPr>
          <w:rFonts w:cs="Arial"/>
          <w:sz w:val="24"/>
          <w:szCs w:val="24"/>
        </w:rPr>
        <w:t>Państwa</w:t>
      </w:r>
      <w:r w:rsidR="00AC3133" w:rsidRPr="007E45AA">
        <w:rPr>
          <w:rFonts w:cs="Arial"/>
          <w:sz w:val="24"/>
          <w:szCs w:val="24"/>
        </w:rPr>
        <w:t xml:space="preserve"> do</w:t>
      </w:r>
      <w:r w:rsidR="00A64F6D" w:rsidRPr="007E45AA">
        <w:rPr>
          <w:rFonts w:cs="Arial"/>
          <w:sz w:val="24"/>
          <w:szCs w:val="24"/>
        </w:rPr>
        <w:t> </w:t>
      </w:r>
      <w:r w:rsidR="00AC3133" w:rsidRPr="007E45AA">
        <w:rPr>
          <w:rFonts w:cs="Arial"/>
          <w:sz w:val="24"/>
          <w:szCs w:val="24"/>
        </w:rPr>
        <w:t>zwrotu dochodu w</w:t>
      </w:r>
      <w:r w:rsidR="00313DE1" w:rsidRPr="007E45AA">
        <w:rPr>
          <w:rFonts w:cs="Arial"/>
          <w:sz w:val="24"/>
          <w:szCs w:val="24"/>
        </w:rPr>
        <w:t> </w:t>
      </w:r>
      <w:r w:rsidR="00AC3133" w:rsidRPr="007E45AA">
        <w:rPr>
          <w:rFonts w:cs="Arial"/>
          <w:sz w:val="24"/>
          <w:szCs w:val="24"/>
        </w:rPr>
        <w:t>innym terminie</w:t>
      </w:r>
      <w:r w:rsidRPr="007E45AA">
        <w:rPr>
          <w:rFonts w:cs="Arial"/>
          <w:sz w:val="24"/>
          <w:szCs w:val="24"/>
        </w:rPr>
        <w:t>;</w:t>
      </w:r>
    </w:p>
    <w:p w14:paraId="171965E6" w14:textId="42E2AD9D" w:rsidR="00313DE1" w:rsidRPr="00884B9C" w:rsidRDefault="00407863" w:rsidP="00B214E3">
      <w:pPr>
        <w:numPr>
          <w:ilvl w:val="0"/>
          <w:numId w:val="28"/>
        </w:numPr>
        <w:spacing w:before="0" w:after="60" w:line="360" w:lineRule="auto"/>
        <w:ind w:left="567" w:hanging="283"/>
        <w:rPr>
          <w:rFonts w:cs="Arial"/>
          <w:sz w:val="24"/>
          <w:szCs w:val="24"/>
        </w:rPr>
      </w:pPr>
      <w:r w:rsidRPr="001441B5">
        <w:rPr>
          <w:rFonts w:cs="Arial"/>
          <w:sz w:val="24"/>
          <w:szCs w:val="24"/>
        </w:rPr>
        <w:t>w przypadku generowania dochodu w okresie trwałości dokon</w:t>
      </w:r>
      <w:r w:rsidR="00CE0C93">
        <w:rPr>
          <w:rFonts w:cs="Arial"/>
          <w:sz w:val="24"/>
          <w:szCs w:val="24"/>
        </w:rPr>
        <w:t>ują</w:t>
      </w:r>
      <w:r w:rsidR="00161DDC">
        <w:rPr>
          <w:rFonts w:cs="Arial"/>
          <w:sz w:val="24"/>
          <w:szCs w:val="24"/>
        </w:rPr>
        <w:t xml:space="preserve"> Państwo</w:t>
      </w:r>
      <w:r w:rsidRPr="001441B5">
        <w:rPr>
          <w:rFonts w:cs="Arial"/>
          <w:sz w:val="24"/>
          <w:szCs w:val="24"/>
        </w:rPr>
        <w:t xml:space="preserve"> zwrotu wartości uzyskanego dochodu na </w:t>
      </w:r>
      <w:r w:rsidR="00267BFC">
        <w:rPr>
          <w:rFonts w:cs="Arial"/>
          <w:sz w:val="24"/>
          <w:szCs w:val="24"/>
        </w:rPr>
        <w:t xml:space="preserve">nasz </w:t>
      </w:r>
      <w:r w:rsidRPr="001441B5">
        <w:rPr>
          <w:rFonts w:cs="Arial"/>
          <w:sz w:val="24"/>
          <w:szCs w:val="24"/>
        </w:rPr>
        <w:t xml:space="preserve">rachunek </w:t>
      </w:r>
      <w:r w:rsidR="00BA3EF5">
        <w:rPr>
          <w:rFonts w:cs="Arial"/>
          <w:sz w:val="24"/>
          <w:szCs w:val="24"/>
        </w:rPr>
        <w:t>płatniczy</w:t>
      </w:r>
      <w:r w:rsidRPr="001441B5">
        <w:rPr>
          <w:rFonts w:cs="Arial"/>
          <w:sz w:val="24"/>
          <w:szCs w:val="24"/>
        </w:rPr>
        <w:t xml:space="preserve"> wskazany w umowie o</w:t>
      </w:r>
      <w:r w:rsidR="00A64F6D">
        <w:rPr>
          <w:rFonts w:cs="Arial"/>
          <w:sz w:val="24"/>
          <w:szCs w:val="24"/>
        </w:rPr>
        <w:t> </w:t>
      </w:r>
      <w:r w:rsidRPr="001441B5">
        <w:rPr>
          <w:rFonts w:cs="Arial"/>
          <w:sz w:val="24"/>
          <w:szCs w:val="24"/>
        </w:rPr>
        <w:t xml:space="preserve">dofinansowanie projektu do dnia 10 stycznia roku następnego po roku, w którym powstał. </w:t>
      </w:r>
      <w:r w:rsidR="00267BFC">
        <w:rPr>
          <w:rFonts w:cs="Arial"/>
          <w:sz w:val="24"/>
          <w:szCs w:val="24"/>
        </w:rPr>
        <w:t>M</w:t>
      </w:r>
      <w:r w:rsidRPr="001441B5">
        <w:rPr>
          <w:rFonts w:cs="Arial"/>
          <w:sz w:val="24"/>
          <w:szCs w:val="24"/>
        </w:rPr>
        <w:t>oże</w:t>
      </w:r>
      <w:r w:rsidR="00C56978">
        <w:rPr>
          <w:rFonts w:cs="Arial"/>
          <w:sz w:val="24"/>
          <w:szCs w:val="24"/>
        </w:rPr>
        <w:t>my</w:t>
      </w:r>
      <w:r w:rsidRPr="001441B5">
        <w:rPr>
          <w:rFonts w:cs="Arial"/>
          <w:sz w:val="24"/>
          <w:szCs w:val="24"/>
        </w:rPr>
        <w:t xml:space="preserve"> wezwać </w:t>
      </w:r>
      <w:r w:rsidR="00161DDC">
        <w:rPr>
          <w:rFonts w:cs="Arial"/>
          <w:sz w:val="24"/>
          <w:szCs w:val="24"/>
        </w:rPr>
        <w:t>Państwa</w:t>
      </w:r>
      <w:r w:rsidRPr="001441B5">
        <w:rPr>
          <w:rFonts w:cs="Arial"/>
          <w:sz w:val="24"/>
          <w:szCs w:val="24"/>
        </w:rPr>
        <w:t xml:space="preserve"> do zwrotu dochodu w innym terminie.</w:t>
      </w:r>
    </w:p>
    <w:p w14:paraId="4466D4C3" w14:textId="77777777" w:rsidR="00053295" w:rsidRPr="00EF5DF2" w:rsidRDefault="007672C5" w:rsidP="00C66ECD">
      <w:pPr>
        <w:pStyle w:val="Nagwek1"/>
        <w:numPr>
          <w:ilvl w:val="0"/>
          <w:numId w:val="7"/>
        </w:numPr>
        <w:spacing w:line="276" w:lineRule="auto"/>
        <w:rPr>
          <w:sz w:val="24"/>
          <w:szCs w:val="24"/>
        </w:rPr>
      </w:pPr>
      <w:bookmarkStart w:id="598" w:name="_Toc33697969"/>
      <w:r w:rsidRPr="00EF5DF2">
        <w:rPr>
          <w:sz w:val="24"/>
          <w:szCs w:val="24"/>
        </w:rPr>
        <w:t>Pomoc publiczna</w:t>
      </w:r>
      <w:bookmarkEnd w:id="598"/>
    </w:p>
    <w:p w14:paraId="7FA47AF5" w14:textId="4B49EA32" w:rsidR="00B77466" w:rsidRDefault="00E22523" w:rsidP="001E55A6">
      <w:pPr>
        <w:spacing w:before="0" w:after="60" w:line="360" w:lineRule="auto"/>
        <w:rPr>
          <w:rFonts w:cs="Arial"/>
          <w:sz w:val="24"/>
          <w:szCs w:val="24"/>
        </w:rPr>
      </w:pPr>
      <w:r w:rsidRPr="00EF5DF2">
        <w:rPr>
          <w:rFonts w:cs="Arial"/>
          <w:sz w:val="24"/>
          <w:szCs w:val="24"/>
        </w:rPr>
        <w:t xml:space="preserve">W </w:t>
      </w:r>
      <w:r w:rsidR="00ED7283">
        <w:rPr>
          <w:rFonts w:cs="Arial"/>
          <w:sz w:val="24"/>
          <w:szCs w:val="24"/>
        </w:rPr>
        <w:t>ramach</w:t>
      </w:r>
      <w:r w:rsidRPr="00EF5DF2">
        <w:rPr>
          <w:rFonts w:cs="Arial"/>
          <w:sz w:val="24"/>
          <w:szCs w:val="24"/>
        </w:rPr>
        <w:t xml:space="preserve"> konkurs</w:t>
      </w:r>
      <w:r w:rsidR="00ED7283">
        <w:rPr>
          <w:rFonts w:cs="Arial"/>
          <w:sz w:val="24"/>
          <w:szCs w:val="24"/>
        </w:rPr>
        <w:t>u</w:t>
      </w:r>
      <w:r w:rsidRPr="00EF5DF2">
        <w:rPr>
          <w:rFonts w:cs="Arial"/>
          <w:sz w:val="24"/>
          <w:szCs w:val="24"/>
        </w:rPr>
        <w:t xml:space="preserve"> możliwa jest realizacja projektów zakładających występowanie</w:t>
      </w:r>
      <w:r w:rsidR="00DB7620" w:rsidRPr="00DB7620">
        <w:t xml:space="preserve"> </w:t>
      </w:r>
      <w:r w:rsidR="00DD461C" w:rsidRPr="00DD461C">
        <w:rPr>
          <w:sz w:val="24"/>
          <w:szCs w:val="24"/>
        </w:rPr>
        <w:t xml:space="preserve">pomocy publicznej i </w:t>
      </w:r>
      <w:r w:rsidR="00B77466">
        <w:rPr>
          <w:sz w:val="24"/>
          <w:szCs w:val="24"/>
        </w:rPr>
        <w:t xml:space="preserve">pomocy </w:t>
      </w:r>
      <w:r w:rsidRPr="008C6FE8">
        <w:rPr>
          <w:rFonts w:cs="Arial"/>
          <w:sz w:val="24"/>
          <w:szCs w:val="24"/>
        </w:rPr>
        <w:t>de minimis</w:t>
      </w:r>
      <w:r w:rsidR="00B77466">
        <w:rPr>
          <w:rFonts w:cs="Arial"/>
          <w:sz w:val="24"/>
          <w:szCs w:val="24"/>
        </w:rPr>
        <w:t>.</w:t>
      </w:r>
    </w:p>
    <w:p w14:paraId="3261DF1C" w14:textId="77777777" w:rsidR="00DD461C" w:rsidRPr="00166246" w:rsidRDefault="00E22523" w:rsidP="00DD461C">
      <w:pPr>
        <w:spacing w:before="0" w:line="360" w:lineRule="auto"/>
        <w:rPr>
          <w:rFonts w:cs="Arial"/>
          <w:sz w:val="24"/>
          <w:szCs w:val="24"/>
        </w:rPr>
      </w:pPr>
      <w:r w:rsidRPr="00166246">
        <w:rPr>
          <w:rFonts w:cs="Arial"/>
          <w:sz w:val="24"/>
          <w:szCs w:val="24"/>
        </w:rPr>
        <w:t>Ustalenie, czy w danym przypadku występuje</w:t>
      </w:r>
      <w:r w:rsidR="0035094B" w:rsidRPr="00166246">
        <w:rPr>
          <w:rFonts w:cs="Arial"/>
          <w:sz w:val="24"/>
          <w:szCs w:val="24"/>
        </w:rPr>
        <w:t xml:space="preserve"> </w:t>
      </w:r>
      <w:r w:rsidR="00DD461C" w:rsidRPr="00166246">
        <w:rPr>
          <w:rFonts w:cs="Arial"/>
          <w:sz w:val="24"/>
          <w:szCs w:val="24"/>
        </w:rPr>
        <w:t xml:space="preserve">pomoc publiczna/ </w:t>
      </w:r>
      <w:r w:rsidR="00B77466" w:rsidRPr="00166246">
        <w:rPr>
          <w:rFonts w:cs="Arial"/>
          <w:sz w:val="24"/>
          <w:szCs w:val="24"/>
        </w:rPr>
        <w:t>pomoc</w:t>
      </w:r>
      <w:r w:rsidR="0086798D" w:rsidRPr="00166246">
        <w:rPr>
          <w:rFonts w:cs="Arial"/>
          <w:sz w:val="24"/>
          <w:szCs w:val="24"/>
        </w:rPr>
        <w:t xml:space="preserve"> </w:t>
      </w:r>
      <w:r w:rsidRPr="00166246">
        <w:rPr>
          <w:rFonts w:cs="Arial"/>
          <w:sz w:val="24"/>
          <w:szCs w:val="24"/>
        </w:rPr>
        <w:t xml:space="preserve">de minimis jest możliwe wyłącznie </w:t>
      </w:r>
      <w:r w:rsidR="00C62268" w:rsidRPr="00166246">
        <w:rPr>
          <w:rFonts w:cs="Arial"/>
          <w:sz w:val="24"/>
          <w:szCs w:val="24"/>
        </w:rPr>
        <w:t>po </w:t>
      </w:r>
      <w:r w:rsidRPr="00166246">
        <w:rPr>
          <w:rFonts w:cs="Arial"/>
          <w:sz w:val="24"/>
          <w:szCs w:val="24"/>
        </w:rPr>
        <w:t xml:space="preserve">zbadaniu, czy zostały spełnione jednocześnie </w:t>
      </w:r>
      <w:r w:rsidR="00DD461C" w:rsidRPr="00166246">
        <w:rPr>
          <w:rFonts w:cs="Arial"/>
          <w:sz w:val="24"/>
          <w:szCs w:val="24"/>
        </w:rPr>
        <w:t>wszystkie cztery –</w:t>
      </w:r>
    </w:p>
    <w:p w14:paraId="02C36418" w14:textId="41C7A5E6" w:rsidR="00E22523" w:rsidRPr="00166246" w:rsidRDefault="00DD461C" w:rsidP="00DD461C">
      <w:pPr>
        <w:spacing w:before="0" w:line="360" w:lineRule="auto"/>
        <w:rPr>
          <w:rFonts w:cs="Arial"/>
          <w:sz w:val="24"/>
          <w:szCs w:val="24"/>
        </w:rPr>
      </w:pPr>
      <w:r w:rsidRPr="00166246">
        <w:rPr>
          <w:rFonts w:cs="Arial"/>
          <w:sz w:val="24"/>
          <w:szCs w:val="24"/>
        </w:rPr>
        <w:t xml:space="preserve">w przypadku pomocy publicznej/ </w:t>
      </w:r>
      <w:r w:rsidR="00E22523" w:rsidRPr="00166246">
        <w:rPr>
          <w:rFonts w:cs="Arial"/>
          <w:sz w:val="24"/>
          <w:szCs w:val="24"/>
        </w:rPr>
        <w:t xml:space="preserve">trzy </w:t>
      </w:r>
      <w:r w:rsidR="00EC5429" w:rsidRPr="00166246">
        <w:rPr>
          <w:rFonts w:cs="Arial"/>
          <w:sz w:val="24"/>
          <w:szCs w:val="24"/>
        </w:rPr>
        <w:t xml:space="preserve">pierwsze </w:t>
      </w:r>
      <w:r w:rsidR="00574F2E" w:rsidRPr="00166246">
        <w:rPr>
          <w:rFonts w:cs="Arial"/>
          <w:sz w:val="24"/>
          <w:szCs w:val="24"/>
        </w:rPr>
        <w:t>– w przypadku pomocy de </w:t>
      </w:r>
      <w:r w:rsidR="00766B0E" w:rsidRPr="00166246">
        <w:rPr>
          <w:rFonts w:cs="Arial"/>
          <w:sz w:val="24"/>
          <w:szCs w:val="24"/>
        </w:rPr>
        <w:t xml:space="preserve">minimis </w:t>
      </w:r>
      <w:r w:rsidR="00E22523" w:rsidRPr="00166246">
        <w:rPr>
          <w:rFonts w:cs="Arial"/>
          <w:sz w:val="24"/>
          <w:szCs w:val="24"/>
        </w:rPr>
        <w:t>przesłanki występowania</w:t>
      </w:r>
      <w:r w:rsidR="0086798D" w:rsidRPr="00166246">
        <w:rPr>
          <w:rFonts w:cs="Arial"/>
          <w:sz w:val="24"/>
          <w:szCs w:val="24"/>
        </w:rPr>
        <w:t xml:space="preserve"> </w:t>
      </w:r>
      <w:r w:rsidRPr="00166246">
        <w:rPr>
          <w:rFonts w:cs="Arial"/>
          <w:sz w:val="24"/>
          <w:szCs w:val="24"/>
        </w:rPr>
        <w:t xml:space="preserve">pomocy publicznej (tzw. test pomocy publicznej)/ </w:t>
      </w:r>
      <w:r w:rsidR="0086798D" w:rsidRPr="00166246">
        <w:rPr>
          <w:rFonts w:cs="Arial"/>
          <w:sz w:val="24"/>
          <w:szCs w:val="24"/>
        </w:rPr>
        <w:t xml:space="preserve">pomocy </w:t>
      </w:r>
      <w:r w:rsidR="00E22523" w:rsidRPr="00166246">
        <w:rPr>
          <w:rFonts w:cs="Arial"/>
          <w:sz w:val="24"/>
          <w:szCs w:val="24"/>
        </w:rPr>
        <w:t>de minimis</w:t>
      </w:r>
      <w:r w:rsidR="00E22523" w:rsidRPr="00166246">
        <w:rPr>
          <w:rFonts w:cs="Arial"/>
          <w:i/>
          <w:sz w:val="24"/>
          <w:szCs w:val="24"/>
        </w:rPr>
        <w:t xml:space="preserve"> </w:t>
      </w:r>
      <w:r w:rsidR="00E22523" w:rsidRPr="00166246">
        <w:rPr>
          <w:rFonts w:cs="Arial"/>
          <w:sz w:val="24"/>
          <w:szCs w:val="24"/>
        </w:rPr>
        <w:t>(tzw. test pomocy</w:t>
      </w:r>
      <w:r w:rsidR="00E22523" w:rsidRPr="00166246">
        <w:rPr>
          <w:rFonts w:cs="Arial"/>
          <w:i/>
          <w:sz w:val="24"/>
          <w:szCs w:val="24"/>
        </w:rPr>
        <w:t xml:space="preserve"> </w:t>
      </w:r>
      <w:r w:rsidR="00E22523" w:rsidRPr="00166246">
        <w:rPr>
          <w:rFonts w:cs="Arial"/>
          <w:sz w:val="24"/>
          <w:szCs w:val="24"/>
        </w:rPr>
        <w:t>de minimis), tj.</w:t>
      </w:r>
      <w:r w:rsidR="004575CB" w:rsidRPr="00166246">
        <w:rPr>
          <w:rFonts w:cs="Arial"/>
          <w:sz w:val="24"/>
          <w:szCs w:val="24"/>
        </w:rPr>
        <w:t> </w:t>
      </w:r>
      <w:r w:rsidR="00E22523" w:rsidRPr="00166246">
        <w:rPr>
          <w:rFonts w:cs="Arial"/>
          <w:sz w:val="24"/>
          <w:szCs w:val="24"/>
        </w:rPr>
        <w:t xml:space="preserve">gdy wsparcie: </w:t>
      </w:r>
    </w:p>
    <w:p w14:paraId="1CE38E70" w14:textId="77777777" w:rsidR="00E22523" w:rsidRPr="00EF5DF2" w:rsidRDefault="00E22523" w:rsidP="002075B3">
      <w:pPr>
        <w:numPr>
          <w:ilvl w:val="0"/>
          <w:numId w:val="13"/>
        </w:numPr>
        <w:tabs>
          <w:tab w:val="left" w:pos="426"/>
          <w:tab w:val="left" w:pos="851"/>
        </w:tabs>
        <w:spacing w:before="60" w:after="60" w:line="360" w:lineRule="auto"/>
        <w:ind w:left="709" w:hanging="283"/>
        <w:rPr>
          <w:rFonts w:cs="Arial"/>
          <w:sz w:val="24"/>
          <w:szCs w:val="24"/>
        </w:rPr>
      </w:pPr>
      <w:r w:rsidRPr="00EF5DF2">
        <w:rPr>
          <w:rFonts w:cs="Arial"/>
          <w:sz w:val="24"/>
          <w:szCs w:val="24"/>
        </w:rPr>
        <w:t>jest przyznawane przez państwo lub pochodzi ze środków państwowych;</w:t>
      </w:r>
    </w:p>
    <w:p w14:paraId="60DC2E7D" w14:textId="77777777" w:rsidR="00E22523" w:rsidRPr="00EF5DF2" w:rsidRDefault="00E22523" w:rsidP="002075B3">
      <w:pPr>
        <w:numPr>
          <w:ilvl w:val="0"/>
          <w:numId w:val="13"/>
        </w:numPr>
        <w:tabs>
          <w:tab w:val="left" w:pos="426"/>
          <w:tab w:val="left" w:pos="851"/>
        </w:tabs>
        <w:spacing w:before="60" w:after="60" w:line="360" w:lineRule="auto"/>
        <w:ind w:left="709" w:hanging="283"/>
        <w:rPr>
          <w:rFonts w:cs="Arial"/>
          <w:sz w:val="24"/>
          <w:szCs w:val="24"/>
        </w:rPr>
      </w:pPr>
      <w:r w:rsidRPr="00EF5DF2">
        <w:rPr>
          <w:rFonts w:cs="Arial"/>
          <w:sz w:val="24"/>
          <w:szCs w:val="24"/>
        </w:rPr>
        <w:t>udzielane jest na warunkach korzystniejszych niż oferowane na rynku;</w:t>
      </w:r>
    </w:p>
    <w:p w14:paraId="5025C4ED" w14:textId="08593234" w:rsidR="00DD461C" w:rsidRDefault="00E22523" w:rsidP="00DD461C">
      <w:pPr>
        <w:numPr>
          <w:ilvl w:val="0"/>
          <w:numId w:val="13"/>
        </w:numPr>
        <w:tabs>
          <w:tab w:val="left" w:pos="426"/>
          <w:tab w:val="left" w:pos="851"/>
        </w:tabs>
        <w:spacing w:before="60" w:after="60" w:line="360" w:lineRule="auto"/>
        <w:ind w:left="709" w:hanging="283"/>
        <w:rPr>
          <w:rFonts w:cs="Arial"/>
          <w:sz w:val="24"/>
          <w:szCs w:val="24"/>
        </w:rPr>
      </w:pPr>
      <w:r w:rsidRPr="00EF5DF2">
        <w:rPr>
          <w:rFonts w:cs="Arial"/>
          <w:sz w:val="24"/>
          <w:szCs w:val="24"/>
        </w:rPr>
        <w:t>ma charakter selektywny</w:t>
      </w:r>
      <w:r w:rsidR="00DD461C">
        <w:rPr>
          <w:rFonts w:cs="Arial"/>
          <w:sz w:val="24"/>
          <w:szCs w:val="24"/>
        </w:rPr>
        <w:t>;</w:t>
      </w:r>
    </w:p>
    <w:p w14:paraId="6EE0FC12" w14:textId="3CB6E96D" w:rsidR="00B77466" w:rsidRPr="00DD461C" w:rsidRDefault="00DD461C" w:rsidP="00DD461C">
      <w:pPr>
        <w:numPr>
          <w:ilvl w:val="0"/>
          <w:numId w:val="13"/>
        </w:numPr>
        <w:tabs>
          <w:tab w:val="left" w:pos="426"/>
          <w:tab w:val="left" w:pos="851"/>
        </w:tabs>
        <w:spacing w:before="60" w:after="60" w:line="360" w:lineRule="auto"/>
        <w:ind w:left="709" w:hanging="283"/>
        <w:rPr>
          <w:rFonts w:cs="Arial"/>
          <w:sz w:val="24"/>
          <w:szCs w:val="24"/>
        </w:rPr>
      </w:pPr>
      <w:r w:rsidRPr="00DD461C">
        <w:rPr>
          <w:rFonts w:cs="Arial"/>
          <w:sz w:val="24"/>
          <w:szCs w:val="24"/>
        </w:rPr>
        <w:t>zakłóca lub grozi zakłóceniem konkurencji oraz wpływa na wymianę handlową między państwami członkowskimi (nie dotyczy pomocy de minimis)</w:t>
      </w:r>
      <w:r w:rsidR="00B77466" w:rsidRPr="00DD461C">
        <w:rPr>
          <w:rFonts w:cs="Arial"/>
          <w:sz w:val="24"/>
          <w:szCs w:val="24"/>
        </w:rPr>
        <w:t>.</w:t>
      </w:r>
    </w:p>
    <w:p w14:paraId="3667CFA7" w14:textId="76188AD0" w:rsidR="00E22523" w:rsidRPr="00F7523D" w:rsidRDefault="00E22523" w:rsidP="00E0587D">
      <w:pPr>
        <w:spacing w:before="0" w:after="60" w:line="360" w:lineRule="auto"/>
        <w:rPr>
          <w:rFonts w:cs="Arial"/>
          <w:sz w:val="24"/>
          <w:szCs w:val="24"/>
        </w:rPr>
      </w:pPr>
      <w:r w:rsidRPr="00F7523D">
        <w:rPr>
          <w:rFonts w:cs="Arial"/>
          <w:sz w:val="24"/>
          <w:szCs w:val="24"/>
        </w:rPr>
        <w:t>Obowiązek przeprowadzenia testu</w:t>
      </w:r>
      <w:r w:rsidR="00832F39" w:rsidRPr="00F7523D">
        <w:t xml:space="preserve"> </w:t>
      </w:r>
      <w:r w:rsidR="00DD461C" w:rsidRPr="00DD461C">
        <w:rPr>
          <w:sz w:val="24"/>
          <w:szCs w:val="24"/>
        </w:rPr>
        <w:t>pomocy publicznej/</w:t>
      </w:r>
      <w:r w:rsidR="00DD461C" w:rsidRPr="00DD461C">
        <w:t xml:space="preserve"> </w:t>
      </w:r>
      <w:r w:rsidR="0086798D" w:rsidRPr="00F7523D">
        <w:rPr>
          <w:sz w:val="24"/>
          <w:szCs w:val="24"/>
        </w:rPr>
        <w:t xml:space="preserve">pomocy </w:t>
      </w:r>
      <w:r w:rsidRPr="00F7523D">
        <w:rPr>
          <w:rFonts w:cs="Arial"/>
          <w:sz w:val="24"/>
          <w:szCs w:val="24"/>
        </w:rPr>
        <w:t>de minimis spoczywa</w:t>
      </w:r>
      <w:r w:rsidR="00802D25" w:rsidRPr="00F7523D">
        <w:rPr>
          <w:rFonts w:cs="Arial"/>
          <w:sz w:val="24"/>
          <w:szCs w:val="24"/>
        </w:rPr>
        <w:t xml:space="preserve"> </w:t>
      </w:r>
      <w:r w:rsidRPr="00F7523D">
        <w:rPr>
          <w:rFonts w:cs="Arial"/>
          <w:sz w:val="24"/>
          <w:szCs w:val="24"/>
        </w:rPr>
        <w:t>na podmiocie udzielającym pomocy.</w:t>
      </w:r>
    </w:p>
    <w:p w14:paraId="1DA1D0DD" w14:textId="392C0E9B" w:rsidR="00DD461C" w:rsidRDefault="00575906" w:rsidP="00575906">
      <w:pPr>
        <w:spacing w:before="0" w:after="60" w:line="360" w:lineRule="auto"/>
        <w:rPr>
          <w:rFonts w:cs="Arial"/>
          <w:sz w:val="24"/>
          <w:szCs w:val="24"/>
        </w:rPr>
      </w:pPr>
      <w:r w:rsidRPr="00575906">
        <w:rPr>
          <w:rFonts w:cs="Arial"/>
          <w:sz w:val="24"/>
          <w:szCs w:val="24"/>
        </w:rPr>
        <w:t xml:space="preserve">W ramach konkursu </w:t>
      </w:r>
      <w:r w:rsidR="00DD461C" w:rsidRPr="00DD461C">
        <w:rPr>
          <w:rFonts w:cs="Arial"/>
          <w:sz w:val="24"/>
          <w:szCs w:val="24"/>
        </w:rPr>
        <w:t xml:space="preserve">przewiduje się </w:t>
      </w:r>
      <w:r w:rsidRPr="00575906">
        <w:rPr>
          <w:rFonts w:cs="Arial"/>
          <w:sz w:val="24"/>
          <w:szCs w:val="24"/>
        </w:rPr>
        <w:t>występowani</w:t>
      </w:r>
      <w:r w:rsidR="00DD461C">
        <w:rPr>
          <w:rFonts w:cs="Arial"/>
          <w:sz w:val="24"/>
          <w:szCs w:val="24"/>
        </w:rPr>
        <w:t>e:</w:t>
      </w:r>
    </w:p>
    <w:p w14:paraId="1A2BF1AA" w14:textId="6A39225A" w:rsidR="00DD461C" w:rsidRDefault="00575906" w:rsidP="00DD461C">
      <w:pPr>
        <w:pStyle w:val="Akapitzlist"/>
        <w:numPr>
          <w:ilvl w:val="0"/>
          <w:numId w:val="107"/>
        </w:numPr>
        <w:spacing w:before="0" w:after="60" w:line="360" w:lineRule="auto"/>
        <w:rPr>
          <w:rFonts w:cs="Arial"/>
          <w:sz w:val="24"/>
          <w:szCs w:val="24"/>
        </w:rPr>
      </w:pPr>
      <w:r w:rsidRPr="00DD461C">
        <w:rPr>
          <w:rFonts w:cs="Arial"/>
          <w:sz w:val="24"/>
          <w:szCs w:val="24"/>
        </w:rPr>
        <w:lastRenderedPageBreak/>
        <w:t xml:space="preserve"> pomocy de minimis udzielanej na</w:t>
      </w:r>
      <w:r w:rsidR="004575CB" w:rsidRPr="00DD461C">
        <w:rPr>
          <w:rFonts w:cs="Arial"/>
          <w:sz w:val="24"/>
          <w:szCs w:val="24"/>
        </w:rPr>
        <w:t> </w:t>
      </w:r>
      <w:r w:rsidRPr="00DD461C">
        <w:rPr>
          <w:rFonts w:cs="Arial"/>
          <w:sz w:val="24"/>
          <w:szCs w:val="24"/>
        </w:rPr>
        <w:t>podstawie rozporządzenia Komisji (UE) nr 1407/2013 z 18 grudnia 2013 roku w sprawie stosowania art. 107 i 108 Traktatu o funkcjonowaniu Unii Europejskiej do pomocy de</w:t>
      </w:r>
      <w:r w:rsidR="00161DDC" w:rsidRPr="00DD461C">
        <w:rPr>
          <w:rFonts w:cs="Arial"/>
          <w:sz w:val="24"/>
          <w:szCs w:val="24"/>
        </w:rPr>
        <w:t> </w:t>
      </w:r>
      <w:r w:rsidRPr="00DD461C">
        <w:rPr>
          <w:rFonts w:cs="Arial"/>
          <w:sz w:val="24"/>
          <w:szCs w:val="24"/>
        </w:rPr>
        <w:t>minimis oraz rozporządzenia Ministra Infrastruktury i Rozwoju z dnia 2 lipca 2015 roku w</w:t>
      </w:r>
      <w:r w:rsidR="00161DDC" w:rsidRPr="00DD461C">
        <w:rPr>
          <w:rFonts w:cs="Arial"/>
          <w:sz w:val="24"/>
          <w:szCs w:val="24"/>
        </w:rPr>
        <w:t> </w:t>
      </w:r>
      <w:r w:rsidRPr="00DD461C">
        <w:rPr>
          <w:rFonts w:cs="Arial"/>
          <w:sz w:val="24"/>
          <w:szCs w:val="24"/>
        </w:rPr>
        <w:t>sprawie udzielania pomocy de minimis oraz pomocy publicznej w ramach programów operacyjnych finansowanych z Europejskiego Funduszu Społecznego na lata 2014-2020</w:t>
      </w:r>
      <w:r w:rsidR="00DD461C">
        <w:rPr>
          <w:rFonts w:cs="Arial"/>
          <w:sz w:val="24"/>
          <w:szCs w:val="24"/>
        </w:rPr>
        <w:t>;</w:t>
      </w:r>
    </w:p>
    <w:p w14:paraId="610F98F4" w14:textId="396CDA34" w:rsidR="00575906" w:rsidRPr="00DD461C" w:rsidRDefault="00DD461C" w:rsidP="00DD461C">
      <w:pPr>
        <w:pStyle w:val="Akapitzlist"/>
        <w:numPr>
          <w:ilvl w:val="0"/>
          <w:numId w:val="107"/>
        </w:numPr>
        <w:spacing w:before="0" w:after="60" w:line="360" w:lineRule="auto"/>
        <w:rPr>
          <w:rFonts w:cs="Arial"/>
          <w:sz w:val="24"/>
          <w:szCs w:val="24"/>
        </w:rPr>
      </w:pPr>
      <w:r w:rsidRPr="00D3758C">
        <w:rPr>
          <w:rFonts w:cs="Arial"/>
          <w:sz w:val="24"/>
          <w:szCs w:val="24"/>
        </w:rPr>
        <w:t xml:space="preserve">pomocy w formie subsydiowania wynagrodzeń na zatrudnienie pracowników </w:t>
      </w:r>
      <w:r>
        <w:rPr>
          <w:rFonts w:cs="Arial"/>
          <w:sz w:val="24"/>
          <w:szCs w:val="24"/>
        </w:rPr>
        <w:t>z niepełnosprawnościami</w:t>
      </w:r>
      <w:r w:rsidRPr="00D3758C">
        <w:rPr>
          <w:rFonts w:cs="Arial"/>
          <w:sz w:val="24"/>
          <w:szCs w:val="24"/>
        </w:rPr>
        <w:t xml:space="preserve"> oraz pomoc w form</w:t>
      </w:r>
      <w:r>
        <w:rPr>
          <w:rFonts w:cs="Arial"/>
          <w:sz w:val="24"/>
          <w:szCs w:val="24"/>
        </w:rPr>
        <w:t>ie subsydiowania wynagrodzeń na </w:t>
      </w:r>
      <w:r w:rsidRPr="00D3758C">
        <w:rPr>
          <w:rFonts w:cs="Arial"/>
          <w:sz w:val="24"/>
          <w:szCs w:val="24"/>
        </w:rPr>
        <w:t>rekrutację pracowników znajdujących się w szczególnie niekorzystnej sytuacji, udzielanej na podstawie art. 32 i 33 rozporządzenia Kom</w:t>
      </w:r>
      <w:r>
        <w:rPr>
          <w:rFonts w:cs="Arial"/>
          <w:sz w:val="24"/>
          <w:szCs w:val="24"/>
        </w:rPr>
        <w:t>isji (UE) nr 651/2014 z dnia 17 </w:t>
      </w:r>
      <w:r w:rsidRPr="00D3758C">
        <w:rPr>
          <w:rFonts w:cs="Arial"/>
          <w:sz w:val="24"/>
          <w:szCs w:val="24"/>
        </w:rPr>
        <w:t>czerwca 2014 r. uznającego niektóre rodzaje pomocy za</w:t>
      </w:r>
      <w:r>
        <w:rPr>
          <w:rFonts w:cs="Arial"/>
          <w:sz w:val="24"/>
          <w:szCs w:val="24"/>
        </w:rPr>
        <w:t xml:space="preserve"> zgodne z rynkiem wewnętrznym w </w:t>
      </w:r>
      <w:r w:rsidRPr="00D3758C">
        <w:rPr>
          <w:rFonts w:cs="Arial"/>
          <w:sz w:val="24"/>
          <w:szCs w:val="24"/>
        </w:rPr>
        <w:t>zastosowaniu art. 107 i 108 Tr</w:t>
      </w:r>
      <w:r>
        <w:rPr>
          <w:rFonts w:cs="Arial"/>
          <w:sz w:val="24"/>
          <w:szCs w:val="24"/>
        </w:rPr>
        <w:t>aktatu [GBER], rozporządzenia w </w:t>
      </w:r>
      <w:r w:rsidRPr="00D3758C">
        <w:rPr>
          <w:rFonts w:cs="Arial"/>
          <w:sz w:val="24"/>
          <w:szCs w:val="24"/>
        </w:rPr>
        <w:t>sprawie udzielania pomocy de minimis oraz pomocy publicznej w ramach programów operacyjnych finansowanych z Europejskiego Funduszu Społecznego na lata 2014-2020</w:t>
      </w:r>
      <w:r w:rsidR="00575906" w:rsidRPr="00DD461C">
        <w:rPr>
          <w:rFonts w:cs="Arial"/>
          <w:sz w:val="24"/>
          <w:szCs w:val="24"/>
        </w:rPr>
        <w:t>.</w:t>
      </w:r>
    </w:p>
    <w:p w14:paraId="7CCADDE8" w14:textId="19C6019D" w:rsidR="005A437D" w:rsidRDefault="00575906" w:rsidP="00F91825">
      <w:pPr>
        <w:spacing w:after="120" w:line="360" w:lineRule="auto"/>
        <w:rPr>
          <w:rFonts w:cs="Arial"/>
          <w:sz w:val="24"/>
          <w:szCs w:val="24"/>
        </w:rPr>
      </w:pPr>
      <w:r w:rsidRPr="00F91825">
        <w:rPr>
          <w:rFonts w:cs="Arial"/>
          <w:b/>
          <w:sz w:val="24"/>
          <w:szCs w:val="24"/>
        </w:rPr>
        <w:t xml:space="preserve">W przypadku, gdy projekt jest objęty regułami </w:t>
      </w:r>
      <w:r w:rsidR="00DD461C" w:rsidRPr="00DD461C">
        <w:rPr>
          <w:rFonts w:cs="Arial"/>
          <w:b/>
          <w:sz w:val="24"/>
          <w:szCs w:val="24"/>
        </w:rPr>
        <w:t xml:space="preserve">pomocy publicznej i/lub </w:t>
      </w:r>
      <w:r w:rsidRPr="00F91825">
        <w:rPr>
          <w:rFonts w:cs="Arial"/>
          <w:b/>
          <w:sz w:val="24"/>
          <w:szCs w:val="24"/>
        </w:rPr>
        <w:t>pomocy de</w:t>
      </w:r>
      <w:r w:rsidR="005A437D">
        <w:rPr>
          <w:rFonts w:cs="Arial"/>
          <w:b/>
          <w:sz w:val="24"/>
          <w:szCs w:val="24"/>
        </w:rPr>
        <w:t> </w:t>
      </w:r>
      <w:r w:rsidRPr="00F91825">
        <w:rPr>
          <w:rFonts w:cs="Arial"/>
          <w:b/>
          <w:sz w:val="24"/>
          <w:szCs w:val="24"/>
        </w:rPr>
        <w:t xml:space="preserve">minimis </w:t>
      </w:r>
      <w:r w:rsidR="005D075B">
        <w:rPr>
          <w:rFonts w:cs="Arial"/>
          <w:b/>
          <w:sz w:val="24"/>
          <w:szCs w:val="24"/>
        </w:rPr>
        <w:t>są</w:t>
      </w:r>
      <w:r w:rsidR="00F91825" w:rsidRPr="00F91825">
        <w:rPr>
          <w:rFonts w:cs="Arial"/>
          <w:b/>
          <w:sz w:val="24"/>
          <w:szCs w:val="24"/>
        </w:rPr>
        <w:t xml:space="preserve"> Państwo z</w:t>
      </w:r>
      <w:r w:rsidR="00671B1F" w:rsidRPr="00F91825">
        <w:rPr>
          <w:rFonts w:cs="Arial"/>
          <w:b/>
          <w:sz w:val="24"/>
          <w:szCs w:val="24"/>
        </w:rPr>
        <w:t>obowiązan</w:t>
      </w:r>
      <w:r w:rsidR="00F91825" w:rsidRPr="00F91825">
        <w:rPr>
          <w:rFonts w:cs="Arial"/>
          <w:b/>
          <w:sz w:val="24"/>
          <w:szCs w:val="24"/>
        </w:rPr>
        <w:t>i</w:t>
      </w:r>
      <w:r w:rsidR="00671B1F" w:rsidRPr="00F91825">
        <w:rPr>
          <w:rFonts w:cs="Arial"/>
          <w:b/>
          <w:sz w:val="24"/>
          <w:szCs w:val="24"/>
        </w:rPr>
        <w:t xml:space="preserve"> do przedstawienia we wniosku </w:t>
      </w:r>
      <w:r w:rsidR="007E72D5" w:rsidRPr="00F91825">
        <w:rPr>
          <w:rFonts w:cs="Arial"/>
          <w:b/>
          <w:sz w:val="24"/>
          <w:szCs w:val="24"/>
        </w:rPr>
        <w:t xml:space="preserve">wszystkich wydatków objętych </w:t>
      </w:r>
      <w:r w:rsidR="00DD461C" w:rsidRPr="00DD461C">
        <w:rPr>
          <w:rFonts w:cs="Arial"/>
          <w:b/>
          <w:sz w:val="24"/>
          <w:szCs w:val="24"/>
        </w:rPr>
        <w:t xml:space="preserve">pomocą publiczną i/lub </w:t>
      </w:r>
      <w:r w:rsidR="007E72D5" w:rsidRPr="00F91825">
        <w:rPr>
          <w:rFonts w:cs="Arial"/>
          <w:b/>
          <w:sz w:val="24"/>
          <w:szCs w:val="24"/>
        </w:rPr>
        <w:t xml:space="preserve">pomocą </w:t>
      </w:r>
      <w:r w:rsidR="00671B1F" w:rsidRPr="00F91825">
        <w:rPr>
          <w:rFonts w:cs="Arial"/>
          <w:b/>
          <w:sz w:val="24"/>
          <w:szCs w:val="24"/>
        </w:rPr>
        <w:t>de minimis</w:t>
      </w:r>
      <w:r w:rsidR="00DD461C" w:rsidRPr="00DD461C">
        <w:rPr>
          <w:rFonts w:cs="Arial"/>
          <w:sz w:val="24"/>
          <w:szCs w:val="24"/>
        </w:rPr>
        <w:t xml:space="preserve"> </w:t>
      </w:r>
      <w:r w:rsidR="00166246">
        <w:rPr>
          <w:rFonts w:cs="Arial"/>
          <w:b/>
          <w:sz w:val="24"/>
          <w:szCs w:val="24"/>
        </w:rPr>
        <w:t>oraz wpisania wyrażonej w złotych wartości</w:t>
      </w:r>
      <w:r w:rsidR="00DD461C" w:rsidRPr="00DD461C">
        <w:rPr>
          <w:rFonts w:cs="Arial"/>
          <w:b/>
          <w:sz w:val="24"/>
          <w:szCs w:val="24"/>
        </w:rPr>
        <w:t xml:space="preserve"> wkładu własnego wymaganego przepisami pomocy publicznej</w:t>
      </w:r>
      <w:r w:rsidR="005A437D">
        <w:rPr>
          <w:rFonts w:cs="Arial"/>
          <w:sz w:val="24"/>
          <w:szCs w:val="24"/>
        </w:rPr>
        <w:t>.</w:t>
      </w:r>
    </w:p>
    <w:p w14:paraId="05CA0302" w14:textId="31018902" w:rsidR="00671B1F" w:rsidRPr="00D61F0E" w:rsidRDefault="005A437D" w:rsidP="00F91825">
      <w:pPr>
        <w:spacing w:after="120" w:line="360" w:lineRule="auto"/>
        <w:rPr>
          <w:rFonts w:cs="Arial"/>
          <w:sz w:val="24"/>
          <w:szCs w:val="24"/>
        </w:rPr>
      </w:pPr>
      <w:r>
        <w:rPr>
          <w:rFonts w:cs="Arial"/>
          <w:sz w:val="24"/>
          <w:szCs w:val="24"/>
        </w:rPr>
        <w:t xml:space="preserve">Jako Wnioskodawca są Państwo zobowiązani </w:t>
      </w:r>
      <w:r w:rsidRPr="00D61F0E">
        <w:rPr>
          <w:rFonts w:cs="Arial"/>
          <w:sz w:val="24"/>
          <w:szCs w:val="24"/>
        </w:rPr>
        <w:t xml:space="preserve">do przedstawienia we wniosku </w:t>
      </w:r>
      <w:r w:rsidRPr="000D3675">
        <w:rPr>
          <w:rFonts w:cs="Arial"/>
          <w:sz w:val="24"/>
          <w:szCs w:val="24"/>
        </w:rPr>
        <w:t>sposobu wyliczenia intensywności pomocy oraz wymaganego wkł</w:t>
      </w:r>
      <w:r>
        <w:rPr>
          <w:rFonts w:cs="Arial"/>
          <w:sz w:val="24"/>
          <w:szCs w:val="24"/>
        </w:rPr>
        <w:t>adu własnego - w odniesieniu do </w:t>
      </w:r>
      <w:r w:rsidRPr="007E72D5">
        <w:rPr>
          <w:rFonts w:cs="Arial"/>
          <w:sz w:val="24"/>
          <w:szCs w:val="24"/>
        </w:rPr>
        <w:t xml:space="preserve">wszystkich wydatków objętych </w:t>
      </w:r>
      <w:r>
        <w:rPr>
          <w:rFonts w:cs="Arial"/>
          <w:sz w:val="24"/>
          <w:szCs w:val="24"/>
        </w:rPr>
        <w:t xml:space="preserve">pomocą publiczną i/lub </w:t>
      </w:r>
      <w:r w:rsidRPr="007E72D5">
        <w:rPr>
          <w:rFonts w:cs="Arial"/>
          <w:sz w:val="24"/>
          <w:szCs w:val="24"/>
        </w:rPr>
        <w:t xml:space="preserve">pomocą </w:t>
      </w:r>
      <w:r w:rsidRPr="00D61F0E">
        <w:rPr>
          <w:rFonts w:cs="Arial"/>
          <w:sz w:val="24"/>
          <w:szCs w:val="24"/>
        </w:rPr>
        <w:t xml:space="preserve">de minimis, </w:t>
      </w:r>
      <w:r w:rsidRPr="000D3675">
        <w:rPr>
          <w:rFonts w:cs="Arial"/>
          <w:sz w:val="24"/>
          <w:szCs w:val="24"/>
        </w:rPr>
        <w:t>w zależności od typu pomocy oraz podmiotu, na rzecz którego zostanie udzielona pomoc</w:t>
      </w:r>
      <w:r>
        <w:rPr>
          <w:rFonts w:cs="Arial"/>
          <w:sz w:val="24"/>
          <w:szCs w:val="24"/>
        </w:rPr>
        <w:t>,</w:t>
      </w:r>
      <w:r w:rsidR="000D3675" w:rsidRPr="000D3675">
        <w:rPr>
          <w:rFonts w:cs="Arial"/>
          <w:sz w:val="24"/>
          <w:szCs w:val="24"/>
        </w:rPr>
        <w:t xml:space="preserve"> </w:t>
      </w:r>
      <w:r w:rsidR="00671B1F" w:rsidRPr="00D61F0E">
        <w:rPr>
          <w:rFonts w:cs="Arial"/>
          <w:sz w:val="24"/>
          <w:szCs w:val="24"/>
        </w:rPr>
        <w:t>w tym zwłaszcza informacji na temat:</w:t>
      </w:r>
    </w:p>
    <w:p w14:paraId="31E20D9D" w14:textId="2CE7D2EE" w:rsidR="00671B1F" w:rsidRPr="00487FC6" w:rsidRDefault="00671B1F" w:rsidP="00EC5429">
      <w:pPr>
        <w:numPr>
          <w:ilvl w:val="0"/>
          <w:numId w:val="15"/>
        </w:numPr>
        <w:spacing w:before="60" w:after="60" w:line="360" w:lineRule="auto"/>
        <w:rPr>
          <w:rFonts w:cs="Arial"/>
          <w:sz w:val="24"/>
          <w:szCs w:val="24"/>
        </w:rPr>
      </w:pPr>
      <w:r w:rsidRPr="00D47C79">
        <w:rPr>
          <w:rFonts w:cs="Arial"/>
          <w:sz w:val="24"/>
          <w:szCs w:val="24"/>
        </w:rPr>
        <w:t>rodzaju wydatków objętych</w:t>
      </w:r>
      <w:r w:rsidR="005A437D" w:rsidRPr="005A437D">
        <w:rPr>
          <w:rFonts w:cs="Arial"/>
          <w:sz w:val="24"/>
          <w:szCs w:val="24"/>
        </w:rPr>
        <w:t xml:space="preserve"> </w:t>
      </w:r>
      <w:r w:rsidR="005A437D" w:rsidRPr="000D3675">
        <w:rPr>
          <w:rFonts w:cs="Arial"/>
          <w:sz w:val="24"/>
          <w:szCs w:val="24"/>
        </w:rPr>
        <w:t>pomocą publiczną/</w:t>
      </w:r>
      <w:r w:rsidRPr="00D47C79">
        <w:rPr>
          <w:rFonts w:cs="Arial"/>
          <w:sz w:val="24"/>
          <w:szCs w:val="24"/>
        </w:rPr>
        <w:t xml:space="preserve"> </w:t>
      </w:r>
      <w:r w:rsidR="00BC4041">
        <w:rPr>
          <w:rFonts w:cs="Arial"/>
          <w:sz w:val="24"/>
          <w:szCs w:val="24"/>
        </w:rPr>
        <w:t xml:space="preserve">pomocą </w:t>
      </w:r>
      <w:r w:rsidRPr="00D47C79">
        <w:rPr>
          <w:rFonts w:cs="Arial"/>
          <w:sz w:val="24"/>
          <w:szCs w:val="24"/>
        </w:rPr>
        <w:t>de minimis</w:t>
      </w:r>
      <w:r w:rsidR="00824702">
        <w:rPr>
          <w:rFonts w:cs="Arial"/>
          <w:sz w:val="24"/>
          <w:szCs w:val="24"/>
        </w:rPr>
        <w:t xml:space="preserve"> (</w:t>
      </w:r>
      <w:r w:rsidR="00EC5429" w:rsidRPr="00EC5429">
        <w:rPr>
          <w:rFonts w:cs="Arial"/>
          <w:sz w:val="24"/>
          <w:szCs w:val="24"/>
        </w:rPr>
        <w:t>m.in. subsydiowanie zatrudnienia i/lub doposażenie lub wyposażenie stanowiska pracy</w:t>
      </w:r>
      <w:r w:rsidR="00824702">
        <w:rPr>
          <w:rFonts w:cs="Arial"/>
          <w:sz w:val="24"/>
          <w:szCs w:val="24"/>
        </w:rPr>
        <w:t>)</w:t>
      </w:r>
      <w:r w:rsidRPr="00487FC6">
        <w:rPr>
          <w:rFonts w:cs="Arial"/>
          <w:sz w:val="24"/>
          <w:szCs w:val="24"/>
        </w:rPr>
        <w:t>;</w:t>
      </w:r>
    </w:p>
    <w:p w14:paraId="4831081E" w14:textId="6BADA000" w:rsidR="00671B1F" w:rsidRPr="00222CC1" w:rsidRDefault="005A437D" w:rsidP="005A437D">
      <w:pPr>
        <w:numPr>
          <w:ilvl w:val="0"/>
          <w:numId w:val="15"/>
        </w:numPr>
        <w:spacing w:before="60" w:after="120" w:line="360" w:lineRule="auto"/>
        <w:rPr>
          <w:rFonts w:cs="Arial"/>
          <w:sz w:val="24"/>
          <w:szCs w:val="24"/>
        </w:rPr>
      </w:pPr>
      <w:r w:rsidRPr="005A437D">
        <w:rPr>
          <w:rFonts w:cs="Arial"/>
          <w:sz w:val="24"/>
          <w:szCs w:val="24"/>
        </w:rPr>
        <w:t>sposobu wyliczenia szacunkowej wartości wydatk</w:t>
      </w:r>
      <w:r>
        <w:rPr>
          <w:rFonts w:cs="Arial"/>
          <w:sz w:val="24"/>
          <w:szCs w:val="24"/>
        </w:rPr>
        <w:t>ów objętych pomocą publiczną, w </w:t>
      </w:r>
      <w:r w:rsidRPr="005A437D">
        <w:rPr>
          <w:rFonts w:cs="Arial"/>
          <w:sz w:val="24"/>
          <w:szCs w:val="24"/>
        </w:rPr>
        <w:t xml:space="preserve">tym poziomu wnoszonego wkładu prywatnego (zgodnie z intensywnością pomocy określoną w rozporządzeniu Komisji (UE) nr 651/2014 z dnia 17 czerwca 2014 r. uznającym niektóre rodzaje pomocy za zgodne z rynkiem wewnętrznym w </w:t>
      </w:r>
      <w:r w:rsidRPr="005A437D">
        <w:rPr>
          <w:rFonts w:cs="Arial"/>
          <w:sz w:val="24"/>
          <w:szCs w:val="24"/>
        </w:rPr>
        <w:lastRenderedPageBreak/>
        <w:t xml:space="preserve">zastosowaniu art. 107 i 108 Traktatu) oraz </w:t>
      </w:r>
      <w:r w:rsidR="00824702">
        <w:rPr>
          <w:rFonts w:cs="Arial"/>
          <w:sz w:val="24"/>
          <w:szCs w:val="24"/>
        </w:rPr>
        <w:t xml:space="preserve">szacunkowej wartości wydatków objętych </w:t>
      </w:r>
      <w:r w:rsidR="00671B1F" w:rsidRPr="00222CC1">
        <w:rPr>
          <w:rFonts w:cs="Arial"/>
          <w:sz w:val="24"/>
          <w:szCs w:val="24"/>
        </w:rPr>
        <w:t>pomocą de minimis (zgodnie z limitami określonymi w rozporządzeniu Komisji (UE) nr 1407/2013 z dnia 18 grudnia 2013 r. w sprawie stosowania art. 107 i 108 Traktatu</w:t>
      </w:r>
      <w:r w:rsidR="00FF681B" w:rsidRPr="00222CC1">
        <w:rPr>
          <w:rFonts w:cs="Arial"/>
          <w:sz w:val="24"/>
          <w:szCs w:val="24"/>
        </w:rPr>
        <w:t xml:space="preserve"> </w:t>
      </w:r>
      <w:r w:rsidR="00671B1F" w:rsidRPr="00222CC1">
        <w:rPr>
          <w:rFonts w:cs="Arial"/>
          <w:sz w:val="24"/>
          <w:szCs w:val="24"/>
        </w:rPr>
        <w:t>o funkcjonowaniu Unii Europejskiej</w:t>
      </w:r>
      <w:r w:rsidR="00FF681B" w:rsidRPr="00222CC1">
        <w:rPr>
          <w:rFonts w:cs="Arial"/>
          <w:sz w:val="24"/>
          <w:szCs w:val="24"/>
        </w:rPr>
        <w:t xml:space="preserve"> </w:t>
      </w:r>
      <w:r w:rsidR="00671B1F" w:rsidRPr="00222CC1">
        <w:rPr>
          <w:rFonts w:cs="Arial"/>
          <w:sz w:val="24"/>
          <w:szCs w:val="24"/>
        </w:rPr>
        <w:t>do</w:t>
      </w:r>
      <w:r w:rsidR="001E55A6" w:rsidRPr="00222CC1">
        <w:rPr>
          <w:rFonts w:cs="Arial"/>
          <w:sz w:val="24"/>
          <w:szCs w:val="24"/>
        </w:rPr>
        <w:t> </w:t>
      </w:r>
      <w:r w:rsidR="00671B1F" w:rsidRPr="00222CC1">
        <w:rPr>
          <w:rFonts w:cs="Arial"/>
          <w:sz w:val="24"/>
          <w:szCs w:val="24"/>
        </w:rPr>
        <w:t>pomocy de minimis).</w:t>
      </w:r>
    </w:p>
    <w:p w14:paraId="51BBA635" w14:textId="7B54F40F" w:rsidR="00C76545" w:rsidRDefault="00671B1F" w:rsidP="001E55A6">
      <w:pPr>
        <w:spacing w:before="60" w:after="60" w:line="360" w:lineRule="auto"/>
        <w:rPr>
          <w:rFonts w:cs="Arial"/>
          <w:sz w:val="24"/>
          <w:szCs w:val="24"/>
        </w:rPr>
      </w:pPr>
      <w:r w:rsidRPr="00F12863">
        <w:rPr>
          <w:rFonts w:cs="Arial"/>
          <w:sz w:val="24"/>
          <w:szCs w:val="24"/>
        </w:rPr>
        <w:t xml:space="preserve">Wydatki związane </w:t>
      </w:r>
      <w:r w:rsidR="00391483">
        <w:rPr>
          <w:rFonts w:cs="Arial"/>
          <w:sz w:val="24"/>
          <w:szCs w:val="24"/>
        </w:rPr>
        <w:t>z</w:t>
      </w:r>
      <w:r w:rsidR="005A437D" w:rsidRPr="005A437D">
        <w:rPr>
          <w:rFonts w:cs="Arial"/>
          <w:sz w:val="24"/>
          <w:szCs w:val="24"/>
        </w:rPr>
        <w:t xml:space="preserve"> </w:t>
      </w:r>
      <w:r w:rsidR="005A437D" w:rsidRPr="00B33D58">
        <w:rPr>
          <w:rFonts w:cs="Arial"/>
          <w:sz w:val="24"/>
          <w:szCs w:val="24"/>
        </w:rPr>
        <w:t>pomocą publiczną i/lub</w:t>
      </w:r>
      <w:r w:rsidR="00391483">
        <w:rPr>
          <w:rFonts w:cs="Arial"/>
          <w:sz w:val="24"/>
          <w:szCs w:val="24"/>
        </w:rPr>
        <w:t xml:space="preserve"> </w:t>
      </w:r>
      <w:r w:rsidR="00C472DD">
        <w:rPr>
          <w:rFonts w:cs="Arial"/>
          <w:sz w:val="24"/>
          <w:szCs w:val="24"/>
        </w:rPr>
        <w:t xml:space="preserve">pomocą </w:t>
      </w:r>
      <w:r w:rsidRPr="00F12863">
        <w:rPr>
          <w:rFonts w:cs="Arial"/>
          <w:sz w:val="24"/>
          <w:szCs w:val="24"/>
        </w:rPr>
        <w:t>de minimis</w:t>
      </w:r>
      <w:r w:rsidRPr="00F12863">
        <w:rPr>
          <w:rFonts w:cs="Arial"/>
          <w:i/>
          <w:sz w:val="24"/>
          <w:szCs w:val="24"/>
        </w:rPr>
        <w:t xml:space="preserve"> </w:t>
      </w:r>
      <w:r w:rsidRPr="00F12863">
        <w:rPr>
          <w:rFonts w:cs="Arial"/>
          <w:sz w:val="24"/>
          <w:szCs w:val="24"/>
        </w:rPr>
        <w:t>stanowią koszty bezpośrednie w projekcie.</w:t>
      </w:r>
    </w:p>
    <w:p w14:paraId="5F2883D8" w14:textId="5306FB59" w:rsidR="004C1337" w:rsidRPr="005B1B54" w:rsidRDefault="00F91825" w:rsidP="00F04584">
      <w:pPr>
        <w:spacing w:before="60" w:after="120" w:line="360" w:lineRule="auto"/>
        <w:rPr>
          <w:rFonts w:cs="Arial"/>
          <w:sz w:val="24"/>
          <w:szCs w:val="24"/>
        </w:rPr>
      </w:pPr>
      <w:r w:rsidRPr="00494616">
        <w:rPr>
          <w:rFonts w:cs="Arial"/>
          <w:b/>
          <w:sz w:val="24"/>
          <w:szCs w:val="24"/>
        </w:rPr>
        <w:t>Nie przewidujemy udzielania pomocy publicznej oraz pomocy de minimis przez nas bezpośrednio Beneficjentowi</w:t>
      </w:r>
      <w:r w:rsidR="004C1337" w:rsidRPr="005B1B54">
        <w:rPr>
          <w:rFonts w:cs="Arial"/>
          <w:sz w:val="24"/>
          <w:szCs w:val="24"/>
        </w:rPr>
        <w:t>.</w:t>
      </w:r>
    </w:p>
    <w:p w14:paraId="61537CEB" w14:textId="0A8E7EC8" w:rsidR="00671B1F" w:rsidRPr="0012717F" w:rsidRDefault="00671B1F" w:rsidP="00DE73DC">
      <w:pPr>
        <w:spacing w:before="60" w:after="120" w:line="360" w:lineRule="auto"/>
        <w:rPr>
          <w:rFonts w:cs="Arial"/>
          <w:sz w:val="24"/>
          <w:szCs w:val="24"/>
        </w:rPr>
      </w:pPr>
      <w:r w:rsidRPr="0012717F">
        <w:rPr>
          <w:rFonts w:cs="Arial"/>
          <w:sz w:val="24"/>
          <w:szCs w:val="24"/>
        </w:rPr>
        <w:t>Szczegółowe przeznaczenie, warunki i tryb udzielania pomocy publicznej oraz pomocy</w:t>
      </w:r>
      <w:r w:rsidR="009C19D3" w:rsidRPr="0012717F">
        <w:rPr>
          <w:rFonts w:cs="Arial"/>
          <w:sz w:val="24"/>
          <w:szCs w:val="24"/>
        </w:rPr>
        <w:t xml:space="preserve"> </w:t>
      </w:r>
      <w:r w:rsidRPr="0012717F">
        <w:rPr>
          <w:rFonts w:cs="Arial"/>
          <w:sz w:val="24"/>
          <w:szCs w:val="24"/>
        </w:rPr>
        <w:t>de</w:t>
      </w:r>
      <w:r w:rsidR="009C19D3" w:rsidRPr="0012717F">
        <w:rPr>
          <w:rFonts w:cs="Arial"/>
          <w:sz w:val="24"/>
          <w:szCs w:val="24"/>
        </w:rPr>
        <w:t> </w:t>
      </w:r>
      <w:r w:rsidRPr="0012717F">
        <w:rPr>
          <w:rFonts w:cs="Arial"/>
          <w:sz w:val="24"/>
          <w:szCs w:val="24"/>
        </w:rPr>
        <w:t>minimis określa Rozporządzenie Ministra Infrastruktury i Rozwoju z dnia 2 lipca 2015 r.</w:t>
      </w:r>
      <w:r w:rsidR="009C19D3" w:rsidRPr="0012717F">
        <w:rPr>
          <w:rFonts w:cs="Arial"/>
          <w:sz w:val="24"/>
          <w:szCs w:val="24"/>
        </w:rPr>
        <w:t xml:space="preserve"> </w:t>
      </w:r>
      <w:r w:rsidRPr="0012717F">
        <w:rPr>
          <w:rFonts w:cs="Arial"/>
          <w:sz w:val="24"/>
          <w:szCs w:val="24"/>
        </w:rPr>
        <w:t>w</w:t>
      </w:r>
      <w:r w:rsidR="009C19D3" w:rsidRPr="0012717F">
        <w:rPr>
          <w:rFonts w:cs="Arial"/>
          <w:sz w:val="24"/>
          <w:szCs w:val="24"/>
        </w:rPr>
        <w:t> </w:t>
      </w:r>
      <w:r w:rsidRPr="0012717F">
        <w:rPr>
          <w:rFonts w:cs="Arial"/>
          <w:sz w:val="24"/>
          <w:szCs w:val="24"/>
        </w:rPr>
        <w:t>sprawie udzielania pomocy de minimis oraz pomocy publicznej w ramach programów operacyjnych finansowanych z Europejskiego Funduszu Społecznego na lata 2014-2020.</w:t>
      </w:r>
    </w:p>
    <w:p w14:paraId="7840296E" w14:textId="4132DB88" w:rsidR="00791D02" w:rsidRPr="006526DB" w:rsidRDefault="00791D02" w:rsidP="00884CAD">
      <w:pPr>
        <w:spacing w:before="60" w:after="400" w:line="360" w:lineRule="auto"/>
        <w:rPr>
          <w:rFonts w:cs="Arial"/>
          <w:color w:val="000000" w:themeColor="text1"/>
          <w:sz w:val="24"/>
          <w:szCs w:val="24"/>
        </w:rPr>
      </w:pPr>
      <w:r w:rsidRPr="0012717F">
        <w:rPr>
          <w:rFonts w:cs="Arial"/>
          <w:color w:val="000000" w:themeColor="text1"/>
          <w:sz w:val="24"/>
          <w:szCs w:val="24"/>
        </w:rPr>
        <w:t>W przypadku wsparcia stanowiącego pomoc publiczną lub pomoc de minimis, udzielaną w</w:t>
      </w:r>
      <w:r w:rsidR="00B33D58" w:rsidRPr="0012717F">
        <w:rPr>
          <w:rFonts w:cs="Arial"/>
          <w:color w:val="000000" w:themeColor="text1"/>
          <w:sz w:val="24"/>
          <w:szCs w:val="24"/>
        </w:rPr>
        <w:t> </w:t>
      </w:r>
      <w:r w:rsidRPr="0012717F">
        <w:rPr>
          <w:rFonts w:cs="Arial"/>
          <w:color w:val="000000" w:themeColor="text1"/>
          <w:sz w:val="24"/>
          <w:szCs w:val="24"/>
        </w:rPr>
        <w:t>ramach realizacji programu, zastosowanie</w:t>
      </w:r>
      <w:r w:rsidR="00C56978" w:rsidRPr="0012717F">
        <w:rPr>
          <w:rFonts w:cs="Arial"/>
          <w:color w:val="000000" w:themeColor="text1"/>
          <w:sz w:val="24"/>
          <w:szCs w:val="24"/>
        </w:rPr>
        <w:t xml:space="preserve"> mają</w:t>
      </w:r>
      <w:r w:rsidRPr="0012717F">
        <w:rPr>
          <w:rFonts w:cs="Arial"/>
          <w:color w:val="000000" w:themeColor="text1"/>
          <w:sz w:val="24"/>
          <w:szCs w:val="24"/>
        </w:rPr>
        <w:t xml:space="preserve"> właściwe przepisy prawa unijnego i</w:t>
      </w:r>
      <w:r w:rsidR="00B33D58" w:rsidRPr="0012717F">
        <w:rPr>
          <w:rFonts w:cs="Arial"/>
          <w:color w:val="000000" w:themeColor="text1"/>
          <w:sz w:val="24"/>
          <w:szCs w:val="24"/>
        </w:rPr>
        <w:t> </w:t>
      </w:r>
      <w:r w:rsidRPr="0012717F">
        <w:rPr>
          <w:rFonts w:cs="Arial"/>
          <w:color w:val="000000" w:themeColor="text1"/>
          <w:sz w:val="24"/>
          <w:szCs w:val="24"/>
        </w:rPr>
        <w:t>krajowego dotyczące zasad udzielania tej pomocy, obowiązujące w momencie udzielania wsparcia.</w:t>
      </w:r>
    </w:p>
    <w:p w14:paraId="5AEC2C1F" w14:textId="41BD2EF5" w:rsidR="000903A0" w:rsidRPr="00EF5DF2" w:rsidRDefault="007672C5" w:rsidP="00884CAD">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599" w:name="_IV._Składanie_wniosku"/>
      <w:bookmarkStart w:id="600" w:name="_Toc33697970"/>
      <w:bookmarkEnd w:id="599"/>
      <w:r w:rsidRPr="00EF5DF2">
        <w:t>IV. Składanie wniosku o dofinansowanie</w:t>
      </w:r>
      <w:r w:rsidR="00AC2EA2">
        <w:t xml:space="preserve"> projektu</w:t>
      </w:r>
      <w:bookmarkEnd w:id="600"/>
    </w:p>
    <w:p w14:paraId="3165788E" w14:textId="214E5460" w:rsidR="000903A0" w:rsidRPr="00EF5DF2" w:rsidRDefault="007672C5" w:rsidP="00100FC1">
      <w:pPr>
        <w:pStyle w:val="Nagwek1"/>
        <w:numPr>
          <w:ilvl w:val="0"/>
          <w:numId w:val="8"/>
        </w:numPr>
        <w:spacing w:line="276" w:lineRule="auto"/>
        <w:ind w:left="357" w:hanging="357"/>
        <w:rPr>
          <w:sz w:val="24"/>
          <w:szCs w:val="24"/>
        </w:rPr>
      </w:pPr>
      <w:bookmarkStart w:id="601" w:name="_Termin_złożenia_wniosku"/>
      <w:bookmarkStart w:id="602" w:name="_Toc33697971"/>
      <w:bookmarkEnd w:id="601"/>
      <w:r w:rsidRPr="00EF5DF2">
        <w:rPr>
          <w:sz w:val="24"/>
          <w:szCs w:val="24"/>
        </w:rPr>
        <w:t>Termin złożenia wniosku o dofinansowanie</w:t>
      </w:r>
      <w:r w:rsidR="00AC2EA2">
        <w:rPr>
          <w:sz w:val="24"/>
          <w:szCs w:val="24"/>
        </w:rPr>
        <w:t xml:space="preserve"> projektu</w:t>
      </w:r>
      <w:bookmarkEnd w:id="602"/>
    </w:p>
    <w:p w14:paraId="53A04C37" w14:textId="763548E6" w:rsidR="00C35399" w:rsidRPr="008D2C4B" w:rsidRDefault="00672455" w:rsidP="004A0618">
      <w:pPr>
        <w:spacing w:before="60" w:after="60" w:line="360" w:lineRule="auto"/>
        <w:rPr>
          <w:rFonts w:cs="Arial"/>
          <w:sz w:val="24"/>
          <w:szCs w:val="24"/>
        </w:rPr>
      </w:pPr>
      <w:bookmarkStart w:id="603" w:name="_Hlk39647488"/>
      <w:r w:rsidRPr="00641A6B">
        <w:rPr>
          <w:rFonts w:cs="Arial"/>
          <w:b/>
          <w:sz w:val="24"/>
          <w:szCs w:val="24"/>
        </w:rPr>
        <w:t xml:space="preserve">Nabór </w:t>
      </w:r>
      <w:r w:rsidRPr="00AD5FEE">
        <w:rPr>
          <w:rFonts w:cs="Arial"/>
          <w:b/>
          <w:sz w:val="24"/>
          <w:szCs w:val="24"/>
        </w:rPr>
        <w:t>wniosków</w:t>
      </w:r>
      <w:r w:rsidR="0058280A" w:rsidRPr="00AD5FEE">
        <w:rPr>
          <w:rFonts w:cs="Arial"/>
          <w:sz w:val="24"/>
          <w:szCs w:val="24"/>
        </w:rPr>
        <w:t xml:space="preserve"> </w:t>
      </w:r>
      <w:r w:rsidR="009727B0" w:rsidRPr="00AD5FEE">
        <w:rPr>
          <w:rFonts w:cs="Arial"/>
          <w:sz w:val="24"/>
          <w:szCs w:val="24"/>
        </w:rPr>
        <w:t>za</w:t>
      </w:r>
      <w:r w:rsidR="009727B0" w:rsidRPr="006526DB">
        <w:rPr>
          <w:rFonts w:cs="Arial"/>
          <w:sz w:val="24"/>
          <w:szCs w:val="24"/>
        </w:rPr>
        <w:t> </w:t>
      </w:r>
      <w:r w:rsidRPr="006526DB">
        <w:rPr>
          <w:rFonts w:cs="Arial"/>
          <w:sz w:val="24"/>
          <w:szCs w:val="24"/>
        </w:rPr>
        <w:t>pośrednictwem systemu SOWA EFS RPDS</w:t>
      </w:r>
      <w:r w:rsidRPr="00641A6B">
        <w:rPr>
          <w:rFonts w:cs="Arial"/>
          <w:b/>
          <w:sz w:val="24"/>
          <w:szCs w:val="24"/>
        </w:rPr>
        <w:t xml:space="preserve"> rozpocznie się </w:t>
      </w:r>
      <w:r w:rsidRPr="006526DB">
        <w:rPr>
          <w:rFonts w:cs="Arial"/>
          <w:sz w:val="24"/>
          <w:szCs w:val="24"/>
        </w:rPr>
        <w:t>dnia</w:t>
      </w:r>
      <w:r w:rsidR="00EF33D7" w:rsidRPr="00641A6B">
        <w:rPr>
          <w:rFonts w:cs="Arial"/>
          <w:b/>
          <w:sz w:val="24"/>
          <w:szCs w:val="24"/>
        </w:rPr>
        <w:t xml:space="preserve"> </w:t>
      </w:r>
      <w:r w:rsidR="00290B08">
        <w:rPr>
          <w:rFonts w:cs="Arial"/>
          <w:b/>
          <w:sz w:val="24"/>
          <w:szCs w:val="24"/>
        </w:rPr>
        <w:t>30.04.</w:t>
      </w:r>
      <w:r w:rsidR="00A20838">
        <w:rPr>
          <w:rFonts w:cs="Arial"/>
          <w:b/>
          <w:sz w:val="24"/>
          <w:szCs w:val="24"/>
        </w:rPr>
        <w:t>2020</w:t>
      </w:r>
      <w:r w:rsidR="00A20838" w:rsidRPr="005C653C">
        <w:rPr>
          <w:rFonts w:cs="Arial"/>
          <w:b/>
          <w:sz w:val="24"/>
          <w:szCs w:val="24"/>
        </w:rPr>
        <w:t xml:space="preserve"> </w:t>
      </w:r>
      <w:r w:rsidRPr="005C653C">
        <w:rPr>
          <w:rFonts w:cs="Arial"/>
          <w:b/>
          <w:sz w:val="24"/>
          <w:szCs w:val="24"/>
        </w:rPr>
        <w:t>r.</w:t>
      </w:r>
      <w:r w:rsidR="0058280A" w:rsidRPr="00E54C1F">
        <w:rPr>
          <w:rFonts w:cs="Arial"/>
          <w:b/>
          <w:sz w:val="24"/>
          <w:szCs w:val="24"/>
        </w:rPr>
        <w:t xml:space="preserve"> </w:t>
      </w:r>
      <w:r w:rsidRPr="006526DB">
        <w:rPr>
          <w:rFonts w:cs="Arial"/>
          <w:sz w:val="24"/>
          <w:szCs w:val="24"/>
        </w:rPr>
        <w:t>o</w:t>
      </w:r>
      <w:r w:rsidR="00487FC6" w:rsidRPr="006526DB">
        <w:rPr>
          <w:rFonts w:cs="Arial"/>
          <w:sz w:val="24"/>
          <w:szCs w:val="24"/>
        </w:rPr>
        <w:t> </w:t>
      </w:r>
      <w:r w:rsidRPr="006526DB">
        <w:rPr>
          <w:rFonts w:cs="Arial"/>
          <w:sz w:val="24"/>
          <w:szCs w:val="24"/>
        </w:rPr>
        <w:t>godz. 00:01</w:t>
      </w:r>
      <w:r w:rsidRPr="00641A6B">
        <w:rPr>
          <w:rFonts w:cs="Arial"/>
          <w:b/>
          <w:sz w:val="24"/>
          <w:szCs w:val="24"/>
        </w:rPr>
        <w:t xml:space="preserve"> i zakończy się </w:t>
      </w:r>
      <w:r w:rsidRPr="006526DB">
        <w:rPr>
          <w:rFonts w:cs="Arial"/>
          <w:sz w:val="24"/>
          <w:szCs w:val="24"/>
        </w:rPr>
        <w:t>dnia</w:t>
      </w:r>
      <w:r w:rsidR="00A84BAF">
        <w:rPr>
          <w:rFonts w:cs="Arial"/>
          <w:b/>
          <w:sz w:val="24"/>
          <w:szCs w:val="24"/>
        </w:rPr>
        <w:t xml:space="preserve"> </w:t>
      </w:r>
      <w:r w:rsidR="00EB3A41">
        <w:rPr>
          <w:rFonts w:cs="Arial"/>
          <w:b/>
          <w:sz w:val="24"/>
          <w:szCs w:val="24"/>
        </w:rPr>
        <w:t>15</w:t>
      </w:r>
      <w:r w:rsidR="007367FD">
        <w:rPr>
          <w:rFonts w:cs="Arial"/>
          <w:b/>
          <w:sz w:val="24"/>
          <w:szCs w:val="24"/>
        </w:rPr>
        <w:t>.06</w:t>
      </w:r>
      <w:r w:rsidR="00290B08">
        <w:rPr>
          <w:rFonts w:cs="Arial"/>
          <w:b/>
          <w:sz w:val="24"/>
          <w:szCs w:val="24"/>
        </w:rPr>
        <w:t>.</w:t>
      </w:r>
      <w:r w:rsidR="00A20838">
        <w:rPr>
          <w:rFonts w:cs="Arial"/>
          <w:b/>
          <w:sz w:val="24"/>
          <w:szCs w:val="24"/>
        </w:rPr>
        <w:t>2020</w:t>
      </w:r>
      <w:r w:rsidR="00A20838" w:rsidRPr="005C653C">
        <w:rPr>
          <w:rFonts w:cs="Arial"/>
          <w:b/>
          <w:sz w:val="24"/>
          <w:szCs w:val="24"/>
        </w:rPr>
        <w:t xml:space="preserve"> </w:t>
      </w:r>
      <w:r w:rsidRPr="00E54C1F">
        <w:rPr>
          <w:rFonts w:cs="Arial"/>
          <w:b/>
          <w:sz w:val="24"/>
          <w:szCs w:val="24"/>
        </w:rPr>
        <w:t>r. o</w:t>
      </w:r>
      <w:r w:rsidR="00A534C3" w:rsidRPr="00E54C1F">
        <w:rPr>
          <w:rFonts w:cs="Arial"/>
          <w:b/>
          <w:sz w:val="24"/>
          <w:szCs w:val="24"/>
        </w:rPr>
        <w:t> </w:t>
      </w:r>
      <w:r w:rsidRPr="00641A6B">
        <w:rPr>
          <w:rFonts w:cs="Arial"/>
          <w:b/>
          <w:sz w:val="24"/>
          <w:szCs w:val="24"/>
        </w:rPr>
        <w:t xml:space="preserve">godz. </w:t>
      </w:r>
      <w:r w:rsidR="00F634F3" w:rsidRPr="00641A6B">
        <w:rPr>
          <w:rFonts w:cs="Arial"/>
          <w:b/>
          <w:sz w:val="24"/>
          <w:szCs w:val="24"/>
        </w:rPr>
        <w:t>15</w:t>
      </w:r>
      <w:r w:rsidR="00CC53FB">
        <w:rPr>
          <w:rFonts w:cs="Arial"/>
          <w:b/>
          <w:sz w:val="24"/>
          <w:szCs w:val="24"/>
        </w:rPr>
        <w:t>:</w:t>
      </w:r>
      <w:r w:rsidR="00F634F3" w:rsidRPr="00641A6B">
        <w:rPr>
          <w:rFonts w:cs="Arial"/>
          <w:b/>
          <w:sz w:val="24"/>
          <w:szCs w:val="24"/>
        </w:rPr>
        <w:t>30</w:t>
      </w:r>
      <w:r w:rsidRPr="00641A6B">
        <w:rPr>
          <w:rFonts w:cs="Arial"/>
          <w:b/>
          <w:sz w:val="24"/>
          <w:szCs w:val="24"/>
        </w:rPr>
        <w:t>.</w:t>
      </w:r>
    </w:p>
    <w:bookmarkEnd w:id="603"/>
    <w:p w14:paraId="4798AA61" w14:textId="2F30B8A6" w:rsidR="005222C9" w:rsidRPr="00860299" w:rsidRDefault="00267BFC" w:rsidP="001E55A6">
      <w:pPr>
        <w:spacing w:before="60" w:after="60" w:line="360" w:lineRule="auto"/>
        <w:rPr>
          <w:rFonts w:cs="Arial"/>
          <w:sz w:val="24"/>
          <w:szCs w:val="24"/>
        </w:rPr>
      </w:pPr>
      <w:r w:rsidRPr="00860299">
        <w:rPr>
          <w:rFonts w:cs="Arial"/>
          <w:sz w:val="24"/>
          <w:szCs w:val="24"/>
        </w:rPr>
        <w:t>N</w:t>
      </w:r>
      <w:r w:rsidR="005222C9" w:rsidRPr="00860299">
        <w:rPr>
          <w:rFonts w:cs="Arial"/>
          <w:sz w:val="24"/>
          <w:szCs w:val="24"/>
        </w:rPr>
        <w:t>ie przewiduje</w:t>
      </w:r>
      <w:r w:rsidRPr="00860299">
        <w:rPr>
          <w:rFonts w:cs="Arial"/>
          <w:sz w:val="24"/>
          <w:szCs w:val="24"/>
        </w:rPr>
        <w:t>my</w:t>
      </w:r>
      <w:r w:rsidR="005222C9" w:rsidRPr="00860299">
        <w:rPr>
          <w:rFonts w:cs="Arial"/>
          <w:sz w:val="24"/>
          <w:szCs w:val="24"/>
        </w:rPr>
        <w:t xml:space="preserve"> możliwości skrócenia okresu naboru wniosków.</w:t>
      </w:r>
    </w:p>
    <w:p w14:paraId="46CD2142" w14:textId="7A8D7FF2" w:rsidR="00CC06B0" w:rsidRPr="00641A6B" w:rsidRDefault="00AC7EFD" w:rsidP="001E55A6">
      <w:pPr>
        <w:spacing w:before="60" w:after="60" w:line="360" w:lineRule="auto"/>
        <w:rPr>
          <w:rFonts w:cs="Arial"/>
          <w:strike/>
          <w:sz w:val="24"/>
          <w:szCs w:val="24"/>
        </w:rPr>
      </w:pPr>
      <w:r w:rsidRPr="00641A6B">
        <w:rPr>
          <w:rFonts w:cs="Arial"/>
          <w:spacing w:val="-6"/>
          <w:sz w:val="24"/>
          <w:szCs w:val="24"/>
        </w:rPr>
        <w:t>Z</w:t>
      </w:r>
      <w:r w:rsidR="00CC06B0" w:rsidRPr="00641A6B">
        <w:rPr>
          <w:rFonts w:cs="Arial"/>
          <w:sz w:val="24"/>
          <w:szCs w:val="24"/>
        </w:rPr>
        <w:t>a</w:t>
      </w:r>
      <w:r w:rsidR="00CC06B0" w:rsidRPr="00641A6B">
        <w:rPr>
          <w:rFonts w:cs="Arial"/>
          <w:b/>
          <w:sz w:val="24"/>
          <w:szCs w:val="24"/>
        </w:rPr>
        <w:t xml:space="preserve"> datę wpływu wniosku</w:t>
      </w:r>
      <w:r w:rsidR="00CC06B0" w:rsidRPr="00641A6B">
        <w:rPr>
          <w:rFonts w:cs="Arial"/>
          <w:sz w:val="24"/>
          <w:szCs w:val="24"/>
        </w:rPr>
        <w:t xml:space="preserve"> </w:t>
      </w:r>
      <w:r w:rsidR="00CC06B0" w:rsidRPr="00641A6B">
        <w:rPr>
          <w:rFonts w:cs="Arial"/>
          <w:b/>
          <w:sz w:val="24"/>
          <w:szCs w:val="24"/>
        </w:rPr>
        <w:t xml:space="preserve">do </w:t>
      </w:r>
      <w:r w:rsidR="00267BFC">
        <w:rPr>
          <w:rFonts w:cs="Arial"/>
          <w:b/>
          <w:sz w:val="24"/>
          <w:szCs w:val="24"/>
        </w:rPr>
        <w:t>nas</w:t>
      </w:r>
      <w:r w:rsidR="00267BFC" w:rsidRPr="00641A6B">
        <w:rPr>
          <w:rFonts w:cs="Arial"/>
          <w:sz w:val="24"/>
          <w:szCs w:val="24"/>
        </w:rPr>
        <w:t xml:space="preserve"> </w:t>
      </w:r>
      <w:r w:rsidR="00CC06B0" w:rsidRPr="00641A6B">
        <w:rPr>
          <w:rFonts w:cs="Arial"/>
          <w:sz w:val="24"/>
          <w:szCs w:val="24"/>
        </w:rPr>
        <w:t>uznaje</w:t>
      </w:r>
      <w:r w:rsidR="00C56978">
        <w:rPr>
          <w:rFonts w:cs="Arial"/>
          <w:sz w:val="24"/>
          <w:szCs w:val="24"/>
        </w:rPr>
        <w:t>my</w:t>
      </w:r>
      <w:r w:rsidR="00CC06B0" w:rsidRPr="00641A6B">
        <w:rPr>
          <w:rFonts w:cs="Arial"/>
          <w:sz w:val="24"/>
          <w:szCs w:val="24"/>
        </w:rPr>
        <w:t xml:space="preserve"> </w:t>
      </w:r>
      <w:r w:rsidR="00CC06B0" w:rsidRPr="00641A6B">
        <w:rPr>
          <w:rFonts w:cs="Arial"/>
          <w:b/>
          <w:sz w:val="24"/>
          <w:szCs w:val="24"/>
        </w:rPr>
        <w:t xml:space="preserve">datę </w:t>
      </w:r>
      <w:r w:rsidR="00684361" w:rsidRPr="00641A6B">
        <w:rPr>
          <w:rFonts w:cs="Arial"/>
          <w:b/>
          <w:sz w:val="24"/>
          <w:szCs w:val="24"/>
        </w:rPr>
        <w:t xml:space="preserve">złożenia wersji elektronicznej </w:t>
      </w:r>
      <w:r w:rsidR="00CC06B0" w:rsidRPr="00641A6B">
        <w:rPr>
          <w:rFonts w:cs="Arial"/>
          <w:b/>
          <w:sz w:val="24"/>
          <w:szCs w:val="24"/>
        </w:rPr>
        <w:t xml:space="preserve">wniosku w </w:t>
      </w:r>
      <w:r w:rsidR="00DD290B" w:rsidRPr="00641A6B">
        <w:rPr>
          <w:rFonts w:cs="Arial"/>
          <w:b/>
          <w:sz w:val="24"/>
          <w:szCs w:val="24"/>
        </w:rPr>
        <w:t xml:space="preserve">systemie obsługi wniosków </w:t>
      </w:r>
      <w:r w:rsidR="008951CD" w:rsidRPr="00641A6B">
        <w:rPr>
          <w:rFonts w:cs="Arial"/>
          <w:b/>
          <w:sz w:val="24"/>
          <w:szCs w:val="24"/>
        </w:rPr>
        <w:t>a</w:t>
      </w:r>
      <w:r w:rsidR="00DD290B" w:rsidRPr="00641A6B">
        <w:rPr>
          <w:rFonts w:cs="Arial"/>
          <w:b/>
          <w:sz w:val="24"/>
          <w:szCs w:val="24"/>
        </w:rPr>
        <w:t>plikacyjnych SOWA EFS RPDS</w:t>
      </w:r>
      <w:r w:rsidR="00C22E67" w:rsidRPr="00641A6B">
        <w:rPr>
          <w:rFonts w:cs="Arial"/>
          <w:b/>
          <w:sz w:val="24"/>
          <w:szCs w:val="24"/>
        </w:rPr>
        <w:t xml:space="preserve"> </w:t>
      </w:r>
      <w:r w:rsidR="00C22E67" w:rsidRPr="00641A6B">
        <w:rPr>
          <w:rFonts w:cs="Arial"/>
          <w:sz w:val="24"/>
          <w:szCs w:val="24"/>
        </w:rPr>
        <w:t>(decyduje data zegara systemowego SOWA EFS RPDS)</w:t>
      </w:r>
      <w:r w:rsidR="00CC06B0" w:rsidRPr="00641A6B">
        <w:rPr>
          <w:rFonts w:cs="Arial"/>
          <w:sz w:val="24"/>
          <w:szCs w:val="24"/>
        </w:rPr>
        <w:t>.</w:t>
      </w:r>
    </w:p>
    <w:p w14:paraId="772B5526" w14:textId="394485C0" w:rsidR="00AC0008" w:rsidRPr="00641A6B" w:rsidRDefault="00AC0008" w:rsidP="001E55A6">
      <w:pPr>
        <w:spacing w:before="60" w:after="60" w:line="360" w:lineRule="auto"/>
        <w:rPr>
          <w:rFonts w:cs="Arial"/>
          <w:sz w:val="24"/>
          <w:szCs w:val="24"/>
        </w:rPr>
      </w:pPr>
      <w:r w:rsidRPr="00641A6B">
        <w:rPr>
          <w:rFonts w:cs="Arial"/>
          <w:b/>
          <w:sz w:val="24"/>
          <w:szCs w:val="24"/>
        </w:rPr>
        <w:t>W razie złożenia wniosku po terminie wskazanym w</w:t>
      </w:r>
      <w:r w:rsidR="00C53190" w:rsidRPr="00641A6B">
        <w:rPr>
          <w:rFonts w:cs="Arial"/>
          <w:b/>
          <w:sz w:val="24"/>
          <w:szCs w:val="24"/>
        </w:rPr>
        <w:t> </w:t>
      </w:r>
      <w:r w:rsidRPr="00641A6B">
        <w:rPr>
          <w:rFonts w:cs="Arial"/>
          <w:b/>
          <w:sz w:val="24"/>
          <w:szCs w:val="24"/>
        </w:rPr>
        <w:t>ogłoszeniu o konkursie wniosek pozostawia</w:t>
      </w:r>
      <w:r w:rsidR="00C56978">
        <w:rPr>
          <w:rFonts w:cs="Arial"/>
          <w:b/>
          <w:sz w:val="24"/>
          <w:szCs w:val="24"/>
        </w:rPr>
        <w:t>my</w:t>
      </w:r>
      <w:r w:rsidRPr="00641A6B">
        <w:rPr>
          <w:rFonts w:cs="Arial"/>
          <w:b/>
          <w:sz w:val="24"/>
          <w:szCs w:val="24"/>
        </w:rPr>
        <w:t xml:space="preserve"> bez rozpatrzenia</w:t>
      </w:r>
      <w:r w:rsidRPr="00641A6B">
        <w:rPr>
          <w:rFonts w:cs="Arial"/>
          <w:sz w:val="24"/>
          <w:szCs w:val="24"/>
        </w:rPr>
        <w:t>.</w:t>
      </w:r>
    </w:p>
    <w:p w14:paraId="322FB849" w14:textId="77777777" w:rsidR="007672C5" w:rsidRPr="00641A6B" w:rsidRDefault="007672C5" w:rsidP="00AD4E8E">
      <w:pPr>
        <w:pStyle w:val="Nagwek1"/>
        <w:numPr>
          <w:ilvl w:val="0"/>
          <w:numId w:val="8"/>
        </w:numPr>
        <w:spacing w:after="120" w:line="276" w:lineRule="auto"/>
        <w:ind w:left="357" w:hanging="357"/>
        <w:rPr>
          <w:sz w:val="24"/>
          <w:szCs w:val="24"/>
        </w:rPr>
      </w:pPr>
      <w:bookmarkStart w:id="604" w:name="_Toc430003809"/>
      <w:bookmarkStart w:id="605" w:name="_Warunki_techniczne_–"/>
      <w:bookmarkStart w:id="606" w:name="_Toc33697972"/>
      <w:bookmarkEnd w:id="604"/>
      <w:bookmarkEnd w:id="605"/>
      <w:r w:rsidRPr="00641A6B">
        <w:rPr>
          <w:sz w:val="24"/>
          <w:szCs w:val="24"/>
        </w:rPr>
        <w:lastRenderedPageBreak/>
        <w:t>Warunki techniczne – tryb i miejsce składania</w:t>
      </w:r>
      <w:r w:rsidR="00B950F5" w:rsidRPr="00641A6B">
        <w:rPr>
          <w:sz w:val="24"/>
          <w:szCs w:val="24"/>
        </w:rPr>
        <w:t xml:space="preserve"> wniosku o dofinansowanie projektu</w:t>
      </w:r>
      <w:bookmarkEnd w:id="606"/>
    </w:p>
    <w:p w14:paraId="2C43E37E" w14:textId="77777777" w:rsidR="00145C20" w:rsidRDefault="00145C20" w:rsidP="00145C20">
      <w:pPr>
        <w:spacing w:before="60" w:after="60" w:line="360" w:lineRule="auto"/>
        <w:rPr>
          <w:sz w:val="24"/>
          <w:szCs w:val="24"/>
        </w:rPr>
      </w:pPr>
      <w:r w:rsidRPr="005F3C03">
        <w:rPr>
          <w:rFonts w:cs="Arial"/>
          <w:sz w:val="24"/>
          <w:szCs w:val="24"/>
        </w:rPr>
        <w:t>Wniosek za pośrednictwem SOWA EFS RPDS wypełniają Państwo zgodnie z </w:t>
      </w:r>
      <w:r w:rsidRPr="005F3C03">
        <w:rPr>
          <w:sz w:val="24"/>
          <w:szCs w:val="24"/>
        </w:rPr>
        <w:t>Instrukcją wypełniania wniosku o dofinansowanie projektu w ramach Regionalnego Programu Operacyjnego Województwa Dolnośląskiego 2014-2020 (dla konkursów współfinansowanych z EFS). Wniosek wraz z instrukcją jego wypełniania dostępny jest na naszej stronie internetowej.</w:t>
      </w:r>
      <w:r>
        <w:rPr>
          <w:sz w:val="24"/>
          <w:szCs w:val="24"/>
        </w:rPr>
        <w:t xml:space="preserve"> </w:t>
      </w:r>
    </w:p>
    <w:p w14:paraId="3E0B57B6" w14:textId="574783F1" w:rsidR="00B6755E" w:rsidRDefault="00B6755E" w:rsidP="005F3C03">
      <w:pPr>
        <w:spacing w:before="60" w:after="60" w:line="360" w:lineRule="auto"/>
        <w:rPr>
          <w:rFonts w:cs="Arial"/>
          <w:sz w:val="24"/>
          <w:szCs w:val="24"/>
        </w:rPr>
      </w:pPr>
      <w:r w:rsidRPr="00641A6B">
        <w:rPr>
          <w:rFonts w:cs="Arial"/>
          <w:sz w:val="24"/>
          <w:szCs w:val="24"/>
        </w:rPr>
        <w:t>Wnioski w ramach konkursu składa</w:t>
      </w:r>
      <w:r>
        <w:rPr>
          <w:rFonts w:cs="Arial"/>
          <w:sz w:val="24"/>
          <w:szCs w:val="24"/>
        </w:rPr>
        <w:t>ją Państwo</w:t>
      </w:r>
      <w:r w:rsidRPr="00641A6B">
        <w:rPr>
          <w:rFonts w:cs="Arial"/>
          <w:sz w:val="24"/>
          <w:szCs w:val="24"/>
        </w:rPr>
        <w:t xml:space="preserve"> </w:t>
      </w:r>
      <w:r>
        <w:rPr>
          <w:rFonts w:cs="Arial"/>
          <w:b/>
          <w:color w:val="000000"/>
          <w:sz w:val="24"/>
          <w:szCs w:val="24"/>
        </w:rPr>
        <w:t>wyłącznie</w:t>
      </w:r>
      <w:r w:rsidRPr="00641A6B">
        <w:rPr>
          <w:rFonts w:cs="Arial"/>
          <w:sz w:val="24"/>
          <w:szCs w:val="24"/>
        </w:rPr>
        <w:t xml:space="preserve"> </w:t>
      </w:r>
      <w:r w:rsidRPr="00641A6B">
        <w:rPr>
          <w:rFonts w:cs="Arial"/>
          <w:b/>
          <w:sz w:val="24"/>
          <w:szCs w:val="24"/>
        </w:rPr>
        <w:t>w formie dokumentu elektronicznego.</w:t>
      </w:r>
    </w:p>
    <w:p w14:paraId="0EC0C2EB" w14:textId="70EC8DDD" w:rsidR="00145C20" w:rsidRPr="005E511D" w:rsidRDefault="00145C20" w:rsidP="005F3C03">
      <w:pPr>
        <w:spacing w:before="60" w:after="60" w:line="360" w:lineRule="auto"/>
        <w:rPr>
          <w:rFonts w:cs="Arial"/>
          <w:sz w:val="24"/>
          <w:szCs w:val="24"/>
        </w:rPr>
      </w:pPr>
      <w:r>
        <w:rPr>
          <w:rFonts w:cs="Arial"/>
          <w:sz w:val="24"/>
          <w:szCs w:val="24"/>
        </w:rPr>
        <w:t>N</w:t>
      </w:r>
      <w:r w:rsidRPr="00641A6B">
        <w:rPr>
          <w:rFonts w:cs="Arial"/>
          <w:sz w:val="24"/>
          <w:szCs w:val="24"/>
        </w:rPr>
        <w:t>ie wymaga</w:t>
      </w:r>
      <w:r>
        <w:rPr>
          <w:rFonts w:cs="Arial"/>
          <w:sz w:val="24"/>
          <w:szCs w:val="24"/>
        </w:rPr>
        <w:t>my</w:t>
      </w:r>
      <w:r w:rsidRPr="00641A6B">
        <w:rPr>
          <w:rFonts w:cs="Arial"/>
          <w:sz w:val="24"/>
          <w:szCs w:val="24"/>
        </w:rPr>
        <w:t xml:space="preserve"> </w:t>
      </w:r>
      <w:r w:rsidRPr="005E511D">
        <w:rPr>
          <w:rFonts w:cs="Arial"/>
          <w:sz w:val="24"/>
          <w:szCs w:val="24"/>
        </w:rPr>
        <w:t>złożenia wersji papierowej wniosku.</w:t>
      </w:r>
    </w:p>
    <w:p w14:paraId="1402679F" w14:textId="77777777" w:rsidR="00145C20" w:rsidRPr="005F3C03" w:rsidRDefault="00145C20" w:rsidP="005F3C03">
      <w:pPr>
        <w:spacing w:before="120" w:after="120" w:line="360" w:lineRule="auto"/>
        <w:rPr>
          <w:sz w:val="24"/>
          <w:szCs w:val="24"/>
        </w:rPr>
      </w:pPr>
      <w:r w:rsidRPr="005E511D">
        <w:rPr>
          <w:rFonts w:cs="Arial"/>
          <w:sz w:val="24"/>
          <w:szCs w:val="24"/>
        </w:rPr>
        <w:t xml:space="preserve">Wzór wniosku </w:t>
      </w:r>
      <w:r w:rsidRPr="00DE718E">
        <w:rPr>
          <w:rFonts w:cs="Arial"/>
          <w:sz w:val="24"/>
          <w:szCs w:val="24"/>
        </w:rPr>
        <w:t xml:space="preserve">stanowi </w:t>
      </w:r>
      <w:r w:rsidRPr="00371320">
        <w:rPr>
          <w:rFonts w:cs="Arial"/>
          <w:sz w:val="24"/>
          <w:szCs w:val="24"/>
        </w:rPr>
        <w:t>załącznik nr 1</w:t>
      </w:r>
      <w:r w:rsidRPr="00DE718E">
        <w:rPr>
          <w:rFonts w:cs="Arial"/>
          <w:sz w:val="24"/>
          <w:szCs w:val="24"/>
        </w:rPr>
        <w:t xml:space="preserve"> do Regulaminu</w:t>
      </w:r>
      <w:r w:rsidRPr="005F3C03">
        <w:rPr>
          <w:rFonts w:cs="Arial"/>
          <w:sz w:val="24"/>
          <w:szCs w:val="24"/>
        </w:rPr>
        <w:t xml:space="preserve"> konkursu.</w:t>
      </w:r>
    </w:p>
    <w:p w14:paraId="3B4E05B8" w14:textId="77777777" w:rsidR="00145C20" w:rsidRPr="005F3C03" w:rsidRDefault="00145C20" w:rsidP="005F3C03">
      <w:pPr>
        <w:spacing w:before="120" w:after="120" w:line="360" w:lineRule="auto"/>
        <w:rPr>
          <w:sz w:val="24"/>
          <w:szCs w:val="24"/>
        </w:rPr>
      </w:pPr>
      <w:r w:rsidRPr="00145C20">
        <w:rPr>
          <w:sz w:val="2"/>
          <w:szCs w:val="2"/>
        </w:rPr>
        <w:br/>
      </w:r>
      <w:r w:rsidRPr="005F3C03">
        <w:rPr>
          <w:sz w:val="24"/>
          <w:szCs w:val="24"/>
        </w:rPr>
        <w:t>Ostateczny zakres informacji niezbędnych do wypełnienia wniosku w formularzu może być inny niż wskazany w załączniku (m. in. w zależności od specyfiki projektu i sytuacji Wnioskodawcy).</w:t>
      </w:r>
    </w:p>
    <w:p w14:paraId="3B3E3E35" w14:textId="77777777" w:rsidR="00145C20" w:rsidRPr="005F3C03" w:rsidRDefault="00145C20" w:rsidP="005F3C03">
      <w:pPr>
        <w:spacing w:before="0" w:after="120" w:line="360" w:lineRule="auto"/>
        <w:rPr>
          <w:rFonts w:cs="Arial"/>
          <w:sz w:val="24"/>
          <w:szCs w:val="24"/>
        </w:rPr>
      </w:pPr>
      <w:r w:rsidRPr="005F3C03">
        <w:rPr>
          <w:sz w:val="24"/>
          <w:szCs w:val="24"/>
        </w:rPr>
        <w:t xml:space="preserve">System SOWA jest dostosowany do potrzeb użytkowników z niepełnosprawnościami, a szczegółowe informacje w tym zakresie znajdą Państwo w zakładce DOSTĘPNOŚĆ na stronie internetowej </w:t>
      </w:r>
      <w:hyperlink r:id="rId23" w:history="1">
        <w:r w:rsidRPr="00145C20">
          <w:rPr>
            <w:rStyle w:val="Hipercze"/>
            <w:sz w:val="24"/>
            <w:szCs w:val="24"/>
          </w:rPr>
          <w:t>adres strony internetowej z generatorem SOWA EFS RPDS</w:t>
        </w:r>
      </w:hyperlink>
      <w:r w:rsidRPr="005F3C03">
        <w:rPr>
          <w:sz w:val="24"/>
          <w:szCs w:val="24"/>
        </w:rPr>
        <w:t>.</w:t>
      </w:r>
    </w:p>
    <w:p w14:paraId="60840936" w14:textId="41697BBD" w:rsidR="007730E7" w:rsidRDefault="007F30C3" w:rsidP="001E55A6">
      <w:pPr>
        <w:spacing w:before="60" w:after="60" w:line="360" w:lineRule="auto"/>
        <w:rPr>
          <w:rFonts w:cs="Arial"/>
          <w:sz w:val="24"/>
          <w:szCs w:val="24"/>
        </w:rPr>
      </w:pPr>
      <w:r w:rsidRPr="009E4692">
        <w:rPr>
          <w:rFonts w:cs="Arial"/>
          <w:sz w:val="24"/>
          <w:szCs w:val="24"/>
        </w:rPr>
        <w:t>Złożone wnioski rejestr</w:t>
      </w:r>
      <w:r w:rsidR="007D3993">
        <w:rPr>
          <w:rFonts w:cs="Arial"/>
          <w:sz w:val="24"/>
          <w:szCs w:val="24"/>
        </w:rPr>
        <w:t>ujemy</w:t>
      </w:r>
      <w:r w:rsidRPr="009E4692">
        <w:rPr>
          <w:rFonts w:cs="Arial"/>
          <w:sz w:val="24"/>
          <w:szCs w:val="24"/>
        </w:rPr>
        <w:t xml:space="preserve"> w systemie elektronicznym</w:t>
      </w:r>
      <w:r w:rsidR="004702A8" w:rsidRPr="009E4692">
        <w:rPr>
          <w:rFonts w:cs="Arial"/>
          <w:sz w:val="24"/>
          <w:szCs w:val="24"/>
        </w:rPr>
        <w:t xml:space="preserve">, </w:t>
      </w:r>
      <w:r w:rsidR="000E2AFC" w:rsidRPr="009E4692">
        <w:rPr>
          <w:rFonts w:cs="Arial"/>
          <w:sz w:val="24"/>
          <w:szCs w:val="24"/>
        </w:rPr>
        <w:t>poprzez nadanie</w:t>
      </w:r>
      <w:r w:rsidR="004702A8" w:rsidRPr="009E4692">
        <w:rPr>
          <w:rFonts w:cs="Arial"/>
          <w:sz w:val="24"/>
          <w:szCs w:val="24"/>
        </w:rPr>
        <w:t xml:space="preserve"> </w:t>
      </w:r>
      <w:r w:rsidR="00FC5FE2">
        <w:rPr>
          <w:rFonts w:cs="Arial"/>
          <w:sz w:val="24"/>
          <w:szCs w:val="24"/>
        </w:rPr>
        <w:t xml:space="preserve">im </w:t>
      </w:r>
      <w:r w:rsidR="004702A8" w:rsidRPr="009E4692">
        <w:rPr>
          <w:rFonts w:cs="Arial"/>
          <w:sz w:val="24"/>
          <w:szCs w:val="24"/>
        </w:rPr>
        <w:t>unikalne</w:t>
      </w:r>
      <w:r w:rsidR="000E2AFC" w:rsidRPr="009E4692">
        <w:rPr>
          <w:rFonts w:cs="Arial"/>
          <w:sz w:val="24"/>
          <w:szCs w:val="24"/>
        </w:rPr>
        <w:t>go</w:t>
      </w:r>
      <w:r w:rsidR="004702A8" w:rsidRPr="009E4692">
        <w:rPr>
          <w:rFonts w:cs="Arial"/>
          <w:sz w:val="24"/>
          <w:szCs w:val="24"/>
        </w:rPr>
        <w:t xml:space="preserve"> numer</w:t>
      </w:r>
      <w:r w:rsidR="000E2AFC" w:rsidRPr="009E4692">
        <w:rPr>
          <w:rFonts w:cs="Arial"/>
          <w:sz w:val="24"/>
          <w:szCs w:val="24"/>
        </w:rPr>
        <w:t>u, który będzie identyfikował projekt</w:t>
      </w:r>
      <w:r w:rsidR="00D11703" w:rsidRPr="009E4692">
        <w:rPr>
          <w:rFonts w:cs="Arial"/>
          <w:sz w:val="24"/>
          <w:szCs w:val="24"/>
        </w:rPr>
        <w:t>.</w:t>
      </w:r>
    </w:p>
    <w:p w14:paraId="15C36B1D" w14:textId="2EBF470E" w:rsidR="00145C20" w:rsidRPr="00EF5DF2" w:rsidRDefault="00145C20" w:rsidP="001E55A6">
      <w:pPr>
        <w:spacing w:before="60" w:after="60" w:line="360" w:lineRule="auto"/>
        <w:rPr>
          <w:sz w:val="24"/>
          <w:szCs w:val="24"/>
        </w:rPr>
      </w:pPr>
      <w:r>
        <w:rPr>
          <w:rFonts w:cs="Arial"/>
          <w:b/>
          <w:sz w:val="24"/>
          <w:szCs w:val="24"/>
        </w:rPr>
        <w:t>N</w:t>
      </w:r>
      <w:r w:rsidRPr="00641A6B">
        <w:rPr>
          <w:rFonts w:cs="Arial"/>
          <w:b/>
          <w:sz w:val="24"/>
          <w:szCs w:val="24"/>
        </w:rPr>
        <w:t>ie wymaga</w:t>
      </w:r>
      <w:r>
        <w:rPr>
          <w:rFonts w:cs="Arial"/>
          <w:b/>
          <w:sz w:val="24"/>
          <w:szCs w:val="24"/>
        </w:rPr>
        <w:t>my</w:t>
      </w:r>
      <w:r w:rsidRPr="00641A6B">
        <w:rPr>
          <w:rFonts w:cs="Arial"/>
          <w:b/>
          <w:sz w:val="24"/>
          <w:szCs w:val="24"/>
        </w:rPr>
        <w:t xml:space="preserve"> podpisu elektronicznego</w:t>
      </w:r>
      <w:r w:rsidRPr="00641A6B">
        <w:rPr>
          <w:rFonts w:cs="Arial"/>
          <w:sz w:val="24"/>
          <w:szCs w:val="24"/>
        </w:rPr>
        <w:t xml:space="preserve"> (z wykorzystaniem </w:t>
      </w:r>
      <w:proofErr w:type="spellStart"/>
      <w:r w:rsidRPr="00641A6B">
        <w:rPr>
          <w:rFonts w:cs="Arial"/>
          <w:sz w:val="24"/>
          <w:szCs w:val="24"/>
        </w:rPr>
        <w:t>ePUAP</w:t>
      </w:r>
      <w:proofErr w:type="spellEnd"/>
      <w:r w:rsidRPr="00641A6B">
        <w:rPr>
          <w:rFonts w:cs="Arial"/>
          <w:sz w:val="24"/>
          <w:szCs w:val="24"/>
        </w:rPr>
        <w:t xml:space="preserve"> lub certyfikatu kwalifikowanego) na wniosku złożonym w systemie SOWA EFS RPDS. Samo złożenie </w:t>
      </w:r>
      <w:r>
        <w:rPr>
          <w:rFonts w:cs="Arial"/>
          <w:sz w:val="24"/>
          <w:szCs w:val="24"/>
        </w:rPr>
        <w:t xml:space="preserve">przez Państwo </w:t>
      </w:r>
      <w:r w:rsidRPr="00641A6B">
        <w:rPr>
          <w:rFonts w:cs="Arial"/>
          <w:sz w:val="24"/>
          <w:szCs w:val="24"/>
        </w:rPr>
        <w:t>wniosku w systemie SOWA EFS RPDS oznacza potwierdzenie zgodności oświadczeń zawartych w dokumencie (i załącznikach, które stanowią jego integralną część) ze stanem faktycznym.</w:t>
      </w:r>
    </w:p>
    <w:p w14:paraId="4462413F" w14:textId="705DB111" w:rsidR="000F2D25" w:rsidRPr="00EF5DF2" w:rsidRDefault="004D2569" w:rsidP="001E55A6">
      <w:pPr>
        <w:spacing w:before="60" w:after="60" w:line="360" w:lineRule="auto"/>
        <w:rPr>
          <w:sz w:val="24"/>
          <w:szCs w:val="24"/>
        </w:rPr>
      </w:pPr>
      <w:r>
        <w:rPr>
          <w:sz w:val="24"/>
          <w:szCs w:val="24"/>
        </w:rPr>
        <w:t>N</w:t>
      </w:r>
      <w:r w:rsidR="000F2D25" w:rsidRPr="00EF5DF2">
        <w:rPr>
          <w:sz w:val="24"/>
          <w:szCs w:val="24"/>
        </w:rPr>
        <w:t>ie wymaga</w:t>
      </w:r>
      <w:r>
        <w:rPr>
          <w:sz w:val="24"/>
          <w:szCs w:val="24"/>
        </w:rPr>
        <w:t>my</w:t>
      </w:r>
      <w:r w:rsidR="000F2D25" w:rsidRPr="00EF5DF2">
        <w:rPr>
          <w:sz w:val="24"/>
          <w:szCs w:val="24"/>
        </w:rPr>
        <w:t xml:space="preserve"> dołączania do wniosku załączników innych niż wskazane </w:t>
      </w:r>
      <w:r w:rsidR="00F37C0B">
        <w:rPr>
          <w:sz w:val="24"/>
          <w:szCs w:val="24"/>
        </w:rPr>
        <w:t xml:space="preserve">w </w:t>
      </w:r>
      <w:r w:rsidR="0079522A" w:rsidRPr="008C6FE8">
        <w:rPr>
          <w:sz w:val="24"/>
          <w:szCs w:val="24"/>
        </w:rPr>
        <w:t>R</w:t>
      </w:r>
      <w:r w:rsidR="00E34680" w:rsidRPr="008C6FE8">
        <w:rPr>
          <w:sz w:val="24"/>
          <w:szCs w:val="24"/>
        </w:rPr>
        <w:t>egulaminie konkursu</w:t>
      </w:r>
      <w:r w:rsidR="00E34680" w:rsidRPr="00C648EB">
        <w:rPr>
          <w:sz w:val="24"/>
          <w:szCs w:val="24"/>
        </w:rPr>
        <w:t xml:space="preserve"> </w:t>
      </w:r>
      <w:r w:rsidR="00E34680" w:rsidRPr="00EF5DF2">
        <w:rPr>
          <w:sz w:val="24"/>
          <w:szCs w:val="24"/>
        </w:rPr>
        <w:t>i instrukcji wypełniania wniosku</w:t>
      </w:r>
      <w:r w:rsidR="000F2D25" w:rsidRPr="00EF5DF2">
        <w:rPr>
          <w:spacing w:val="-4"/>
          <w:sz w:val="24"/>
          <w:szCs w:val="24"/>
        </w:rPr>
        <w:t>. Załączniki doł</w:t>
      </w:r>
      <w:r w:rsidR="003B20CA">
        <w:rPr>
          <w:spacing w:val="-4"/>
          <w:sz w:val="24"/>
          <w:szCs w:val="24"/>
        </w:rPr>
        <w:t>ączone dodatkowo do wniosku nie </w:t>
      </w:r>
      <w:r w:rsidR="000F2D25" w:rsidRPr="00EF5DF2">
        <w:rPr>
          <w:spacing w:val="-4"/>
          <w:sz w:val="24"/>
          <w:szCs w:val="24"/>
        </w:rPr>
        <w:t xml:space="preserve">będą </w:t>
      </w:r>
      <w:r w:rsidR="00C56978">
        <w:rPr>
          <w:spacing w:val="-4"/>
          <w:sz w:val="24"/>
          <w:szCs w:val="24"/>
        </w:rPr>
        <w:t xml:space="preserve">przez nas </w:t>
      </w:r>
      <w:r w:rsidR="000F2D25" w:rsidRPr="00EF5DF2">
        <w:rPr>
          <w:spacing w:val="-4"/>
          <w:sz w:val="24"/>
          <w:szCs w:val="24"/>
        </w:rPr>
        <w:t>brane</w:t>
      </w:r>
      <w:r w:rsidR="000F2D25" w:rsidRPr="00EF5DF2">
        <w:rPr>
          <w:sz w:val="24"/>
          <w:szCs w:val="24"/>
        </w:rPr>
        <w:t xml:space="preserve"> pod uwagę w trakcie oceny.</w:t>
      </w:r>
    </w:p>
    <w:p w14:paraId="086DE58E" w14:textId="49770E68" w:rsidR="003D6C39" w:rsidRPr="00EF5DF2" w:rsidRDefault="00FC5FE2" w:rsidP="001E55A6">
      <w:pPr>
        <w:spacing w:before="60" w:after="60" w:line="360" w:lineRule="auto"/>
        <w:rPr>
          <w:sz w:val="24"/>
          <w:szCs w:val="24"/>
        </w:rPr>
      </w:pPr>
      <w:r>
        <w:rPr>
          <w:sz w:val="24"/>
          <w:szCs w:val="24"/>
        </w:rPr>
        <w:t>Mogą</w:t>
      </w:r>
      <w:r w:rsidR="000F2D25" w:rsidRPr="00EF5DF2">
        <w:rPr>
          <w:sz w:val="24"/>
          <w:szCs w:val="24"/>
        </w:rPr>
        <w:t xml:space="preserve"> </w:t>
      </w:r>
      <w:r w:rsidR="007D3993">
        <w:rPr>
          <w:sz w:val="24"/>
          <w:szCs w:val="24"/>
        </w:rPr>
        <w:t>Państw</w:t>
      </w:r>
      <w:r>
        <w:rPr>
          <w:sz w:val="24"/>
          <w:szCs w:val="24"/>
        </w:rPr>
        <w:t xml:space="preserve">o </w:t>
      </w:r>
      <w:r w:rsidR="000F2D25" w:rsidRPr="00EF5DF2">
        <w:rPr>
          <w:sz w:val="24"/>
          <w:szCs w:val="24"/>
        </w:rPr>
        <w:t>wystąpi</w:t>
      </w:r>
      <w:r>
        <w:rPr>
          <w:sz w:val="24"/>
          <w:szCs w:val="24"/>
        </w:rPr>
        <w:t>ć</w:t>
      </w:r>
      <w:r w:rsidR="000F2D25" w:rsidRPr="00EF5DF2">
        <w:rPr>
          <w:sz w:val="24"/>
          <w:szCs w:val="24"/>
        </w:rPr>
        <w:t xml:space="preserve"> do </w:t>
      </w:r>
      <w:r w:rsidR="004D2569">
        <w:rPr>
          <w:sz w:val="24"/>
          <w:szCs w:val="24"/>
        </w:rPr>
        <w:t>nas</w:t>
      </w:r>
      <w:r w:rsidR="004D2569" w:rsidRPr="00EF5DF2">
        <w:rPr>
          <w:sz w:val="24"/>
          <w:szCs w:val="24"/>
        </w:rPr>
        <w:t xml:space="preserve"> </w:t>
      </w:r>
      <w:r w:rsidR="000F2D25" w:rsidRPr="00EF5DF2">
        <w:rPr>
          <w:sz w:val="24"/>
          <w:szCs w:val="24"/>
        </w:rPr>
        <w:t>o wycofanie złożonego przez siebie wniosku z uczestnictwa w procedurze wyboru projektu do</w:t>
      </w:r>
      <w:r w:rsidR="00E21F8B">
        <w:rPr>
          <w:sz w:val="24"/>
          <w:szCs w:val="24"/>
        </w:rPr>
        <w:t> </w:t>
      </w:r>
      <w:r w:rsidR="000F2D25" w:rsidRPr="00EF5DF2">
        <w:rPr>
          <w:sz w:val="24"/>
          <w:szCs w:val="24"/>
        </w:rPr>
        <w:t xml:space="preserve">dofinansowania. Aby wycofać </w:t>
      </w:r>
      <w:r w:rsidR="000F2D25" w:rsidRPr="00AD4E8E">
        <w:rPr>
          <w:spacing w:val="-4"/>
          <w:sz w:val="24"/>
          <w:szCs w:val="24"/>
        </w:rPr>
        <w:t>wniosek, dostarcz</w:t>
      </w:r>
      <w:r w:rsidR="007D3993" w:rsidRPr="00AD4E8E">
        <w:rPr>
          <w:spacing w:val="-4"/>
          <w:sz w:val="24"/>
          <w:szCs w:val="24"/>
        </w:rPr>
        <w:t>a</w:t>
      </w:r>
      <w:r>
        <w:rPr>
          <w:spacing w:val="-4"/>
          <w:sz w:val="24"/>
          <w:szCs w:val="24"/>
        </w:rPr>
        <w:t>ją Państwo</w:t>
      </w:r>
      <w:r w:rsidR="000F2D25" w:rsidRPr="00AD4E8E">
        <w:rPr>
          <w:spacing w:val="-4"/>
          <w:sz w:val="24"/>
          <w:szCs w:val="24"/>
        </w:rPr>
        <w:t xml:space="preserve"> do </w:t>
      </w:r>
      <w:r w:rsidR="004D2569" w:rsidRPr="00AD4E8E">
        <w:rPr>
          <w:spacing w:val="-4"/>
          <w:sz w:val="24"/>
          <w:szCs w:val="24"/>
        </w:rPr>
        <w:t xml:space="preserve">nas </w:t>
      </w:r>
      <w:r w:rsidR="000F2D25" w:rsidRPr="00AD4E8E">
        <w:rPr>
          <w:spacing w:val="-4"/>
          <w:sz w:val="24"/>
          <w:szCs w:val="24"/>
        </w:rPr>
        <w:t>pismo z prośbą o wycofanie wniosku podpisane przez osobę/y</w:t>
      </w:r>
      <w:r w:rsidR="000F2D25" w:rsidRPr="00EF5DF2">
        <w:rPr>
          <w:sz w:val="24"/>
          <w:szCs w:val="24"/>
        </w:rPr>
        <w:t xml:space="preserve"> uprawnioną/e do reprezentowania </w:t>
      </w:r>
      <w:r w:rsidR="007D3993">
        <w:rPr>
          <w:sz w:val="24"/>
          <w:szCs w:val="24"/>
        </w:rPr>
        <w:t>Państwa</w:t>
      </w:r>
      <w:r w:rsidR="002635C0">
        <w:rPr>
          <w:sz w:val="24"/>
          <w:szCs w:val="24"/>
        </w:rPr>
        <w:t xml:space="preserve"> jako </w:t>
      </w:r>
      <w:r w:rsidR="000F2D25" w:rsidRPr="00EF5DF2">
        <w:rPr>
          <w:spacing w:val="-4"/>
          <w:sz w:val="24"/>
          <w:szCs w:val="24"/>
        </w:rPr>
        <w:t>Wnioskodawcy, wskazaną/e we</w:t>
      </w:r>
      <w:r w:rsidR="00F755C7">
        <w:rPr>
          <w:spacing w:val="-4"/>
          <w:sz w:val="24"/>
          <w:szCs w:val="24"/>
        </w:rPr>
        <w:t> </w:t>
      </w:r>
      <w:r w:rsidR="000F2D25" w:rsidRPr="00EF5DF2">
        <w:rPr>
          <w:spacing w:val="-4"/>
          <w:sz w:val="24"/>
          <w:szCs w:val="24"/>
        </w:rPr>
        <w:t xml:space="preserve">wniosku. </w:t>
      </w:r>
    </w:p>
    <w:p w14:paraId="7B0C3FFD" w14:textId="06A8CC1E" w:rsidR="003D6C39" w:rsidRPr="00EF5DF2" w:rsidRDefault="00FC5FE2" w:rsidP="000D239B">
      <w:pPr>
        <w:spacing w:before="60" w:after="120" w:line="360" w:lineRule="auto"/>
        <w:rPr>
          <w:sz w:val="24"/>
          <w:szCs w:val="24"/>
        </w:rPr>
      </w:pPr>
      <w:r>
        <w:rPr>
          <w:sz w:val="24"/>
          <w:szCs w:val="24"/>
        </w:rPr>
        <w:lastRenderedPageBreak/>
        <w:t>W p</w:t>
      </w:r>
      <w:r w:rsidR="003D6C39" w:rsidRPr="00EF5DF2">
        <w:rPr>
          <w:sz w:val="24"/>
          <w:szCs w:val="24"/>
        </w:rPr>
        <w:t>i</w:t>
      </w:r>
      <w:r>
        <w:rPr>
          <w:sz w:val="24"/>
          <w:szCs w:val="24"/>
        </w:rPr>
        <w:t>śmie tym zawierają Państwo</w:t>
      </w:r>
      <w:r w:rsidR="003D6C39" w:rsidRPr="00EF5DF2">
        <w:rPr>
          <w:sz w:val="24"/>
          <w:szCs w:val="24"/>
        </w:rPr>
        <w:t xml:space="preserve"> następujące informacje: numer konkursu, nazwę Wnioskodawcy, datę złożenia wniosku w systemie elektronicznym, sumę kontrolną wniosku, tytuł projektu. Skan pisma prze</w:t>
      </w:r>
      <w:r w:rsidR="000F0DB0">
        <w:rPr>
          <w:sz w:val="24"/>
          <w:szCs w:val="24"/>
        </w:rPr>
        <w:t>syłają Państwo</w:t>
      </w:r>
      <w:r w:rsidR="003B20CA">
        <w:rPr>
          <w:sz w:val="24"/>
          <w:szCs w:val="24"/>
        </w:rPr>
        <w:t xml:space="preserve"> na </w:t>
      </w:r>
      <w:r w:rsidR="003D6C39" w:rsidRPr="00EF5DF2">
        <w:rPr>
          <w:sz w:val="24"/>
          <w:szCs w:val="24"/>
        </w:rPr>
        <w:t>adres e-mail</w:t>
      </w:r>
      <w:r w:rsidR="003D6C39" w:rsidRPr="00C648EB">
        <w:rPr>
          <w:sz w:val="24"/>
          <w:szCs w:val="24"/>
        </w:rPr>
        <w:t xml:space="preserve">: </w:t>
      </w:r>
      <w:hyperlink r:id="rId24" w:history="1">
        <w:r w:rsidR="003D6C39" w:rsidRPr="00C648EB">
          <w:rPr>
            <w:rStyle w:val="Hipercze"/>
            <w:sz w:val="24"/>
            <w:szCs w:val="24"/>
          </w:rPr>
          <w:t>wroclaw.dwup@dwup.pl</w:t>
        </w:r>
      </w:hyperlink>
      <w:r w:rsidR="003D6C39" w:rsidRPr="00C648EB">
        <w:rPr>
          <w:sz w:val="24"/>
          <w:szCs w:val="24"/>
        </w:rPr>
        <w:t>, a</w:t>
      </w:r>
      <w:r w:rsidR="00CE4CEF">
        <w:rPr>
          <w:sz w:val="24"/>
          <w:szCs w:val="24"/>
        </w:rPr>
        <w:t> </w:t>
      </w:r>
      <w:r w:rsidR="003D6C39" w:rsidRPr="00C648EB">
        <w:rPr>
          <w:sz w:val="24"/>
          <w:szCs w:val="24"/>
        </w:rPr>
        <w:t>orygi</w:t>
      </w:r>
      <w:r w:rsidR="009727B0" w:rsidRPr="00C648EB">
        <w:rPr>
          <w:sz w:val="24"/>
          <w:szCs w:val="24"/>
        </w:rPr>
        <w:t>nał</w:t>
      </w:r>
      <w:r w:rsidR="009727B0">
        <w:rPr>
          <w:sz w:val="24"/>
          <w:szCs w:val="24"/>
        </w:rPr>
        <w:t xml:space="preserve"> pisma prze</w:t>
      </w:r>
      <w:r w:rsidR="000F0DB0">
        <w:rPr>
          <w:sz w:val="24"/>
          <w:szCs w:val="24"/>
        </w:rPr>
        <w:t>syłają</w:t>
      </w:r>
      <w:r w:rsidR="009727B0">
        <w:rPr>
          <w:sz w:val="24"/>
          <w:szCs w:val="24"/>
        </w:rPr>
        <w:t xml:space="preserve"> kurierem lub </w:t>
      </w:r>
      <w:r w:rsidR="003D6C39" w:rsidRPr="00EF5DF2">
        <w:rPr>
          <w:sz w:val="24"/>
          <w:szCs w:val="24"/>
        </w:rPr>
        <w:t xml:space="preserve">pocztą lub </w:t>
      </w:r>
      <w:r>
        <w:rPr>
          <w:sz w:val="24"/>
          <w:szCs w:val="24"/>
        </w:rPr>
        <w:t>składają</w:t>
      </w:r>
      <w:r w:rsidR="003D6C39" w:rsidRPr="00EF5DF2">
        <w:rPr>
          <w:sz w:val="24"/>
          <w:szCs w:val="24"/>
        </w:rPr>
        <w:t xml:space="preserve"> osobiście na adres:</w:t>
      </w:r>
    </w:p>
    <w:p w14:paraId="1FFFD116" w14:textId="77777777" w:rsidR="003D6C39" w:rsidRPr="00EF5DF2" w:rsidRDefault="003D6C39" w:rsidP="001E55A6">
      <w:pPr>
        <w:spacing w:before="60" w:after="60" w:line="360" w:lineRule="auto"/>
        <w:ind w:left="360"/>
        <w:rPr>
          <w:sz w:val="24"/>
          <w:szCs w:val="24"/>
        </w:rPr>
      </w:pPr>
      <w:r w:rsidRPr="00EF5DF2">
        <w:rPr>
          <w:sz w:val="24"/>
          <w:szCs w:val="24"/>
        </w:rPr>
        <w:t>Dolnośląski Wojewódzki Urząd Pracy</w:t>
      </w:r>
    </w:p>
    <w:p w14:paraId="3404FC5B" w14:textId="77777777" w:rsidR="003D6C39" w:rsidRPr="00EF5DF2" w:rsidRDefault="003D6C39" w:rsidP="001E55A6">
      <w:pPr>
        <w:spacing w:before="60" w:after="60" w:line="360" w:lineRule="auto"/>
        <w:ind w:left="360"/>
        <w:rPr>
          <w:sz w:val="24"/>
          <w:szCs w:val="24"/>
        </w:rPr>
      </w:pPr>
      <w:r w:rsidRPr="00EF5DF2">
        <w:rPr>
          <w:sz w:val="24"/>
          <w:szCs w:val="24"/>
        </w:rPr>
        <w:t>Filia we Wrocławiu</w:t>
      </w:r>
    </w:p>
    <w:p w14:paraId="3E51EDD9" w14:textId="77777777" w:rsidR="003D6C39" w:rsidRPr="00EF5DF2" w:rsidRDefault="003D6C39" w:rsidP="001E55A6">
      <w:pPr>
        <w:spacing w:before="60" w:after="60" w:line="360" w:lineRule="auto"/>
        <w:ind w:left="360"/>
        <w:rPr>
          <w:sz w:val="24"/>
          <w:szCs w:val="24"/>
        </w:rPr>
      </w:pPr>
      <w:r w:rsidRPr="00EF5DF2">
        <w:rPr>
          <w:sz w:val="24"/>
          <w:szCs w:val="24"/>
        </w:rPr>
        <w:t>al. Armii Krajowej 54</w:t>
      </w:r>
    </w:p>
    <w:p w14:paraId="681E7FE9" w14:textId="77777777" w:rsidR="003D6C39" w:rsidRPr="00EF5DF2" w:rsidRDefault="003D6C39" w:rsidP="000D239B">
      <w:pPr>
        <w:spacing w:before="60" w:after="120" w:line="360" w:lineRule="auto"/>
        <w:ind w:left="357"/>
        <w:rPr>
          <w:sz w:val="24"/>
          <w:szCs w:val="24"/>
        </w:rPr>
      </w:pPr>
      <w:r w:rsidRPr="00EF5DF2">
        <w:rPr>
          <w:sz w:val="24"/>
          <w:szCs w:val="24"/>
        </w:rPr>
        <w:t>50-541 Wrocław</w:t>
      </w:r>
    </w:p>
    <w:p w14:paraId="751E04ED" w14:textId="5690F6CC" w:rsidR="000F2D25" w:rsidRPr="00EF5DF2" w:rsidRDefault="004D2569" w:rsidP="00F37C0B">
      <w:pPr>
        <w:spacing w:before="60" w:after="60" w:line="360" w:lineRule="auto"/>
        <w:rPr>
          <w:szCs w:val="22"/>
        </w:rPr>
      </w:pPr>
      <w:r>
        <w:rPr>
          <w:spacing w:val="-4"/>
          <w:sz w:val="24"/>
          <w:szCs w:val="24"/>
        </w:rPr>
        <w:t>Takie</w:t>
      </w:r>
      <w:r w:rsidRPr="00EF5DF2">
        <w:rPr>
          <w:spacing w:val="-4"/>
          <w:sz w:val="24"/>
          <w:szCs w:val="24"/>
        </w:rPr>
        <w:t xml:space="preserve"> </w:t>
      </w:r>
      <w:r w:rsidR="000F2D25" w:rsidRPr="00EF5DF2">
        <w:rPr>
          <w:spacing w:val="-4"/>
          <w:sz w:val="24"/>
          <w:szCs w:val="24"/>
        </w:rPr>
        <w:t>wystąpienie jest skuteczne w każdym momencie przeprowadzania</w:t>
      </w:r>
      <w:r w:rsidR="000F2D25" w:rsidRPr="00EF5DF2">
        <w:rPr>
          <w:sz w:val="24"/>
          <w:szCs w:val="24"/>
        </w:rPr>
        <w:t xml:space="preserve"> procedury wyboru projektu do dofinansowania.</w:t>
      </w:r>
    </w:p>
    <w:p w14:paraId="1BAFFEE5" w14:textId="5A30EA8B" w:rsidR="00A952D5" w:rsidRPr="00AD4E8E" w:rsidRDefault="007D3993" w:rsidP="001E55A6">
      <w:pPr>
        <w:spacing w:before="60" w:after="60" w:line="360" w:lineRule="auto"/>
        <w:rPr>
          <w:spacing w:val="-4"/>
          <w:sz w:val="24"/>
          <w:szCs w:val="24"/>
        </w:rPr>
      </w:pPr>
      <w:r w:rsidRPr="00AD4E8E">
        <w:rPr>
          <w:spacing w:val="-4"/>
          <w:sz w:val="24"/>
          <w:szCs w:val="24"/>
        </w:rPr>
        <w:t>Państwa</w:t>
      </w:r>
      <w:r w:rsidR="002635C0" w:rsidRPr="00AD4E8E">
        <w:rPr>
          <w:spacing w:val="-4"/>
          <w:sz w:val="24"/>
          <w:szCs w:val="24"/>
        </w:rPr>
        <w:t xml:space="preserve"> d</w:t>
      </w:r>
      <w:r w:rsidR="000F2D25" w:rsidRPr="00AD4E8E">
        <w:rPr>
          <w:spacing w:val="-4"/>
          <w:sz w:val="24"/>
          <w:szCs w:val="24"/>
        </w:rPr>
        <w:t xml:space="preserve">ane teleadresowe </w:t>
      </w:r>
      <w:r w:rsidR="002635C0" w:rsidRPr="00AD4E8E">
        <w:rPr>
          <w:spacing w:val="-4"/>
          <w:sz w:val="24"/>
          <w:szCs w:val="24"/>
        </w:rPr>
        <w:t xml:space="preserve">jako </w:t>
      </w:r>
      <w:r w:rsidR="000F2D25" w:rsidRPr="00AD4E8E">
        <w:rPr>
          <w:spacing w:val="-4"/>
          <w:sz w:val="24"/>
          <w:szCs w:val="24"/>
        </w:rPr>
        <w:t xml:space="preserve">Wnioskodawcy podawane we wniosku muszą być aktualne. </w:t>
      </w:r>
    </w:p>
    <w:p w14:paraId="49D26857" w14:textId="14AB52B9" w:rsidR="000F2D25" w:rsidRPr="00611582" w:rsidRDefault="00127404" w:rsidP="001E55A6">
      <w:pPr>
        <w:spacing w:before="60" w:after="60" w:line="360" w:lineRule="auto"/>
        <w:rPr>
          <w:sz w:val="24"/>
          <w:szCs w:val="24"/>
        </w:rPr>
      </w:pPr>
      <w:r w:rsidRPr="00127404">
        <w:rPr>
          <w:sz w:val="24"/>
          <w:szCs w:val="24"/>
        </w:rPr>
        <w:t xml:space="preserve">Do czasu </w:t>
      </w:r>
      <w:r w:rsidR="00DA37A4" w:rsidRPr="00DA37A4">
        <w:rPr>
          <w:sz w:val="24"/>
          <w:szCs w:val="24"/>
        </w:rPr>
        <w:t>zakończenia oceny danego projektu</w:t>
      </w:r>
      <w:r>
        <w:rPr>
          <w:sz w:val="24"/>
          <w:szCs w:val="24"/>
        </w:rPr>
        <w:t xml:space="preserve"> </w:t>
      </w:r>
      <w:r w:rsidR="002635C0">
        <w:rPr>
          <w:sz w:val="24"/>
          <w:szCs w:val="24"/>
        </w:rPr>
        <w:t xml:space="preserve">będziemy </w:t>
      </w:r>
      <w:r>
        <w:rPr>
          <w:sz w:val="24"/>
          <w:szCs w:val="24"/>
        </w:rPr>
        <w:t>k</w:t>
      </w:r>
      <w:r w:rsidR="00A952D5">
        <w:rPr>
          <w:sz w:val="24"/>
          <w:szCs w:val="24"/>
        </w:rPr>
        <w:t>omunik</w:t>
      </w:r>
      <w:r w:rsidR="002635C0">
        <w:rPr>
          <w:sz w:val="24"/>
          <w:szCs w:val="24"/>
        </w:rPr>
        <w:t xml:space="preserve">ować się z </w:t>
      </w:r>
      <w:r w:rsidR="007D3993">
        <w:rPr>
          <w:sz w:val="24"/>
          <w:szCs w:val="24"/>
        </w:rPr>
        <w:t>Państwem</w:t>
      </w:r>
      <w:r w:rsidR="00A952D5">
        <w:rPr>
          <w:sz w:val="24"/>
          <w:szCs w:val="24"/>
        </w:rPr>
        <w:t>, w</w:t>
      </w:r>
      <w:r w:rsidR="00CE4CEF">
        <w:t> </w:t>
      </w:r>
      <w:r w:rsidR="00A952D5">
        <w:rPr>
          <w:sz w:val="24"/>
          <w:szCs w:val="24"/>
        </w:rPr>
        <w:t>tym wzywa</w:t>
      </w:r>
      <w:r w:rsidR="002635C0">
        <w:rPr>
          <w:sz w:val="24"/>
          <w:szCs w:val="24"/>
        </w:rPr>
        <w:t xml:space="preserve">ć </w:t>
      </w:r>
      <w:r w:rsidR="00A952D5">
        <w:rPr>
          <w:sz w:val="24"/>
          <w:szCs w:val="24"/>
        </w:rPr>
        <w:t>do </w:t>
      </w:r>
      <w:r w:rsidR="00A952D5" w:rsidRPr="009B2FD1">
        <w:rPr>
          <w:sz w:val="24"/>
          <w:szCs w:val="24"/>
        </w:rPr>
        <w:t>uzupełniania lub poprawiania projektu w trakcie jego</w:t>
      </w:r>
      <w:r w:rsidR="00E21F8B">
        <w:rPr>
          <w:sz w:val="24"/>
          <w:szCs w:val="24"/>
        </w:rPr>
        <w:t> </w:t>
      </w:r>
      <w:r w:rsidR="00A952D5" w:rsidRPr="009B2FD1">
        <w:rPr>
          <w:sz w:val="24"/>
          <w:szCs w:val="24"/>
        </w:rPr>
        <w:t>oceny w</w:t>
      </w:r>
      <w:r w:rsidR="001E55A6">
        <w:rPr>
          <w:sz w:val="24"/>
          <w:szCs w:val="24"/>
        </w:rPr>
        <w:t> </w:t>
      </w:r>
      <w:r w:rsidR="00A952D5" w:rsidRPr="009B2FD1">
        <w:rPr>
          <w:sz w:val="24"/>
          <w:szCs w:val="24"/>
        </w:rPr>
        <w:t>części dotyczącej spełniania przez projekt kryteriów wyboru projektów</w:t>
      </w:r>
      <w:r w:rsidR="00A952D5">
        <w:rPr>
          <w:sz w:val="24"/>
          <w:szCs w:val="24"/>
        </w:rPr>
        <w:t xml:space="preserve"> </w:t>
      </w:r>
      <w:r w:rsidR="002635C0">
        <w:rPr>
          <w:sz w:val="24"/>
          <w:szCs w:val="24"/>
        </w:rPr>
        <w:t>drogą</w:t>
      </w:r>
      <w:r w:rsidR="00A952D5">
        <w:rPr>
          <w:sz w:val="24"/>
          <w:szCs w:val="24"/>
        </w:rPr>
        <w:t xml:space="preserve"> </w:t>
      </w:r>
      <w:r w:rsidR="00A35369" w:rsidRPr="00EF5DF2">
        <w:rPr>
          <w:sz w:val="24"/>
          <w:szCs w:val="24"/>
        </w:rPr>
        <w:t>elektroniczn</w:t>
      </w:r>
      <w:r w:rsidR="002635C0">
        <w:rPr>
          <w:sz w:val="24"/>
          <w:szCs w:val="24"/>
        </w:rPr>
        <w:t>ą</w:t>
      </w:r>
      <w:r w:rsidR="00A35369" w:rsidRPr="00EF5DF2">
        <w:rPr>
          <w:sz w:val="24"/>
          <w:szCs w:val="24"/>
        </w:rPr>
        <w:t xml:space="preserve"> poprzez moduł korespondencji w systemie SOWA EFS RPDS</w:t>
      </w:r>
      <w:r w:rsidR="000F2D25" w:rsidRPr="00EF5DF2">
        <w:rPr>
          <w:spacing w:val="-6"/>
          <w:sz w:val="24"/>
          <w:szCs w:val="24"/>
        </w:rPr>
        <w:t>.</w:t>
      </w:r>
    </w:p>
    <w:p w14:paraId="27F9A095" w14:textId="0B91430D" w:rsidR="00A952D5" w:rsidRDefault="00FC5FE2" w:rsidP="001E55A6">
      <w:pPr>
        <w:spacing w:before="0" w:after="60" w:line="360" w:lineRule="auto"/>
        <w:rPr>
          <w:sz w:val="24"/>
          <w:szCs w:val="24"/>
        </w:rPr>
      </w:pPr>
      <w:r>
        <w:rPr>
          <w:b/>
          <w:sz w:val="24"/>
          <w:szCs w:val="24"/>
        </w:rPr>
        <w:t>Są</w:t>
      </w:r>
      <w:r w:rsidR="007D3993" w:rsidRPr="00574F2E">
        <w:rPr>
          <w:b/>
          <w:sz w:val="24"/>
          <w:szCs w:val="24"/>
        </w:rPr>
        <w:t xml:space="preserve"> Państwo z</w:t>
      </w:r>
      <w:r w:rsidR="00096AD2" w:rsidRPr="00574F2E">
        <w:rPr>
          <w:b/>
          <w:sz w:val="24"/>
          <w:szCs w:val="24"/>
        </w:rPr>
        <w:t>obowiąz</w:t>
      </w:r>
      <w:r w:rsidR="007D3993" w:rsidRPr="00574F2E">
        <w:rPr>
          <w:b/>
          <w:sz w:val="24"/>
          <w:szCs w:val="24"/>
        </w:rPr>
        <w:t>ani</w:t>
      </w:r>
      <w:r w:rsidR="00096AD2" w:rsidRPr="00574F2E">
        <w:rPr>
          <w:b/>
          <w:sz w:val="24"/>
          <w:szCs w:val="24"/>
        </w:rPr>
        <w:t xml:space="preserve"> do odbioru korespondencji kierowanej w sposób </w:t>
      </w:r>
      <w:r w:rsidR="00096AD2" w:rsidRPr="00574F2E">
        <w:rPr>
          <w:b/>
          <w:spacing w:val="-6"/>
          <w:sz w:val="24"/>
          <w:szCs w:val="24"/>
        </w:rPr>
        <w:t xml:space="preserve">wskazany </w:t>
      </w:r>
      <w:r w:rsidR="00E21F8B" w:rsidRPr="00574F2E">
        <w:rPr>
          <w:b/>
          <w:spacing w:val="-6"/>
          <w:sz w:val="24"/>
          <w:szCs w:val="24"/>
        </w:rPr>
        <w:t>powyżej</w:t>
      </w:r>
      <w:r w:rsidR="00096AD2" w:rsidRPr="001075A4">
        <w:rPr>
          <w:spacing w:val="-6"/>
          <w:sz w:val="24"/>
          <w:szCs w:val="24"/>
        </w:rPr>
        <w:t>. Nieprzestrzeganie wskazanej formy komunikacji grozi zastosowaniem</w:t>
      </w:r>
      <w:r w:rsidR="00096AD2" w:rsidRPr="001075A4">
        <w:rPr>
          <w:sz w:val="24"/>
          <w:szCs w:val="24"/>
        </w:rPr>
        <w:t xml:space="preserve"> konsekwencji wynikających z informacji zawartych w samej korespondencji.</w:t>
      </w:r>
    </w:p>
    <w:p w14:paraId="2E9238D7" w14:textId="28DCA45E" w:rsidR="00611582" w:rsidRPr="00A952D5" w:rsidRDefault="002635C0" w:rsidP="001E55A6">
      <w:pPr>
        <w:spacing w:before="60" w:after="60" w:line="360" w:lineRule="auto"/>
        <w:rPr>
          <w:sz w:val="24"/>
          <w:szCs w:val="24"/>
        </w:rPr>
      </w:pPr>
      <w:r>
        <w:rPr>
          <w:sz w:val="24"/>
          <w:szCs w:val="24"/>
        </w:rPr>
        <w:t xml:space="preserve">Jako </w:t>
      </w:r>
      <w:r w:rsidR="00611582">
        <w:rPr>
          <w:sz w:val="24"/>
          <w:szCs w:val="24"/>
        </w:rPr>
        <w:t xml:space="preserve">Wnioskodawca </w:t>
      </w:r>
      <w:r w:rsidR="00FC5FE2">
        <w:rPr>
          <w:sz w:val="24"/>
          <w:szCs w:val="24"/>
        </w:rPr>
        <w:t>są Państwo</w:t>
      </w:r>
      <w:r w:rsidR="00611582">
        <w:rPr>
          <w:sz w:val="24"/>
          <w:szCs w:val="24"/>
        </w:rPr>
        <w:t xml:space="preserve"> zobowiązan</w:t>
      </w:r>
      <w:r w:rsidR="007D3993">
        <w:rPr>
          <w:sz w:val="24"/>
          <w:szCs w:val="24"/>
        </w:rPr>
        <w:t>i</w:t>
      </w:r>
      <w:r w:rsidR="00E3089C">
        <w:rPr>
          <w:sz w:val="24"/>
          <w:szCs w:val="24"/>
        </w:rPr>
        <w:t xml:space="preserve"> </w:t>
      </w:r>
      <w:r w:rsidR="00611582">
        <w:rPr>
          <w:sz w:val="24"/>
          <w:szCs w:val="24"/>
        </w:rPr>
        <w:t>do</w:t>
      </w:r>
      <w:r w:rsidR="00C1359A">
        <w:rPr>
          <w:sz w:val="24"/>
          <w:szCs w:val="24"/>
        </w:rPr>
        <w:t> </w:t>
      </w:r>
      <w:r w:rsidR="00611582">
        <w:rPr>
          <w:sz w:val="24"/>
          <w:szCs w:val="24"/>
        </w:rPr>
        <w:t>złożenia</w:t>
      </w:r>
      <w:r w:rsidR="00FC5FE2">
        <w:rPr>
          <w:sz w:val="24"/>
          <w:szCs w:val="24"/>
        </w:rPr>
        <w:t>,</w:t>
      </w:r>
      <w:r w:rsidR="00611582">
        <w:rPr>
          <w:sz w:val="24"/>
          <w:szCs w:val="24"/>
        </w:rPr>
        <w:t xml:space="preserve"> </w:t>
      </w:r>
      <w:r w:rsidR="00FC5FE2">
        <w:rPr>
          <w:sz w:val="24"/>
          <w:szCs w:val="24"/>
        </w:rPr>
        <w:t xml:space="preserve">wraz z wnioskiem, </w:t>
      </w:r>
      <w:r w:rsidR="00E3089C">
        <w:rPr>
          <w:sz w:val="24"/>
          <w:szCs w:val="24"/>
        </w:rPr>
        <w:t>za</w:t>
      </w:r>
      <w:r w:rsidR="00F7523D">
        <w:rPr>
          <w:sz w:val="24"/>
          <w:szCs w:val="24"/>
        </w:rPr>
        <w:t> </w:t>
      </w:r>
      <w:r w:rsidR="00E3089C">
        <w:rPr>
          <w:sz w:val="24"/>
          <w:szCs w:val="24"/>
        </w:rPr>
        <w:t xml:space="preserve">pośrednictwem systemu SOWA EFS RPDS </w:t>
      </w:r>
      <w:r w:rsidR="00611582">
        <w:rPr>
          <w:sz w:val="24"/>
          <w:szCs w:val="24"/>
        </w:rPr>
        <w:t>oświadczenia dotyczącego świadomości skutków niezachowania wskazanej formy komunikacji</w:t>
      </w:r>
      <w:r w:rsidR="006B2086">
        <w:rPr>
          <w:sz w:val="24"/>
          <w:szCs w:val="24"/>
        </w:rPr>
        <w:t xml:space="preserve">, </w:t>
      </w:r>
      <w:r w:rsidR="006542C7">
        <w:rPr>
          <w:sz w:val="24"/>
          <w:szCs w:val="24"/>
        </w:rPr>
        <w:t>oświadczenie to</w:t>
      </w:r>
      <w:r w:rsidR="006B2086">
        <w:rPr>
          <w:sz w:val="24"/>
          <w:szCs w:val="24"/>
        </w:rPr>
        <w:t xml:space="preserve"> </w:t>
      </w:r>
      <w:r w:rsidR="005C46E1">
        <w:rPr>
          <w:sz w:val="24"/>
          <w:szCs w:val="24"/>
        </w:rPr>
        <w:t>jest zawarte w</w:t>
      </w:r>
      <w:r w:rsidR="00E21F8B">
        <w:rPr>
          <w:sz w:val="24"/>
          <w:szCs w:val="24"/>
        </w:rPr>
        <w:t> </w:t>
      </w:r>
      <w:r w:rsidR="005C46E1">
        <w:rPr>
          <w:sz w:val="24"/>
          <w:szCs w:val="24"/>
        </w:rPr>
        <w:t>treści wniosku w części Oświadczenia</w:t>
      </w:r>
      <w:r w:rsidR="00611582">
        <w:rPr>
          <w:sz w:val="24"/>
          <w:szCs w:val="24"/>
        </w:rPr>
        <w:t>.</w:t>
      </w:r>
    </w:p>
    <w:p w14:paraId="3A9B593C" w14:textId="77777777" w:rsidR="008776B5" w:rsidRPr="00EF5DF2" w:rsidRDefault="007672C5" w:rsidP="006542C7">
      <w:pPr>
        <w:pStyle w:val="Nagwek1"/>
        <w:numPr>
          <w:ilvl w:val="0"/>
          <w:numId w:val="8"/>
        </w:numPr>
        <w:spacing w:after="120" w:line="276" w:lineRule="auto"/>
        <w:ind w:left="357" w:hanging="357"/>
        <w:rPr>
          <w:sz w:val="24"/>
          <w:szCs w:val="24"/>
        </w:rPr>
      </w:pPr>
      <w:bookmarkStart w:id="607" w:name="_Toc462224218"/>
      <w:bookmarkStart w:id="608" w:name="_Toc462224376"/>
      <w:bookmarkStart w:id="609" w:name="_Uzupełnianie_lub_poprawianie"/>
      <w:bookmarkStart w:id="610" w:name="_Toc33697973"/>
      <w:bookmarkEnd w:id="607"/>
      <w:bookmarkEnd w:id="608"/>
      <w:bookmarkEnd w:id="609"/>
      <w:r w:rsidRPr="009D7837">
        <w:rPr>
          <w:sz w:val="24"/>
          <w:szCs w:val="24"/>
        </w:rPr>
        <w:t>Uzupełnianie lub poprawianie wniosku o dofinansowanie</w:t>
      </w:r>
      <w:r w:rsidR="00B950F5" w:rsidRPr="009D7837">
        <w:rPr>
          <w:sz w:val="24"/>
          <w:szCs w:val="24"/>
        </w:rPr>
        <w:t xml:space="preserve"> projektu</w:t>
      </w:r>
      <w:bookmarkEnd w:id="610"/>
    </w:p>
    <w:p w14:paraId="74BB376C" w14:textId="4B48F549" w:rsidR="003C06DB" w:rsidRPr="00EF5DF2" w:rsidRDefault="003C06DB" w:rsidP="00E51DA0">
      <w:pPr>
        <w:spacing w:before="60" w:after="60" w:line="360" w:lineRule="auto"/>
        <w:rPr>
          <w:sz w:val="24"/>
          <w:szCs w:val="24"/>
        </w:rPr>
      </w:pPr>
      <w:r w:rsidRPr="00EF5DF2">
        <w:rPr>
          <w:sz w:val="24"/>
          <w:szCs w:val="24"/>
        </w:rPr>
        <w:t xml:space="preserve">Zgodnie z art. 43 </w:t>
      </w:r>
      <w:r w:rsidR="00B63B08" w:rsidRPr="00EF5DF2">
        <w:rPr>
          <w:sz w:val="24"/>
          <w:szCs w:val="24"/>
        </w:rPr>
        <w:t xml:space="preserve">ust. </w:t>
      </w:r>
      <w:r w:rsidR="009D7837">
        <w:rPr>
          <w:sz w:val="24"/>
          <w:szCs w:val="24"/>
        </w:rPr>
        <w:t>1</w:t>
      </w:r>
      <w:r w:rsidR="009D7837" w:rsidRPr="00EF5DF2">
        <w:rPr>
          <w:sz w:val="24"/>
          <w:szCs w:val="24"/>
        </w:rPr>
        <w:t xml:space="preserve"> </w:t>
      </w:r>
      <w:r w:rsidRPr="00EF5DF2">
        <w:rPr>
          <w:sz w:val="24"/>
          <w:szCs w:val="24"/>
        </w:rPr>
        <w:t xml:space="preserve">ustawy </w:t>
      </w:r>
      <w:r w:rsidR="009D7837">
        <w:rPr>
          <w:sz w:val="24"/>
          <w:szCs w:val="24"/>
        </w:rPr>
        <w:t>w razie stwierdzenia</w:t>
      </w:r>
      <w:r w:rsidR="009D7837" w:rsidRPr="00EF5DF2">
        <w:rPr>
          <w:sz w:val="24"/>
          <w:szCs w:val="24"/>
        </w:rPr>
        <w:t xml:space="preserve"> </w:t>
      </w:r>
      <w:r w:rsidRPr="00EF5DF2">
        <w:rPr>
          <w:b/>
          <w:sz w:val="24"/>
          <w:szCs w:val="24"/>
        </w:rPr>
        <w:t xml:space="preserve">braków </w:t>
      </w:r>
      <w:r w:rsidR="009D7837">
        <w:rPr>
          <w:b/>
          <w:sz w:val="24"/>
          <w:szCs w:val="24"/>
        </w:rPr>
        <w:t xml:space="preserve">w zakresie warunków </w:t>
      </w:r>
      <w:r w:rsidRPr="00EF5DF2">
        <w:rPr>
          <w:b/>
          <w:sz w:val="24"/>
          <w:szCs w:val="24"/>
        </w:rPr>
        <w:t xml:space="preserve">formalnych </w:t>
      </w:r>
      <w:r w:rsidR="0079295A" w:rsidRPr="00EF5DF2">
        <w:rPr>
          <w:sz w:val="24"/>
          <w:szCs w:val="24"/>
        </w:rPr>
        <w:t>w</w:t>
      </w:r>
      <w:r w:rsidR="00A6434A">
        <w:rPr>
          <w:sz w:val="24"/>
          <w:szCs w:val="24"/>
        </w:rPr>
        <w:t>ezwiemy</w:t>
      </w:r>
      <w:r w:rsidR="00B63B08" w:rsidRPr="00EF5DF2">
        <w:rPr>
          <w:sz w:val="24"/>
          <w:szCs w:val="24"/>
        </w:rPr>
        <w:t xml:space="preserve"> </w:t>
      </w:r>
      <w:r w:rsidR="007D3993">
        <w:rPr>
          <w:sz w:val="24"/>
          <w:szCs w:val="24"/>
        </w:rPr>
        <w:t>Państwa</w:t>
      </w:r>
      <w:r w:rsidR="00B63B08" w:rsidRPr="00EF5DF2">
        <w:rPr>
          <w:sz w:val="24"/>
          <w:szCs w:val="24"/>
        </w:rPr>
        <w:t xml:space="preserve"> do uzupełnienia </w:t>
      </w:r>
      <w:r w:rsidR="009D7837">
        <w:rPr>
          <w:sz w:val="24"/>
          <w:szCs w:val="24"/>
        </w:rPr>
        <w:t xml:space="preserve">w terminie </w:t>
      </w:r>
      <w:r w:rsidR="00CC1E51">
        <w:rPr>
          <w:sz w:val="24"/>
          <w:szCs w:val="24"/>
        </w:rPr>
        <w:t>7</w:t>
      </w:r>
      <w:r w:rsidR="009D7837">
        <w:rPr>
          <w:sz w:val="24"/>
          <w:szCs w:val="24"/>
        </w:rPr>
        <w:t xml:space="preserve"> dni, pod rygorem pozostawienia wniosku bez rozpatrzenia</w:t>
      </w:r>
      <w:r w:rsidR="0023075B" w:rsidRPr="00EF5DF2">
        <w:rPr>
          <w:sz w:val="24"/>
          <w:szCs w:val="24"/>
        </w:rPr>
        <w:t>.</w:t>
      </w:r>
      <w:r w:rsidR="009F6C0F">
        <w:rPr>
          <w:sz w:val="24"/>
          <w:szCs w:val="24"/>
        </w:rPr>
        <w:t xml:space="preserve"> </w:t>
      </w:r>
      <w:r w:rsidR="009F6C0F" w:rsidRPr="00A64F6D">
        <w:rPr>
          <w:sz w:val="24"/>
          <w:szCs w:val="24"/>
        </w:rPr>
        <w:t>W</w:t>
      </w:r>
      <w:r w:rsidR="00E30DDB" w:rsidRPr="00A64F6D">
        <w:rPr>
          <w:sz w:val="24"/>
          <w:szCs w:val="24"/>
        </w:rPr>
        <w:t> </w:t>
      </w:r>
      <w:r w:rsidR="009F6C0F" w:rsidRPr="00A64F6D">
        <w:rPr>
          <w:sz w:val="24"/>
          <w:szCs w:val="24"/>
        </w:rPr>
        <w:t xml:space="preserve">uzasadnionych przypadkach (np. okoliczności niezależne od Wnioskodawcy) istnieje możliwość jednokrotnego wydłużenia wskazanego terminu na uzupełnienie/poprawę wniosku, jednak termin ten łącznie nie może przekroczyć </w:t>
      </w:r>
      <w:r w:rsidR="009F6C0F" w:rsidRPr="00A64F6D">
        <w:rPr>
          <w:sz w:val="24"/>
          <w:szCs w:val="24"/>
        </w:rPr>
        <w:lastRenderedPageBreak/>
        <w:t>21 dni</w:t>
      </w:r>
      <w:r w:rsidR="00A534C3">
        <w:rPr>
          <w:sz w:val="24"/>
          <w:szCs w:val="24"/>
        </w:rPr>
        <w:t xml:space="preserve"> (</w:t>
      </w:r>
      <w:r w:rsidR="00A534C3" w:rsidRPr="0098732F">
        <w:rPr>
          <w:sz w:val="24"/>
          <w:szCs w:val="24"/>
        </w:rPr>
        <w:t>z</w:t>
      </w:r>
      <w:r w:rsidR="00A534C3" w:rsidRPr="00C1359A">
        <w:rPr>
          <w:sz w:val="24"/>
          <w:szCs w:val="24"/>
        </w:rPr>
        <w:t xml:space="preserve"> uwagi na przekazywanie</w:t>
      </w:r>
      <w:r w:rsidR="00A534C3" w:rsidRPr="003649D3">
        <w:rPr>
          <w:sz w:val="24"/>
          <w:szCs w:val="24"/>
        </w:rPr>
        <w:t xml:space="preserve"> </w:t>
      </w:r>
      <w:r w:rsidR="00A534C3">
        <w:rPr>
          <w:sz w:val="24"/>
          <w:szCs w:val="24"/>
        </w:rPr>
        <w:t xml:space="preserve">wezwania </w:t>
      </w:r>
      <w:r w:rsidR="00A534C3" w:rsidRPr="003649D3">
        <w:rPr>
          <w:sz w:val="24"/>
          <w:szCs w:val="24"/>
        </w:rPr>
        <w:t xml:space="preserve">drogą elektroniczną - </w:t>
      </w:r>
      <w:r w:rsidR="00A534C3">
        <w:rPr>
          <w:sz w:val="24"/>
          <w:szCs w:val="24"/>
        </w:rPr>
        <w:t>t</w:t>
      </w:r>
      <w:r w:rsidR="00892874">
        <w:rPr>
          <w:sz w:val="24"/>
          <w:szCs w:val="24"/>
        </w:rPr>
        <w:t>erminy określone w </w:t>
      </w:r>
      <w:r w:rsidR="00A534C3" w:rsidRPr="00C1359A">
        <w:rPr>
          <w:sz w:val="24"/>
          <w:szCs w:val="24"/>
        </w:rPr>
        <w:t>wezwani</w:t>
      </w:r>
      <w:r w:rsidR="00A534C3">
        <w:rPr>
          <w:sz w:val="24"/>
          <w:szCs w:val="24"/>
        </w:rPr>
        <w:t>u</w:t>
      </w:r>
      <w:r w:rsidR="00A534C3" w:rsidRPr="003649D3">
        <w:rPr>
          <w:sz w:val="24"/>
          <w:szCs w:val="24"/>
        </w:rPr>
        <w:t xml:space="preserve"> liczy się od dnia następującego po dniu wysłania wezwania</w:t>
      </w:r>
      <w:r w:rsidR="00A534C3">
        <w:rPr>
          <w:sz w:val="24"/>
          <w:szCs w:val="24"/>
        </w:rPr>
        <w:t>)</w:t>
      </w:r>
      <w:r w:rsidR="009F6C0F" w:rsidRPr="00A64F6D">
        <w:rPr>
          <w:sz w:val="24"/>
          <w:szCs w:val="24"/>
        </w:rPr>
        <w:t>.</w:t>
      </w:r>
    </w:p>
    <w:p w14:paraId="4D4A2843" w14:textId="48F6CA16" w:rsidR="009D7837" w:rsidRDefault="004D2569" w:rsidP="00E51DA0">
      <w:pPr>
        <w:spacing w:before="60" w:after="60" w:line="360" w:lineRule="auto"/>
        <w:rPr>
          <w:sz w:val="24"/>
          <w:szCs w:val="24"/>
        </w:rPr>
      </w:pPr>
      <w:r>
        <w:rPr>
          <w:sz w:val="24"/>
          <w:szCs w:val="24"/>
        </w:rPr>
        <w:t>N</w:t>
      </w:r>
      <w:r w:rsidR="00C82400" w:rsidRPr="00C82400">
        <w:rPr>
          <w:sz w:val="24"/>
          <w:szCs w:val="24"/>
        </w:rPr>
        <w:t>ie przewiduje</w:t>
      </w:r>
      <w:r>
        <w:rPr>
          <w:sz w:val="24"/>
          <w:szCs w:val="24"/>
        </w:rPr>
        <w:t>my</w:t>
      </w:r>
      <w:r w:rsidR="00C82400" w:rsidRPr="00C82400">
        <w:rPr>
          <w:sz w:val="24"/>
          <w:szCs w:val="24"/>
        </w:rPr>
        <w:t xml:space="preserve"> możliwości poprawienia z urzędu zidentyfikowanych </w:t>
      </w:r>
      <w:r w:rsidR="00A6434A">
        <w:rPr>
          <w:sz w:val="24"/>
          <w:szCs w:val="24"/>
        </w:rPr>
        <w:t xml:space="preserve">we wniosku </w:t>
      </w:r>
      <w:r w:rsidR="00C82400" w:rsidRPr="00C82400">
        <w:rPr>
          <w:sz w:val="24"/>
          <w:szCs w:val="24"/>
        </w:rPr>
        <w:t>oczywistych omyłek.</w:t>
      </w:r>
      <w:r w:rsidR="00C82400">
        <w:rPr>
          <w:sz w:val="24"/>
          <w:szCs w:val="24"/>
        </w:rPr>
        <w:t xml:space="preserve"> </w:t>
      </w:r>
      <w:r w:rsidR="009D7837">
        <w:rPr>
          <w:sz w:val="24"/>
          <w:szCs w:val="24"/>
        </w:rPr>
        <w:t>Zgodnie z art. 43 ust. 2</w:t>
      </w:r>
      <w:r w:rsidR="009D7837" w:rsidRPr="003649D3">
        <w:rPr>
          <w:sz w:val="24"/>
          <w:szCs w:val="24"/>
        </w:rPr>
        <w:t xml:space="preserve"> ustawy </w:t>
      </w:r>
      <w:r w:rsidR="009D7837">
        <w:rPr>
          <w:sz w:val="24"/>
          <w:szCs w:val="24"/>
        </w:rPr>
        <w:t>w</w:t>
      </w:r>
      <w:r w:rsidR="009D7837" w:rsidRPr="003649D3">
        <w:rPr>
          <w:sz w:val="24"/>
          <w:szCs w:val="24"/>
        </w:rPr>
        <w:t xml:space="preserve"> razie stwierdzen</w:t>
      </w:r>
      <w:r w:rsidR="009D7837">
        <w:rPr>
          <w:sz w:val="24"/>
          <w:szCs w:val="24"/>
        </w:rPr>
        <w:t xml:space="preserve">ia </w:t>
      </w:r>
      <w:r w:rsidR="009D7837" w:rsidRPr="00B3620D">
        <w:rPr>
          <w:b/>
          <w:sz w:val="24"/>
          <w:szCs w:val="24"/>
        </w:rPr>
        <w:t>oczywistej omyłki</w:t>
      </w:r>
      <w:r w:rsidR="009D7837">
        <w:rPr>
          <w:sz w:val="24"/>
          <w:szCs w:val="24"/>
        </w:rPr>
        <w:t xml:space="preserve"> we</w:t>
      </w:r>
      <w:r w:rsidR="004575CB">
        <w:rPr>
          <w:sz w:val="24"/>
          <w:szCs w:val="24"/>
        </w:rPr>
        <w:t> </w:t>
      </w:r>
      <w:r w:rsidR="009D7837">
        <w:rPr>
          <w:sz w:val="24"/>
          <w:szCs w:val="24"/>
        </w:rPr>
        <w:t xml:space="preserve">wniosku </w:t>
      </w:r>
      <w:r w:rsidR="009D7837" w:rsidRPr="00DD29D3">
        <w:rPr>
          <w:sz w:val="24"/>
          <w:szCs w:val="24"/>
        </w:rPr>
        <w:t>wzywa</w:t>
      </w:r>
      <w:r>
        <w:rPr>
          <w:sz w:val="24"/>
          <w:szCs w:val="24"/>
        </w:rPr>
        <w:t>my</w:t>
      </w:r>
      <w:r w:rsidR="009D7837" w:rsidRPr="00DD29D3">
        <w:rPr>
          <w:sz w:val="24"/>
          <w:szCs w:val="24"/>
        </w:rPr>
        <w:t xml:space="preserve"> Wnioskodawcę do poprawienia</w:t>
      </w:r>
      <w:r w:rsidR="009D7837" w:rsidRPr="001F5202">
        <w:rPr>
          <w:sz w:val="24"/>
          <w:szCs w:val="24"/>
        </w:rPr>
        <w:t xml:space="preserve"> oczywistej omyłki w terminie</w:t>
      </w:r>
      <w:r w:rsidR="00C702FA" w:rsidRPr="001F5202">
        <w:rPr>
          <w:sz w:val="24"/>
          <w:szCs w:val="24"/>
        </w:rPr>
        <w:t xml:space="preserve"> </w:t>
      </w:r>
      <w:r w:rsidR="00CC1E51" w:rsidRPr="00771198">
        <w:rPr>
          <w:sz w:val="24"/>
          <w:szCs w:val="24"/>
        </w:rPr>
        <w:t>7</w:t>
      </w:r>
      <w:r w:rsidR="00C1359A" w:rsidRPr="00771198">
        <w:rPr>
          <w:sz w:val="24"/>
          <w:szCs w:val="24"/>
        </w:rPr>
        <w:t> </w:t>
      </w:r>
      <w:r w:rsidR="009D7837" w:rsidRPr="00771198">
        <w:rPr>
          <w:sz w:val="24"/>
          <w:szCs w:val="24"/>
        </w:rPr>
        <w:t>dni, pod rygorem pozostawienia wniosku bez rozpatrzenia.</w:t>
      </w:r>
      <w:r w:rsidR="009F6C0F" w:rsidRPr="00771198">
        <w:rPr>
          <w:sz w:val="24"/>
          <w:szCs w:val="24"/>
        </w:rPr>
        <w:t xml:space="preserve"> W uzasadnionych przypadkach (np.</w:t>
      </w:r>
      <w:r w:rsidR="004575CB">
        <w:rPr>
          <w:sz w:val="24"/>
          <w:szCs w:val="24"/>
        </w:rPr>
        <w:t> </w:t>
      </w:r>
      <w:r w:rsidR="009F6C0F" w:rsidRPr="00771198">
        <w:rPr>
          <w:sz w:val="24"/>
          <w:szCs w:val="24"/>
        </w:rPr>
        <w:t>okoliczności niezależne od Wnioskodawcy) istnieje możliwość jednokrotnego wydłużenia wskazanego terminu na uzupełnienie/poprawę wniosku, jednak termin ten łącznie nie może</w:t>
      </w:r>
      <w:r w:rsidR="009F6C0F" w:rsidRPr="00A64F6D">
        <w:rPr>
          <w:sz w:val="24"/>
          <w:szCs w:val="24"/>
        </w:rPr>
        <w:t xml:space="preserve"> przekroczyć 21 dni</w:t>
      </w:r>
      <w:r w:rsidR="00A534C3">
        <w:rPr>
          <w:sz w:val="24"/>
          <w:szCs w:val="24"/>
        </w:rPr>
        <w:t xml:space="preserve"> (</w:t>
      </w:r>
      <w:r w:rsidR="00A534C3" w:rsidRPr="0098732F">
        <w:rPr>
          <w:sz w:val="24"/>
          <w:szCs w:val="24"/>
        </w:rPr>
        <w:t>z</w:t>
      </w:r>
      <w:r w:rsidR="00A534C3" w:rsidRPr="00C1359A">
        <w:rPr>
          <w:sz w:val="24"/>
          <w:szCs w:val="24"/>
        </w:rPr>
        <w:t xml:space="preserve"> uwagi na przekazywanie</w:t>
      </w:r>
      <w:r w:rsidR="00A534C3" w:rsidRPr="003649D3">
        <w:rPr>
          <w:sz w:val="24"/>
          <w:szCs w:val="24"/>
        </w:rPr>
        <w:t xml:space="preserve"> </w:t>
      </w:r>
      <w:r w:rsidR="00A534C3">
        <w:rPr>
          <w:sz w:val="24"/>
          <w:szCs w:val="24"/>
        </w:rPr>
        <w:t xml:space="preserve">wezwania </w:t>
      </w:r>
      <w:r w:rsidR="00A534C3" w:rsidRPr="003649D3">
        <w:rPr>
          <w:sz w:val="24"/>
          <w:szCs w:val="24"/>
        </w:rPr>
        <w:t xml:space="preserve">drogą elektroniczną - </w:t>
      </w:r>
      <w:r w:rsidR="00A534C3">
        <w:rPr>
          <w:sz w:val="24"/>
          <w:szCs w:val="24"/>
        </w:rPr>
        <w:t>t</w:t>
      </w:r>
      <w:r w:rsidR="00A534C3" w:rsidRPr="00C1359A">
        <w:rPr>
          <w:sz w:val="24"/>
          <w:szCs w:val="24"/>
        </w:rPr>
        <w:t>erminy określone w</w:t>
      </w:r>
      <w:r w:rsidR="00E0587D">
        <w:rPr>
          <w:sz w:val="24"/>
          <w:szCs w:val="24"/>
        </w:rPr>
        <w:t> </w:t>
      </w:r>
      <w:r w:rsidR="00A534C3" w:rsidRPr="00C1359A">
        <w:rPr>
          <w:sz w:val="24"/>
          <w:szCs w:val="24"/>
        </w:rPr>
        <w:t>wezwani</w:t>
      </w:r>
      <w:r w:rsidR="00A534C3">
        <w:rPr>
          <w:sz w:val="24"/>
          <w:szCs w:val="24"/>
        </w:rPr>
        <w:t>u</w:t>
      </w:r>
      <w:r w:rsidR="00A534C3" w:rsidRPr="003649D3">
        <w:rPr>
          <w:sz w:val="24"/>
          <w:szCs w:val="24"/>
        </w:rPr>
        <w:t xml:space="preserve"> lic</w:t>
      </w:r>
      <w:r w:rsidR="00892874">
        <w:rPr>
          <w:sz w:val="24"/>
          <w:szCs w:val="24"/>
        </w:rPr>
        <w:t>zy się od dnia następującego po </w:t>
      </w:r>
      <w:r w:rsidR="00A534C3" w:rsidRPr="003649D3">
        <w:rPr>
          <w:sz w:val="24"/>
          <w:szCs w:val="24"/>
        </w:rPr>
        <w:t>dniu wysłania wezwania</w:t>
      </w:r>
      <w:r w:rsidR="00A534C3">
        <w:rPr>
          <w:sz w:val="24"/>
          <w:szCs w:val="24"/>
        </w:rPr>
        <w:t>)</w:t>
      </w:r>
      <w:r w:rsidR="009F6C0F" w:rsidRPr="00A64F6D">
        <w:rPr>
          <w:sz w:val="24"/>
          <w:szCs w:val="24"/>
        </w:rPr>
        <w:t>.</w:t>
      </w:r>
    </w:p>
    <w:p w14:paraId="30F78043" w14:textId="06B41BF9" w:rsidR="00A75FCC" w:rsidRPr="005E39C2" w:rsidRDefault="00A75FCC" w:rsidP="00E51DA0">
      <w:pPr>
        <w:spacing w:before="60" w:line="360" w:lineRule="auto"/>
        <w:rPr>
          <w:sz w:val="24"/>
          <w:szCs w:val="24"/>
        </w:rPr>
      </w:pPr>
      <w:r w:rsidRPr="005E39C2">
        <w:rPr>
          <w:sz w:val="24"/>
          <w:szCs w:val="24"/>
        </w:rPr>
        <w:t>P</w:t>
      </w:r>
      <w:r w:rsidR="009B4FAD">
        <w:rPr>
          <w:sz w:val="24"/>
          <w:szCs w:val="24"/>
        </w:rPr>
        <w:t>oniżej przedstawiamy p</w:t>
      </w:r>
      <w:r w:rsidRPr="005E39C2">
        <w:rPr>
          <w:sz w:val="24"/>
          <w:szCs w:val="24"/>
        </w:rPr>
        <w:t>rzykładow</w:t>
      </w:r>
      <w:r w:rsidR="009B4FAD">
        <w:rPr>
          <w:sz w:val="24"/>
          <w:szCs w:val="24"/>
        </w:rPr>
        <w:t>ą</w:t>
      </w:r>
      <w:r w:rsidRPr="005E39C2">
        <w:rPr>
          <w:sz w:val="24"/>
          <w:szCs w:val="24"/>
        </w:rPr>
        <w:t xml:space="preserve"> list</w:t>
      </w:r>
      <w:r w:rsidR="009B4FAD">
        <w:rPr>
          <w:sz w:val="24"/>
          <w:szCs w:val="24"/>
        </w:rPr>
        <w:t>ę</w:t>
      </w:r>
      <w:r w:rsidRPr="005E39C2">
        <w:rPr>
          <w:sz w:val="24"/>
          <w:szCs w:val="24"/>
        </w:rPr>
        <w:t xml:space="preserve"> braków </w:t>
      </w:r>
      <w:r w:rsidR="00850687">
        <w:rPr>
          <w:sz w:val="24"/>
          <w:szCs w:val="24"/>
        </w:rPr>
        <w:t xml:space="preserve">w zakresie warunków </w:t>
      </w:r>
      <w:r w:rsidRPr="005E39C2">
        <w:rPr>
          <w:sz w:val="24"/>
          <w:szCs w:val="24"/>
        </w:rPr>
        <w:t>formalnych, które mogą pod</w:t>
      </w:r>
      <w:r w:rsidR="009727B0">
        <w:rPr>
          <w:sz w:val="24"/>
          <w:szCs w:val="24"/>
        </w:rPr>
        <w:t>legać jednorazowej korekcie lub </w:t>
      </w:r>
      <w:r w:rsidRPr="005E39C2">
        <w:rPr>
          <w:sz w:val="24"/>
          <w:szCs w:val="24"/>
        </w:rPr>
        <w:t>uzupełnieniu:</w:t>
      </w:r>
    </w:p>
    <w:p w14:paraId="22004FBA" w14:textId="77777777" w:rsidR="00296AB7" w:rsidRDefault="00A75FCC" w:rsidP="000D239B">
      <w:pPr>
        <w:numPr>
          <w:ilvl w:val="0"/>
          <w:numId w:val="33"/>
        </w:numPr>
        <w:spacing w:before="60" w:line="360" w:lineRule="auto"/>
        <w:rPr>
          <w:sz w:val="24"/>
          <w:szCs w:val="24"/>
        </w:rPr>
      </w:pPr>
      <w:r w:rsidRPr="005E39C2">
        <w:rPr>
          <w:sz w:val="24"/>
          <w:szCs w:val="24"/>
        </w:rPr>
        <w:t>błędnie uzupełnione pola w części 1 i 2 wniosku, w szczególności w zakresie danych Wnioskodawcy, Partnerów i innych podmiotów zaangażowanych w realizację projektu</w:t>
      </w:r>
      <w:r w:rsidR="004D276A" w:rsidRPr="005E39C2">
        <w:rPr>
          <w:sz w:val="24"/>
          <w:szCs w:val="24"/>
        </w:rPr>
        <w:t xml:space="preserve"> lub typu projektu</w:t>
      </w:r>
      <w:r w:rsidR="00296AB7">
        <w:rPr>
          <w:sz w:val="24"/>
          <w:szCs w:val="24"/>
        </w:rPr>
        <w:t>;</w:t>
      </w:r>
    </w:p>
    <w:p w14:paraId="00FF4DB1" w14:textId="4A59F88A" w:rsidR="00A534C3" w:rsidRDefault="00296AB7" w:rsidP="000D239B">
      <w:pPr>
        <w:numPr>
          <w:ilvl w:val="0"/>
          <w:numId w:val="33"/>
        </w:numPr>
        <w:spacing w:before="60" w:after="60" w:line="360" w:lineRule="auto"/>
        <w:rPr>
          <w:sz w:val="24"/>
          <w:szCs w:val="24"/>
        </w:rPr>
      </w:pPr>
      <w:r w:rsidRPr="00A534C3">
        <w:rPr>
          <w:sz w:val="24"/>
          <w:szCs w:val="24"/>
        </w:rPr>
        <w:t xml:space="preserve">brak wypełnienia </w:t>
      </w:r>
      <w:r w:rsidR="004D38BC">
        <w:rPr>
          <w:sz w:val="24"/>
          <w:szCs w:val="24"/>
        </w:rPr>
        <w:t>części</w:t>
      </w:r>
      <w:r w:rsidRPr="00FE42B3">
        <w:rPr>
          <w:sz w:val="24"/>
          <w:szCs w:val="24"/>
        </w:rPr>
        <w:t xml:space="preserve"> 3</w:t>
      </w:r>
      <w:r w:rsidRPr="00A534C3">
        <w:rPr>
          <w:sz w:val="24"/>
          <w:szCs w:val="24"/>
        </w:rPr>
        <w:t xml:space="preserve"> wniosku „KRÓTKI OPIS PROJEKTU” zgodnie </w:t>
      </w:r>
      <w:r w:rsidR="003B20CA" w:rsidRPr="00A534C3">
        <w:rPr>
          <w:sz w:val="24"/>
          <w:szCs w:val="24"/>
        </w:rPr>
        <w:t>z </w:t>
      </w:r>
      <w:r w:rsidRPr="00A534C3">
        <w:rPr>
          <w:sz w:val="24"/>
          <w:szCs w:val="24"/>
        </w:rPr>
        <w:t>wymogami określonymi w instrukcji wypełniania wniosku;</w:t>
      </w:r>
    </w:p>
    <w:p w14:paraId="0B83A583" w14:textId="74452BD2" w:rsidR="004C6FD1" w:rsidRDefault="00296AB7" w:rsidP="000D239B">
      <w:pPr>
        <w:numPr>
          <w:ilvl w:val="0"/>
          <w:numId w:val="33"/>
        </w:numPr>
        <w:spacing w:before="60" w:after="60" w:line="360" w:lineRule="auto"/>
        <w:rPr>
          <w:sz w:val="24"/>
          <w:szCs w:val="24"/>
        </w:rPr>
      </w:pPr>
      <w:r w:rsidRPr="00A534C3">
        <w:rPr>
          <w:sz w:val="24"/>
          <w:szCs w:val="24"/>
        </w:rPr>
        <w:t xml:space="preserve">brak skanu podpisanego upoważnienia </w:t>
      </w:r>
      <w:r w:rsidR="003B20CA" w:rsidRPr="00940E81">
        <w:rPr>
          <w:sz w:val="24"/>
          <w:szCs w:val="24"/>
        </w:rPr>
        <w:t>do </w:t>
      </w:r>
      <w:r w:rsidRPr="00940E81">
        <w:rPr>
          <w:sz w:val="24"/>
          <w:szCs w:val="24"/>
        </w:rPr>
        <w:t>reprezentowani</w:t>
      </w:r>
      <w:r w:rsidR="00AD5FEE">
        <w:rPr>
          <w:sz w:val="24"/>
          <w:szCs w:val="24"/>
        </w:rPr>
        <w:t>a Wnioskodawcy w </w:t>
      </w:r>
      <w:r w:rsidRPr="00E93F61">
        <w:rPr>
          <w:sz w:val="24"/>
          <w:szCs w:val="24"/>
        </w:rPr>
        <w:t xml:space="preserve">przypadku, gdy osoba wskazana </w:t>
      </w:r>
      <w:r w:rsidRPr="00FE42B3">
        <w:rPr>
          <w:sz w:val="24"/>
          <w:szCs w:val="24"/>
        </w:rPr>
        <w:t>w pkt. 2.7</w:t>
      </w:r>
      <w:r w:rsidRPr="00E93F61">
        <w:rPr>
          <w:sz w:val="24"/>
          <w:szCs w:val="24"/>
        </w:rPr>
        <w:t xml:space="preserve"> nie</w:t>
      </w:r>
      <w:r w:rsidR="00AD5FEE">
        <w:rPr>
          <w:sz w:val="24"/>
          <w:szCs w:val="24"/>
        </w:rPr>
        <w:t xml:space="preserve"> jest osobą decyzyjną zgodnie z </w:t>
      </w:r>
      <w:r w:rsidRPr="00E93F61">
        <w:rPr>
          <w:sz w:val="24"/>
          <w:szCs w:val="24"/>
        </w:rPr>
        <w:t>dokumentami prawnymi określającymi funkcjonowanie Wnioskodawcy</w:t>
      </w:r>
      <w:r w:rsidR="004C6FD1">
        <w:rPr>
          <w:sz w:val="24"/>
          <w:szCs w:val="24"/>
        </w:rPr>
        <w:t>;</w:t>
      </w:r>
    </w:p>
    <w:p w14:paraId="196ADE1C" w14:textId="7F90503D" w:rsidR="00290B08" w:rsidRPr="00290B08" w:rsidRDefault="004C6FD1" w:rsidP="00290B08">
      <w:pPr>
        <w:numPr>
          <w:ilvl w:val="0"/>
          <w:numId w:val="33"/>
        </w:numPr>
        <w:spacing w:before="60" w:after="60" w:line="360" w:lineRule="auto"/>
        <w:rPr>
          <w:sz w:val="24"/>
          <w:szCs w:val="24"/>
        </w:rPr>
      </w:pPr>
      <w:r>
        <w:rPr>
          <w:sz w:val="24"/>
          <w:szCs w:val="24"/>
        </w:rPr>
        <w:t xml:space="preserve">brak </w:t>
      </w:r>
      <w:r w:rsidRPr="004C6FD1">
        <w:rPr>
          <w:sz w:val="24"/>
          <w:szCs w:val="24"/>
        </w:rPr>
        <w:t>dokumentu potwierdzającego prawidłowoś</w:t>
      </w:r>
      <w:r w:rsidR="00AD5FEE">
        <w:rPr>
          <w:sz w:val="24"/>
          <w:szCs w:val="24"/>
        </w:rPr>
        <w:t>ć dokonania wyboru partnerów do </w:t>
      </w:r>
      <w:r w:rsidRPr="004C6FD1">
        <w:rPr>
          <w:sz w:val="24"/>
          <w:szCs w:val="24"/>
        </w:rPr>
        <w:t>projektu przed złożeni</w:t>
      </w:r>
      <w:r w:rsidR="00877999">
        <w:rPr>
          <w:sz w:val="24"/>
          <w:szCs w:val="24"/>
        </w:rPr>
        <w:t>em</w:t>
      </w:r>
      <w:r w:rsidRPr="004C6FD1">
        <w:rPr>
          <w:sz w:val="24"/>
          <w:szCs w:val="24"/>
        </w:rPr>
        <w:t xml:space="preserve"> wniosku o dofinansowanie</w:t>
      </w:r>
      <w:r>
        <w:rPr>
          <w:sz w:val="24"/>
          <w:szCs w:val="24"/>
        </w:rPr>
        <w:t xml:space="preserve"> </w:t>
      </w:r>
      <w:r w:rsidRPr="007D781D">
        <w:rPr>
          <w:rFonts w:cs="Arial"/>
          <w:sz w:val="24"/>
          <w:szCs w:val="24"/>
        </w:rPr>
        <w:t xml:space="preserve">załączonego w systemie SOWA </w:t>
      </w:r>
      <w:r w:rsidR="00E9204A">
        <w:rPr>
          <w:rFonts w:cs="Arial"/>
          <w:sz w:val="24"/>
          <w:szCs w:val="24"/>
        </w:rPr>
        <w:t xml:space="preserve">EFS </w:t>
      </w:r>
      <w:r w:rsidRPr="007D781D">
        <w:rPr>
          <w:rFonts w:cs="Arial"/>
          <w:sz w:val="24"/>
          <w:szCs w:val="24"/>
        </w:rPr>
        <w:t>RPDS</w:t>
      </w:r>
      <w:r w:rsidR="0023075B" w:rsidRPr="009843DB">
        <w:rPr>
          <w:sz w:val="24"/>
          <w:szCs w:val="24"/>
        </w:rPr>
        <w:t>.</w:t>
      </w:r>
    </w:p>
    <w:p w14:paraId="06D0E538" w14:textId="77777777" w:rsidR="00290B08" w:rsidRDefault="00290B08" w:rsidP="00290B08">
      <w:pPr>
        <w:spacing w:before="60" w:after="60" w:line="360" w:lineRule="auto"/>
        <w:rPr>
          <w:sz w:val="24"/>
          <w:szCs w:val="24"/>
        </w:rPr>
      </w:pPr>
      <w:r>
        <w:rPr>
          <w:sz w:val="24"/>
          <w:szCs w:val="24"/>
        </w:rPr>
        <w:t>Na podstawie analizy najczęściej występujących uchybień w zakresie oczywistych omyłek przypominamy, że we wniosku o dofinansowanie:</w:t>
      </w:r>
    </w:p>
    <w:p w14:paraId="16F65AE1" w14:textId="551709B6" w:rsidR="00290B08" w:rsidRDefault="00290B08" w:rsidP="00290B08">
      <w:pPr>
        <w:numPr>
          <w:ilvl w:val="0"/>
          <w:numId w:val="33"/>
        </w:numPr>
        <w:spacing w:before="60" w:after="60" w:line="360" w:lineRule="auto"/>
        <w:rPr>
          <w:sz w:val="24"/>
          <w:szCs w:val="24"/>
        </w:rPr>
      </w:pPr>
      <w:r w:rsidRPr="0039683A">
        <w:rPr>
          <w:b/>
          <w:sz w:val="24"/>
          <w:szCs w:val="24"/>
        </w:rPr>
        <w:t>w polu 1.17</w:t>
      </w:r>
      <w:r>
        <w:rPr>
          <w:sz w:val="24"/>
          <w:szCs w:val="24"/>
        </w:rPr>
        <w:t xml:space="preserve"> Projekt partnerski </w:t>
      </w:r>
      <w:r>
        <w:rPr>
          <w:b/>
          <w:sz w:val="24"/>
          <w:szCs w:val="24"/>
        </w:rPr>
        <w:t>muszą Państwo</w:t>
      </w:r>
      <w:r w:rsidRPr="0039683A">
        <w:rPr>
          <w:b/>
          <w:sz w:val="24"/>
          <w:szCs w:val="24"/>
        </w:rPr>
        <w:t xml:space="preserve"> wybrać odpowiedź „Nie”</w:t>
      </w:r>
      <w:r>
        <w:rPr>
          <w:sz w:val="24"/>
          <w:szCs w:val="24"/>
        </w:rPr>
        <w:t xml:space="preserve"> (pole typu </w:t>
      </w:r>
      <w:proofErr w:type="spellStart"/>
      <w:r>
        <w:rPr>
          <w:sz w:val="24"/>
          <w:szCs w:val="24"/>
        </w:rPr>
        <w:t>checkbox</w:t>
      </w:r>
      <w:proofErr w:type="spellEnd"/>
      <w:r>
        <w:rPr>
          <w:sz w:val="24"/>
          <w:szCs w:val="24"/>
        </w:rPr>
        <w:t xml:space="preserve"> niezaznaczone) bez względu na to, czy projekt będzie realizowany z</w:t>
      </w:r>
      <w:r w:rsidR="00B9049D">
        <w:rPr>
          <w:sz w:val="24"/>
          <w:szCs w:val="24"/>
        </w:rPr>
        <w:t> </w:t>
      </w:r>
      <w:r>
        <w:rPr>
          <w:sz w:val="24"/>
          <w:szCs w:val="24"/>
        </w:rPr>
        <w:t>udziałem partnerów, czy nie;</w:t>
      </w:r>
    </w:p>
    <w:p w14:paraId="040932CC" w14:textId="77777777" w:rsidR="00290B08" w:rsidRDefault="00290B08" w:rsidP="00290B08">
      <w:pPr>
        <w:numPr>
          <w:ilvl w:val="0"/>
          <w:numId w:val="33"/>
        </w:numPr>
        <w:spacing w:before="60" w:after="60" w:line="360" w:lineRule="auto"/>
        <w:rPr>
          <w:sz w:val="24"/>
          <w:szCs w:val="24"/>
        </w:rPr>
      </w:pPr>
      <w:r w:rsidRPr="0039683A">
        <w:rPr>
          <w:b/>
          <w:sz w:val="24"/>
          <w:szCs w:val="24"/>
        </w:rPr>
        <w:t>w polu 1.20</w:t>
      </w:r>
      <w:r>
        <w:rPr>
          <w:sz w:val="24"/>
          <w:szCs w:val="24"/>
        </w:rPr>
        <w:t xml:space="preserve"> Typ projektu:</w:t>
      </w:r>
    </w:p>
    <w:p w14:paraId="296088E7" w14:textId="77777777" w:rsidR="00290B08" w:rsidRDefault="00290B08" w:rsidP="00B9049D">
      <w:pPr>
        <w:pStyle w:val="Akapitzlist"/>
        <w:numPr>
          <w:ilvl w:val="0"/>
          <w:numId w:val="111"/>
        </w:numPr>
        <w:spacing w:before="60" w:after="60" w:line="360" w:lineRule="auto"/>
        <w:rPr>
          <w:sz w:val="24"/>
          <w:szCs w:val="24"/>
        </w:rPr>
      </w:pPr>
      <w:r w:rsidRPr="00290B08">
        <w:rPr>
          <w:b/>
          <w:sz w:val="24"/>
          <w:szCs w:val="24"/>
        </w:rPr>
        <w:lastRenderedPageBreak/>
        <w:t xml:space="preserve">muszą Państwo wybrać wartość „nabór horyzontalny” </w:t>
      </w:r>
      <w:r w:rsidRPr="00290B08">
        <w:rPr>
          <w:sz w:val="24"/>
          <w:szCs w:val="24"/>
        </w:rPr>
        <w:t>– w przypadku wszystkich projektów składanych w konkursie,</w:t>
      </w:r>
    </w:p>
    <w:p w14:paraId="5E6331D0" w14:textId="7770D590" w:rsidR="00290B08" w:rsidRPr="00290B08" w:rsidRDefault="00290B08" w:rsidP="00B9049D">
      <w:pPr>
        <w:pStyle w:val="Akapitzlist"/>
        <w:numPr>
          <w:ilvl w:val="0"/>
          <w:numId w:val="111"/>
        </w:numPr>
        <w:spacing w:before="60" w:after="120" w:line="360" w:lineRule="auto"/>
        <w:ind w:left="1066" w:hanging="357"/>
        <w:rPr>
          <w:sz w:val="24"/>
          <w:szCs w:val="24"/>
        </w:rPr>
      </w:pPr>
      <w:r w:rsidRPr="00290B08">
        <w:rPr>
          <w:b/>
          <w:sz w:val="24"/>
          <w:szCs w:val="24"/>
        </w:rPr>
        <w:t>muszą Państwo wybrać wartość „projekt partnerski”</w:t>
      </w:r>
      <w:r w:rsidRPr="00290B08">
        <w:rPr>
          <w:sz w:val="24"/>
          <w:szCs w:val="24"/>
        </w:rPr>
        <w:t xml:space="preserve"> – w przypadku projektów realizowanych z udziałem Partnerów.</w:t>
      </w:r>
    </w:p>
    <w:p w14:paraId="03FB9926" w14:textId="19FFD5DE" w:rsidR="00AA7D43" w:rsidRPr="00EF5DF2" w:rsidRDefault="00AA7D43" w:rsidP="00E51DA0">
      <w:pPr>
        <w:spacing w:before="60" w:after="60" w:line="360" w:lineRule="auto"/>
        <w:rPr>
          <w:b/>
          <w:sz w:val="24"/>
          <w:szCs w:val="24"/>
        </w:rPr>
      </w:pPr>
      <w:r w:rsidRPr="00662B24">
        <w:rPr>
          <w:sz w:val="24"/>
          <w:szCs w:val="24"/>
        </w:rPr>
        <w:t>Weryfikacj</w:t>
      </w:r>
      <w:r w:rsidR="00B63B08" w:rsidRPr="00662B24">
        <w:rPr>
          <w:sz w:val="24"/>
          <w:szCs w:val="24"/>
        </w:rPr>
        <w:t>a</w:t>
      </w:r>
      <w:r w:rsidRPr="00662B24">
        <w:rPr>
          <w:sz w:val="24"/>
          <w:szCs w:val="24"/>
        </w:rPr>
        <w:t xml:space="preserve">, czy we wniosku są braki </w:t>
      </w:r>
      <w:r w:rsidR="003D3ED1" w:rsidRPr="00662B24">
        <w:rPr>
          <w:sz w:val="24"/>
          <w:szCs w:val="24"/>
        </w:rPr>
        <w:t xml:space="preserve">w zakresie warunków </w:t>
      </w:r>
      <w:r w:rsidRPr="00662B24">
        <w:rPr>
          <w:sz w:val="24"/>
          <w:szCs w:val="24"/>
        </w:rPr>
        <w:t>formaln</w:t>
      </w:r>
      <w:r w:rsidR="003D3ED1" w:rsidRPr="00662B24">
        <w:rPr>
          <w:sz w:val="24"/>
          <w:szCs w:val="24"/>
        </w:rPr>
        <w:t>ych</w:t>
      </w:r>
      <w:r w:rsidRPr="00662B24">
        <w:rPr>
          <w:sz w:val="24"/>
          <w:szCs w:val="24"/>
        </w:rPr>
        <w:t xml:space="preserve"> lub oczywiste omyłki </w:t>
      </w:r>
      <w:r w:rsidR="00377802" w:rsidRPr="00662B24">
        <w:rPr>
          <w:sz w:val="24"/>
          <w:szCs w:val="24"/>
        </w:rPr>
        <w:t xml:space="preserve">(wymogi formalne) </w:t>
      </w:r>
      <w:r w:rsidR="00F24537" w:rsidRPr="00662B24">
        <w:rPr>
          <w:sz w:val="24"/>
          <w:szCs w:val="24"/>
        </w:rPr>
        <w:t>odbywa</w:t>
      </w:r>
      <w:r w:rsidR="005F134A" w:rsidRPr="00662B24">
        <w:rPr>
          <w:sz w:val="24"/>
          <w:szCs w:val="24"/>
        </w:rPr>
        <w:t xml:space="preserve"> </w:t>
      </w:r>
      <w:r w:rsidR="00F24537" w:rsidRPr="00662B24">
        <w:rPr>
          <w:sz w:val="24"/>
          <w:szCs w:val="24"/>
        </w:rPr>
        <w:t>się</w:t>
      </w:r>
      <w:r w:rsidR="00A75FCC" w:rsidRPr="00662B24">
        <w:rPr>
          <w:sz w:val="24"/>
          <w:szCs w:val="24"/>
        </w:rPr>
        <w:t xml:space="preserve"> </w:t>
      </w:r>
      <w:r w:rsidR="00F24537" w:rsidRPr="00662B24">
        <w:rPr>
          <w:sz w:val="24"/>
          <w:szCs w:val="24"/>
        </w:rPr>
        <w:t>w ramach KOP</w:t>
      </w:r>
      <w:r w:rsidR="000312EF" w:rsidRPr="00662B24">
        <w:rPr>
          <w:sz w:val="24"/>
          <w:szCs w:val="24"/>
        </w:rPr>
        <w:t xml:space="preserve"> na etapie oceny </w:t>
      </w:r>
      <w:r w:rsidR="00A75FCC" w:rsidRPr="00662B24">
        <w:rPr>
          <w:sz w:val="24"/>
          <w:szCs w:val="24"/>
        </w:rPr>
        <w:t xml:space="preserve"> </w:t>
      </w:r>
      <w:r w:rsidR="00A35369" w:rsidRPr="00662B24">
        <w:rPr>
          <w:sz w:val="24"/>
          <w:szCs w:val="24"/>
        </w:rPr>
        <w:t>formalnej</w:t>
      </w:r>
      <w:r w:rsidR="005A51A9">
        <w:rPr>
          <w:sz w:val="24"/>
          <w:szCs w:val="24"/>
        </w:rPr>
        <w:t>, przy </w:t>
      </w:r>
      <w:r w:rsidR="005F134A" w:rsidRPr="00662B24">
        <w:rPr>
          <w:sz w:val="24"/>
          <w:szCs w:val="24"/>
        </w:rPr>
        <w:t xml:space="preserve">okazji </w:t>
      </w:r>
      <w:r w:rsidR="00870238" w:rsidRPr="00662B24">
        <w:rPr>
          <w:sz w:val="24"/>
          <w:szCs w:val="24"/>
        </w:rPr>
        <w:t>oceny</w:t>
      </w:r>
      <w:r w:rsidR="005F134A" w:rsidRPr="00662B24">
        <w:rPr>
          <w:sz w:val="24"/>
          <w:szCs w:val="24"/>
        </w:rPr>
        <w:t xml:space="preserve"> kryteriów formalnych</w:t>
      </w:r>
      <w:r w:rsidR="00BD19C6" w:rsidRPr="00662B24">
        <w:rPr>
          <w:sz w:val="24"/>
          <w:szCs w:val="24"/>
        </w:rPr>
        <w:t>.</w:t>
      </w:r>
      <w:r w:rsidR="00BD19C6" w:rsidRPr="00EF5DF2">
        <w:rPr>
          <w:sz w:val="24"/>
          <w:szCs w:val="24"/>
        </w:rPr>
        <w:t xml:space="preserve"> </w:t>
      </w:r>
      <w:r w:rsidR="005F134A" w:rsidRPr="00EF5DF2">
        <w:rPr>
          <w:sz w:val="24"/>
          <w:szCs w:val="24"/>
        </w:rPr>
        <w:t>Wymagania wobec Wnioskodawców, które będą uwzględnione</w:t>
      </w:r>
      <w:r w:rsidR="003D3ED1">
        <w:rPr>
          <w:sz w:val="24"/>
          <w:szCs w:val="24"/>
        </w:rPr>
        <w:t xml:space="preserve"> </w:t>
      </w:r>
      <w:r w:rsidR="005F134A" w:rsidRPr="00EF5DF2">
        <w:rPr>
          <w:sz w:val="24"/>
          <w:szCs w:val="24"/>
        </w:rPr>
        <w:t>w kryteriach wyboru projektów, zatwierdzonych przez KM RPO WD, nie</w:t>
      </w:r>
      <w:r w:rsidR="00C1359A">
        <w:rPr>
          <w:sz w:val="24"/>
          <w:szCs w:val="24"/>
        </w:rPr>
        <w:t> </w:t>
      </w:r>
      <w:r w:rsidR="005F134A" w:rsidRPr="00EF5DF2">
        <w:rPr>
          <w:sz w:val="24"/>
          <w:szCs w:val="24"/>
        </w:rPr>
        <w:t>stanowią wymogów formalnych.</w:t>
      </w:r>
      <w:r w:rsidR="005F134A" w:rsidRPr="00EF5DF2">
        <w:rPr>
          <w:b/>
          <w:sz w:val="24"/>
          <w:szCs w:val="24"/>
        </w:rPr>
        <w:t xml:space="preserve"> Formalne kryteria wyboru projektów i wymogi formalne</w:t>
      </w:r>
      <w:r w:rsidR="003D3ED1">
        <w:rPr>
          <w:b/>
          <w:sz w:val="24"/>
          <w:szCs w:val="24"/>
        </w:rPr>
        <w:t xml:space="preserve"> </w:t>
      </w:r>
      <w:r w:rsidR="005F134A" w:rsidRPr="00EF5DF2">
        <w:rPr>
          <w:b/>
          <w:sz w:val="24"/>
          <w:szCs w:val="24"/>
        </w:rPr>
        <w:t>w świetle ustawy nie są pojęciami tożsamymi.</w:t>
      </w:r>
    </w:p>
    <w:p w14:paraId="662EF9FB" w14:textId="6CEB57C4" w:rsidR="00AA7D43" w:rsidRPr="00EF5DF2" w:rsidRDefault="00AA7D43" w:rsidP="00E51DA0">
      <w:pPr>
        <w:spacing w:before="60" w:line="360" w:lineRule="auto"/>
        <w:rPr>
          <w:sz w:val="24"/>
          <w:szCs w:val="24"/>
        </w:rPr>
      </w:pPr>
      <w:r w:rsidRPr="00EF5DF2">
        <w:rPr>
          <w:b/>
          <w:sz w:val="24"/>
          <w:szCs w:val="24"/>
        </w:rPr>
        <w:t>Wezwanie do korekty lub uzupełnienia</w:t>
      </w:r>
      <w:r w:rsidRPr="00EF5DF2">
        <w:rPr>
          <w:sz w:val="24"/>
          <w:szCs w:val="24"/>
        </w:rPr>
        <w:t xml:space="preserve"> odbywa się poprzez wysłanie przez </w:t>
      </w:r>
      <w:r w:rsidR="004D2569">
        <w:rPr>
          <w:sz w:val="24"/>
          <w:szCs w:val="24"/>
        </w:rPr>
        <w:t>nas</w:t>
      </w:r>
      <w:r w:rsidR="004D2569" w:rsidRPr="00EF5DF2">
        <w:rPr>
          <w:sz w:val="24"/>
          <w:szCs w:val="24"/>
        </w:rPr>
        <w:t xml:space="preserve"> </w:t>
      </w:r>
      <w:r w:rsidRPr="00EF5DF2">
        <w:rPr>
          <w:sz w:val="24"/>
          <w:szCs w:val="24"/>
        </w:rPr>
        <w:t>pisma do</w:t>
      </w:r>
      <w:r w:rsidR="007D3993">
        <w:rPr>
          <w:sz w:val="24"/>
          <w:szCs w:val="24"/>
        </w:rPr>
        <w:t> Państwa jako</w:t>
      </w:r>
      <w:r w:rsidRPr="00EF5DF2">
        <w:rPr>
          <w:sz w:val="24"/>
          <w:szCs w:val="24"/>
        </w:rPr>
        <w:t xml:space="preserve"> Wnioskodawcy</w:t>
      </w:r>
      <w:r w:rsidR="006A4714" w:rsidRPr="00EF5DF2">
        <w:rPr>
          <w:sz w:val="24"/>
          <w:szCs w:val="24"/>
        </w:rPr>
        <w:t>.</w:t>
      </w:r>
      <w:r w:rsidR="00E80802">
        <w:rPr>
          <w:sz w:val="24"/>
          <w:szCs w:val="24"/>
        </w:rPr>
        <w:t xml:space="preserve"> </w:t>
      </w:r>
      <w:r w:rsidR="00E80802" w:rsidRPr="001075A4">
        <w:rPr>
          <w:sz w:val="24"/>
          <w:szCs w:val="24"/>
        </w:rPr>
        <w:t xml:space="preserve">Komunikacja </w:t>
      </w:r>
      <w:r w:rsidR="002635C0">
        <w:rPr>
          <w:sz w:val="24"/>
          <w:szCs w:val="24"/>
        </w:rPr>
        <w:t xml:space="preserve">z </w:t>
      </w:r>
      <w:r w:rsidR="007D3993">
        <w:rPr>
          <w:sz w:val="24"/>
          <w:szCs w:val="24"/>
        </w:rPr>
        <w:t>Państwem</w:t>
      </w:r>
      <w:r w:rsidR="004D2569" w:rsidRPr="001075A4">
        <w:rPr>
          <w:sz w:val="24"/>
          <w:szCs w:val="24"/>
        </w:rPr>
        <w:t xml:space="preserve"> </w:t>
      </w:r>
      <w:r w:rsidR="00E80802" w:rsidRPr="001075A4">
        <w:rPr>
          <w:sz w:val="24"/>
          <w:szCs w:val="24"/>
        </w:rPr>
        <w:t>w zakresie wezwania do</w:t>
      </w:r>
      <w:r w:rsidR="00F755C7" w:rsidRPr="001075A4">
        <w:rPr>
          <w:sz w:val="24"/>
          <w:szCs w:val="24"/>
        </w:rPr>
        <w:t> </w:t>
      </w:r>
      <w:r w:rsidR="00E80802" w:rsidRPr="001075A4">
        <w:rPr>
          <w:sz w:val="24"/>
          <w:szCs w:val="24"/>
        </w:rPr>
        <w:t>korekty lub uzupełnienia wniosku odbywa się elektronicznie poprzez moduł korespondencji w systemie SOW</w:t>
      </w:r>
      <w:r w:rsidR="00C76EB2" w:rsidRPr="001075A4">
        <w:rPr>
          <w:sz w:val="24"/>
          <w:szCs w:val="24"/>
        </w:rPr>
        <w:t>A</w:t>
      </w:r>
      <w:r w:rsidR="00E80802" w:rsidRPr="001075A4">
        <w:rPr>
          <w:sz w:val="24"/>
          <w:szCs w:val="24"/>
        </w:rPr>
        <w:t xml:space="preserve"> EFS RPDS. W przypadku wezwań/pism przekazanych p</w:t>
      </w:r>
      <w:r w:rsidR="00C76EB2" w:rsidRPr="001075A4">
        <w:rPr>
          <w:sz w:val="24"/>
          <w:szCs w:val="24"/>
        </w:rPr>
        <w:t xml:space="preserve">oprzez </w:t>
      </w:r>
      <w:r w:rsidR="006542C7">
        <w:rPr>
          <w:sz w:val="24"/>
          <w:szCs w:val="24"/>
        </w:rPr>
        <w:t>ten</w:t>
      </w:r>
      <w:r w:rsidR="00C76EB2" w:rsidRPr="001075A4">
        <w:rPr>
          <w:sz w:val="24"/>
          <w:szCs w:val="24"/>
        </w:rPr>
        <w:t xml:space="preserve"> system informatyczny</w:t>
      </w:r>
      <w:r w:rsidR="00201F53">
        <w:rPr>
          <w:sz w:val="24"/>
          <w:szCs w:val="24"/>
        </w:rPr>
        <w:t>,</w:t>
      </w:r>
      <w:r w:rsidR="00C76EB2" w:rsidRPr="001075A4">
        <w:rPr>
          <w:sz w:val="24"/>
          <w:szCs w:val="24"/>
        </w:rPr>
        <w:t xml:space="preserve"> terminy liczy się od dnia następującego po</w:t>
      </w:r>
      <w:r w:rsidR="00F755C7" w:rsidRPr="001075A4">
        <w:rPr>
          <w:sz w:val="24"/>
          <w:szCs w:val="24"/>
        </w:rPr>
        <w:t> </w:t>
      </w:r>
      <w:r w:rsidR="00C76EB2" w:rsidRPr="001075A4">
        <w:rPr>
          <w:sz w:val="24"/>
          <w:szCs w:val="24"/>
        </w:rPr>
        <w:t xml:space="preserve">dniu wysłania ww. dokumentu. </w:t>
      </w:r>
      <w:r w:rsidR="00835352">
        <w:rPr>
          <w:b/>
          <w:sz w:val="24"/>
          <w:szCs w:val="24"/>
        </w:rPr>
        <w:t>Są</w:t>
      </w:r>
      <w:r w:rsidR="007D3993" w:rsidRPr="00574F2E">
        <w:rPr>
          <w:b/>
          <w:sz w:val="24"/>
          <w:szCs w:val="24"/>
        </w:rPr>
        <w:t xml:space="preserve"> Państwo z</w:t>
      </w:r>
      <w:r w:rsidR="00C76EB2" w:rsidRPr="00574F2E">
        <w:rPr>
          <w:b/>
          <w:sz w:val="24"/>
          <w:szCs w:val="24"/>
        </w:rPr>
        <w:t>obowiąz</w:t>
      </w:r>
      <w:r w:rsidR="007D3993" w:rsidRPr="00574F2E">
        <w:rPr>
          <w:b/>
          <w:sz w:val="24"/>
          <w:szCs w:val="24"/>
        </w:rPr>
        <w:t>ani</w:t>
      </w:r>
      <w:r w:rsidR="00C76EB2" w:rsidRPr="00574F2E">
        <w:rPr>
          <w:b/>
          <w:sz w:val="24"/>
          <w:szCs w:val="24"/>
        </w:rPr>
        <w:t xml:space="preserve"> do</w:t>
      </w:r>
      <w:r w:rsidR="009727B0" w:rsidRPr="00574F2E">
        <w:rPr>
          <w:b/>
          <w:sz w:val="24"/>
          <w:szCs w:val="24"/>
        </w:rPr>
        <w:t> </w:t>
      </w:r>
      <w:r w:rsidR="00C76EB2" w:rsidRPr="00574F2E">
        <w:rPr>
          <w:b/>
          <w:spacing w:val="-6"/>
          <w:sz w:val="24"/>
          <w:szCs w:val="24"/>
        </w:rPr>
        <w:t xml:space="preserve">odbioru korespondencji kierowanej </w:t>
      </w:r>
      <w:r w:rsidR="00CD1BBD">
        <w:rPr>
          <w:b/>
          <w:spacing w:val="-6"/>
          <w:sz w:val="24"/>
          <w:szCs w:val="24"/>
        </w:rPr>
        <w:t xml:space="preserve">do Państwa </w:t>
      </w:r>
      <w:r w:rsidR="00C76EB2" w:rsidRPr="00574F2E">
        <w:rPr>
          <w:b/>
          <w:spacing w:val="-6"/>
          <w:sz w:val="24"/>
          <w:szCs w:val="24"/>
        </w:rPr>
        <w:t>w wyżej opisan</w:t>
      </w:r>
      <w:r w:rsidR="00561106" w:rsidRPr="00574F2E">
        <w:rPr>
          <w:b/>
          <w:spacing w:val="-6"/>
          <w:sz w:val="24"/>
          <w:szCs w:val="24"/>
        </w:rPr>
        <w:t>y</w:t>
      </w:r>
      <w:r w:rsidR="00C76EB2" w:rsidRPr="00574F2E">
        <w:rPr>
          <w:b/>
          <w:spacing w:val="-6"/>
          <w:sz w:val="24"/>
          <w:szCs w:val="24"/>
        </w:rPr>
        <w:t xml:space="preserve"> sposób</w:t>
      </w:r>
      <w:r w:rsidR="00C76EB2" w:rsidRPr="001075A4">
        <w:rPr>
          <w:spacing w:val="-6"/>
          <w:sz w:val="24"/>
          <w:szCs w:val="24"/>
        </w:rPr>
        <w:t>. Nieprzestrzeganie</w:t>
      </w:r>
      <w:r w:rsidR="00C76EB2" w:rsidRPr="001075A4">
        <w:rPr>
          <w:sz w:val="24"/>
          <w:szCs w:val="24"/>
        </w:rPr>
        <w:t xml:space="preserve"> wskazanej formy komunikacji grozi zastosowaniem konsekwencji wynikających z informacji zawartych w</w:t>
      </w:r>
      <w:r w:rsidR="00835352">
        <w:rPr>
          <w:sz w:val="24"/>
          <w:szCs w:val="24"/>
        </w:rPr>
        <w:t> </w:t>
      </w:r>
      <w:r w:rsidR="00C76EB2" w:rsidRPr="001075A4">
        <w:rPr>
          <w:sz w:val="24"/>
          <w:szCs w:val="24"/>
        </w:rPr>
        <w:t>samej korespondencji.</w:t>
      </w:r>
    </w:p>
    <w:p w14:paraId="3338EE59" w14:textId="1B92E19B" w:rsidR="00AA7D43" w:rsidRPr="00EF5DF2" w:rsidRDefault="002635C0" w:rsidP="00E51DA0">
      <w:pPr>
        <w:spacing w:before="60" w:after="60" w:line="360" w:lineRule="auto"/>
        <w:rPr>
          <w:sz w:val="24"/>
          <w:szCs w:val="24"/>
        </w:rPr>
      </w:pPr>
      <w:r>
        <w:rPr>
          <w:sz w:val="24"/>
          <w:szCs w:val="24"/>
        </w:rPr>
        <w:t xml:space="preserve">Jako </w:t>
      </w:r>
      <w:r w:rsidR="00AA7D43" w:rsidRPr="00EF5DF2">
        <w:rPr>
          <w:sz w:val="24"/>
          <w:szCs w:val="24"/>
        </w:rPr>
        <w:t xml:space="preserve">Wnioskodawca </w:t>
      </w:r>
      <w:r w:rsidR="003D3ED1">
        <w:rPr>
          <w:sz w:val="24"/>
          <w:szCs w:val="24"/>
        </w:rPr>
        <w:t>składa</w:t>
      </w:r>
      <w:r w:rsidR="00835352">
        <w:rPr>
          <w:sz w:val="24"/>
          <w:szCs w:val="24"/>
        </w:rPr>
        <w:t>ją</w:t>
      </w:r>
      <w:r w:rsidR="007D3993">
        <w:rPr>
          <w:sz w:val="24"/>
          <w:szCs w:val="24"/>
        </w:rPr>
        <w:t xml:space="preserve"> Państwo</w:t>
      </w:r>
      <w:r w:rsidR="00AA7D43" w:rsidRPr="00EF5DF2">
        <w:rPr>
          <w:b/>
          <w:sz w:val="24"/>
          <w:szCs w:val="24"/>
        </w:rPr>
        <w:t xml:space="preserve"> </w:t>
      </w:r>
      <w:r w:rsidR="00AA7D43" w:rsidRPr="00EF5DF2">
        <w:rPr>
          <w:b/>
          <w:spacing w:val="-4"/>
          <w:sz w:val="24"/>
          <w:szCs w:val="24"/>
        </w:rPr>
        <w:t>skorygowan</w:t>
      </w:r>
      <w:r w:rsidR="003D3ED1">
        <w:rPr>
          <w:b/>
          <w:spacing w:val="-4"/>
          <w:sz w:val="24"/>
          <w:szCs w:val="24"/>
        </w:rPr>
        <w:t>y</w:t>
      </w:r>
      <w:r w:rsidR="00AA7D43" w:rsidRPr="00EF5DF2">
        <w:rPr>
          <w:b/>
          <w:spacing w:val="-4"/>
          <w:sz w:val="24"/>
          <w:szCs w:val="24"/>
        </w:rPr>
        <w:t xml:space="preserve"> lub </w:t>
      </w:r>
      <w:r w:rsidR="003D3ED1" w:rsidRPr="00EF5DF2">
        <w:rPr>
          <w:b/>
          <w:spacing w:val="-4"/>
          <w:sz w:val="24"/>
          <w:szCs w:val="24"/>
        </w:rPr>
        <w:t>uzupełnion</w:t>
      </w:r>
      <w:r w:rsidR="003D3ED1">
        <w:rPr>
          <w:b/>
          <w:spacing w:val="-4"/>
          <w:sz w:val="24"/>
          <w:szCs w:val="24"/>
        </w:rPr>
        <w:t>y</w:t>
      </w:r>
      <w:r w:rsidR="003D3ED1" w:rsidRPr="00EF5DF2">
        <w:rPr>
          <w:b/>
          <w:spacing w:val="-4"/>
          <w:sz w:val="24"/>
          <w:szCs w:val="24"/>
        </w:rPr>
        <w:t xml:space="preserve"> </w:t>
      </w:r>
      <w:r w:rsidR="00AA7D43" w:rsidRPr="00EF5DF2">
        <w:rPr>
          <w:b/>
          <w:spacing w:val="-4"/>
          <w:sz w:val="24"/>
          <w:szCs w:val="24"/>
        </w:rPr>
        <w:t>wnios</w:t>
      </w:r>
      <w:r w:rsidR="003D3ED1">
        <w:rPr>
          <w:b/>
          <w:spacing w:val="-4"/>
          <w:sz w:val="24"/>
          <w:szCs w:val="24"/>
        </w:rPr>
        <w:t>e</w:t>
      </w:r>
      <w:r w:rsidR="00AA7D43" w:rsidRPr="00EF5DF2">
        <w:rPr>
          <w:b/>
          <w:spacing w:val="-4"/>
          <w:sz w:val="24"/>
          <w:szCs w:val="24"/>
        </w:rPr>
        <w:t>k</w:t>
      </w:r>
      <w:r w:rsidR="006E4C8E">
        <w:rPr>
          <w:spacing w:val="-4"/>
          <w:sz w:val="24"/>
          <w:szCs w:val="24"/>
        </w:rPr>
        <w:t xml:space="preserve"> </w:t>
      </w:r>
      <w:r w:rsidR="00AA7D43" w:rsidRPr="00EF5DF2">
        <w:rPr>
          <w:sz w:val="24"/>
          <w:szCs w:val="24"/>
        </w:rPr>
        <w:t>w</w:t>
      </w:r>
      <w:r w:rsidR="00C22040">
        <w:rPr>
          <w:sz w:val="24"/>
          <w:szCs w:val="24"/>
        </w:rPr>
        <w:t> </w:t>
      </w:r>
      <w:r w:rsidR="00AA7D43" w:rsidRPr="00EF5DF2">
        <w:rPr>
          <w:sz w:val="24"/>
          <w:szCs w:val="24"/>
        </w:rPr>
        <w:t>formie, w której złożona została pierwotna wersja tego wniosku</w:t>
      </w:r>
      <w:r w:rsidR="00377802" w:rsidRPr="00EF5DF2">
        <w:rPr>
          <w:sz w:val="24"/>
          <w:szCs w:val="24"/>
        </w:rPr>
        <w:t>, tj.</w:t>
      </w:r>
      <w:r w:rsidR="00C22040">
        <w:rPr>
          <w:sz w:val="24"/>
          <w:szCs w:val="24"/>
        </w:rPr>
        <w:t> </w:t>
      </w:r>
      <w:r w:rsidR="00377802" w:rsidRPr="00EF5DF2">
        <w:rPr>
          <w:sz w:val="24"/>
          <w:szCs w:val="24"/>
        </w:rPr>
        <w:t>poprzez system SOWA EFS RPDS</w:t>
      </w:r>
      <w:r w:rsidR="00AA7D43" w:rsidRPr="00EF5DF2">
        <w:rPr>
          <w:sz w:val="24"/>
          <w:szCs w:val="24"/>
        </w:rPr>
        <w:t>.</w:t>
      </w:r>
    </w:p>
    <w:p w14:paraId="2A1C8FD8" w14:textId="7B6E6E44" w:rsidR="000312EF" w:rsidRDefault="000312EF" w:rsidP="00E51DA0">
      <w:pPr>
        <w:spacing w:before="60" w:line="360" w:lineRule="auto"/>
        <w:rPr>
          <w:sz w:val="24"/>
          <w:szCs w:val="24"/>
        </w:rPr>
      </w:pPr>
      <w:r w:rsidRPr="00EF5DF2">
        <w:rPr>
          <w:sz w:val="24"/>
          <w:szCs w:val="24"/>
        </w:rPr>
        <w:t xml:space="preserve">Jeśli stwierdzony brak </w:t>
      </w:r>
      <w:r w:rsidR="002C319B">
        <w:rPr>
          <w:sz w:val="24"/>
          <w:szCs w:val="24"/>
        </w:rPr>
        <w:t xml:space="preserve">w zakresie warunków </w:t>
      </w:r>
      <w:r w:rsidRPr="00EF5DF2">
        <w:rPr>
          <w:sz w:val="24"/>
          <w:szCs w:val="24"/>
        </w:rPr>
        <w:t>formalny</w:t>
      </w:r>
      <w:r w:rsidR="002C319B">
        <w:rPr>
          <w:sz w:val="24"/>
          <w:szCs w:val="24"/>
        </w:rPr>
        <w:t>ch</w:t>
      </w:r>
      <w:r w:rsidRPr="00EF5DF2">
        <w:rPr>
          <w:sz w:val="24"/>
          <w:szCs w:val="24"/>
        </w:rPr>
        <w:t xml:space="preserve"> lub oczywista omy</w:t>
      </w:r>
      <w:r w:rsidR="0079295A" w:rsidRPr="00EF5DF2">
        <w:rPr>
          <w:sz w:val="24"/>
          <w:szCs w:val="24"/>
        </w:rPr>
        <w:t>łka uniemożliwia ocenę projektu</w:t>
      </w:r>
      <w:r w:rsidR="00A75FCC" w:rsidRPr="00EF5DF2">
        <w:rPr>
          <w:sz w:val="24"/>
          <w:szCs w:val="24"/>
        </w:rPr>
        <w:t>,</w:t>
      </w:r>
      <w:r w:rsidRPr="00EF5DF2">
        <w:rPr>
          <w:sz w:val="24"/>
          <w:szCs w:val="24"/>
        </w:rPr>
        <w:t xml:space="preserve"> </w:t>
      </w:r>
      <w:r w:rsidR="0079295A" w:rsidRPr="00EF5DF2">
        <w:rPr>
          <w:sz w:val="24"/>
          <w:szCs w:val="24"/>
        </w:rPr>
        <w:t>wstrzymuje</w:t>
      </w:r>
      <w:r w:rsidR="004D2569">
        <w:rPr>
          <w:sz w:val="24"/>
          <w:szCs w:val="24"/>
        </w:rPr>
        <w:t>my</w:t>
      </w:r>
      <w:r w:rsidRPr="00EF5DF2">
        <w:rPr>
          <w:sz w:val="24"/>
          <w:szCs w:val="24"/>
        </w:rPr>
        <w:t xml:space="preserve"> jego ocenę na czas dokonywania uzupełnień. </w:t>
      </w:r>
      <w:r w:rsidR="00B6668C">
        <w:rPr>
          <w:b/>
          <w:sz w:val="24"/>
          <w:szCs w:val="24"/>
        </w:rPr>
        <w:t>W każdej innej sytuacji nie </w:t>
      </w:r>
      <w:r w:rsidRPr="00EF5DF2">
        <w:rPr>
          <w:b/>
          <w:sz w:val="24"/>
          <w:szCs w:val="24"/>
        </w:rPr>
        <w:t>ma konieczności wstrzymywania oceny projektu</w:t>
      </w:r>
      <w:r w:rsidRPr="00EF5DF2">
        <w:rPr>
          <w:sz w:val="24"/>
          <w:szCs w:val="24"/>
        </w:rPr>
        <w:t>.</w:t>
      </w:r>
    </w:p>
    <w:p w14:paraId="24C71E33" w14:textId="7521DE34" w:rsidR="00AA7D43" w:rsidRDefault="002635C0" w:rsidP="00E51DA0">
      <w:pPr>
        <w:spacing w:before="60" w:after="60" w:line="360" w:lineRule="auto"/>
        <w:rPr>
          <w:sz w:val="24"/>
          <w:szCs w:val="24"/>
        </w:rPr>
      </w:pPr>
      <w:r>
        <w:rPr>
          <w:sz w:val="24"/>
          <w:szCs w:val="24"/>
        </w:rPr>
        <w:t xml:space="preserve">Jeśli nie </w:t>
      </w:r>
      <w:r w:rsidR="00B63B08" w:rsidRPr="00EF5DF2">
        <w:rPr>
          <w:sz w:val="24"/>
          <w:szCs w:val="24"/>
        </w:rPr>
        <w:t>uzupełni</w:t>
      </w:r>
      <w:r w:rsidR="009B4FAD">
        <w:rPr>
          <w:sz w:val="24"/>
          <w:szCs w:val="24"/>
        </w:rPr>
        <w:t>ą Państwo</w:t>
      </w:r>
      <w:r w:rsidR="00B63B08" w:rsidRPr="00EF5DF2">
        <w:rPr>
          <w:sz w:val="24"/>
          <w:szCs w:val="24"/>
        </w:rPr>
        <w:t xml:space="preserve"> brak</w:t>
      </w:r>
      <w:r w:rsidR="00850687">
        <w:rPr>
          <w:sz w:val="24"/>
          <w:szCs w:val="24"/>
        </w:rPr>
        <w:t>u w zakresie warunków</w:t>
      </w:r>
      <w:r w:rsidR="00B63B08" w:rsidRPr="00EF5DF2">
        <w:rPr>
          <w:sz w:val="24"/>
          <w:szCs w:val="24"/>
        </w:rPr>
        <w:t xml:space="preserve"> formaln</w:t>
      </w:r>
      <w:r w:rsidR="00850687">
        <w:rPr>
          <w:sz w:val="24"/>
          <w:szCs w:val="24"/>
        </w:rPr>
        <w:t>ych</w:t>
      </w:r>
      <w:r w:rsidR="00B63B08" w:rsidRPr="00EF5DF2">
        <w:rPr>
          <w:sz w:val="24"/>
          <w:szCs w:val="24"/>
        </w:rPr>
        <w:t xml:space="preserve"> lub nie</w:t>
      </w:r>
      <w:r>
        <w:rPr>
          <w:sz w:val="24"/>
          <w:szCs w:val="24"/>
        </w:rPr>
        <w:t xml:space="preserve"> </w:t>
      </w:r>
      <w:r w:rsidR="00B63B08" w:rsidRPr="00EF5DF2">
        <w:rPr>
          <w:sz w:val="24"/>
          <w:szCs w:val="24"/>
        </w:rPr>
        <w:t>poprawi</w:t>
      </w:r>
      <w:r w:rsidR="009B4FAD">
        <w:rPr>
          <w:sz w:val="24"/>
          <w:szCs w:val="24"/>
        </w:rPr>
        <w:t>ą</w:t>
      </w:r>
      <w:r w:rsidR="00B63B08" w:rsidRPr="00EF5DF2">
        <w:rPr>
          <w:sz w:val="24"/>
          <w:szCs w:val="24"/>
        </w:rPr>
        <w:t xml:space="preserve"> oczywistej omyłki na </w:t>
      </w:r>
      <w:r w:rsidR="004D2569">
        <w:rPr>
          <w:sz w:val="24"/>
          <w:szCs w:val="24"/>
        </w:rPr>
        <w:t xml:space="preserve">nasze </w:t>
      </w:r>
      <w:r w:rsidR="00B63B08" w:rsidRPr="00EF5DF2">
        <w:rPr>
          <w:sz w:val="24"/>
          <w:szCs w:val="24"/>
        </w:rPr>
        <w:t>wezwanie</w:t>
      </w:r>
      <w:r>
        <w:rPr>
          <w:sz w:val="24"/>
          <w:szCs w:val="24"/>
        </w:rPr>
        <w:t>, to</w:t>
      </w:r>
      <w:r w:rsidR="00B63B08" w:rsidRPr="00EF5DF2">
        <w:rPr>
          <w:sz w:val="24"/>
          <w:szCs w:val="24"/>
        </w:rPr>
        <w:t xml:space="preserve"> w myśl art. 43 ustawy </w:t>
      </w:r>
      <w:r w:rsidR="009B4FAD">
        <w:rPr>
          <w:sz w:val="24"/>
          <w:szCs w:val="24"/>
        </w:rPr>
        <w:t xml:space="preserve">będzie to </w:t>
      </w:r>
      <w:r w:rsidR="00B63B08" w:rsidRPr="00EF5DF2">
        <w:rPr>
          <w:sz w:val="24"/>
          <w:szCs w:val="24"/>
        </w:rPr>
        <w:t>skutk</w:t>
      </w:r>
      <w:r w:rsidR="009B4FAD">
        <w:rPr>
          <w:sz w:val="24"/>
          <w:szCs w:val="24"/>
        </w:rPr>
        <w:t>owało</w:t>
      </w:r>
      <w:r>
        <w:rPr>
          <w:sz w:val="24"/>
          <w:szCs w:val="24"/>
        </w:rPr>
        <w:t xml:space="preserve"> </w:t>
      </w:r>
      <w:r w:rsidR="00B63B08" w:rsidRPr="00EF5DF2">
        <w:rPr>
          <w:sz w:val="24"/>
          <w:szCs w:val="24"/>
        </w:rPr>
        <w:t>pozostawieniem wniosku bez rozpatrzenia. Taki sam skutek będzie miało uzupełnienie wniosku niezgodnie z</w:t>
      </w:r>
      <w:r w:rsidR="0082052C">
        <w:rPr>
          <w:sz w:val="24"/>
          <w:szCs w:val="24"/>
        </w:rPr>
        <w:t> </w:t>
      </w:r>
      <w:r w:rsidR="00B63B08" w:rsidRPr="00EF5DF2">
        <w:rPr>
          <w:sz w:val="24"/>
          <w:szCs w:val="24"/>
        </w:rPr>
        <w:t>wezwaniem, w tym</w:t>
      </w:r>
      <w:r w:rsidR="00BE7B58" w:rsidRPr="00EF5DF2">
        <w:rPr>
          <w:sz w:val="24"/>
          <w:szCs w:val="24"/>
        </w:rPr>
        <w:t xml:space="preserve"> </w:t>
      </w:r>
      <w:r w:rsidR="00B63B08" w:rsidRPr="00EF5DF2">
        <w:rPr>
          <w:sz w:val="24"/>
          <w:szCs w:val="24"/>
        </w:rPr>
        <w:t>z uchybieniem wyznaczonego terminu. Konsekwencją pozostawienia wniosku bez rozpatrzenia jest niedopuszczenie projektu do</w:t>
      </w:r>
      <w:r w:rsidR="00997CBE">
        <w:rPr>
          <w:sz w:val="24"/>
          <w:szCs w:val="24"/>
        </w:rPr>
        <w:t> </w:t>
      </w:r>
      <w:r w:rsidR="00B63B08" w:rsidRPr="00EF5DF2">
        <w:rPr>
          <w:sz w:val="24"/>
          <w:szCs w:val="24"/>
        </w:rPr>
        <w:t>oceny lub dalszej oceny</w:t>
      </w:r>
      <w:r w:rsidR="00452B43" w:rsidRPr="00EF5DF2">
        <w:rPr>
          <w:sz w:val="24"/>
          <w:szCs w:val="24"/>
        </w:rPr>
        <w:t>.</w:t>
      </w:r>
      <w:r w:rsidR="00A75FCC" w:rsidRPr="00EF5DF2">
        <w:rPr>
          <w:sz w:val="24"/>
          <w:szCs w:val="24"/>
        </w:rPr>
        <w:t xml:space="preserve"> W</w:t>
      </w:r>
      <w:r w:rsidR="00A534C3">
        <w:rPr>
          <w:sz w:val="24"/>
          <w:szCs w:val="24"/>
        </w:rPr>
        <w:t> </w:t>
      </w:r>
      <w:r w:rsidR="00A75FCC" w:rsidRPr="00EF5DF2">
        <w:rPr>
          <w:sz w:val="24"/>
          <w:szCs w:val="24"/>
        </w:rPr>
        <w:t xml:space="preserve">związku z tym, że wymogi formalne nie są kryteriami oceny, </w:t>
      </w:r>
      <w:r w:rsidR="00A75FCC" w:rsidRPr="00EF5DF2">
        <w:rPr>
          <w:sz w:val="24"/>
          <w:szCs w:val="24"/>
        </w:rPr>
        <w:lastRenderedPageBreak/>
        <w:t>w</w:t>
      </w:r>
      <w:r w:rsidR="00A534C3">
        <w:rPr>
          <w:sz w:val="24"/>
          <w:szCs w:val="24"/>
        </w:rPr>
        <w:t> </w:t>
      </w:r>
      <w:r w:rsidR="00A75FCC" w:rsidRPr="00EF5DF2">
        <w:rPr>
          <w:sz w:val="24"/>
          <w:szCs w:val="24"/>
        </w:rPr>
        <w:t xml:space="preserve">przypadku pozostawienia </w:t>
      </w:r>
      <w:r w:rsidR="00B6668C">
        <w:rPr>
          <w:sz w:val="24"/>
          <w:szCs w:val="24"/>
        </w:rPr>
        <w:t>wniosku bez </w:t>
      </w:r>
      <w:r w:rsidR="00A75FCC" w:rsidRPr="00EF5DF2">
        <w:rPr>
          <w:sz w:val="24"/>
          <w:szCs w:val="24"/>
        </w:rPr>
        <w:t xml:space="preserve">rozpatrzenia, nie przysługuje </w:t>
      </w:r>
      <w:r w:rsidR="00111ACD">
        <w:rPr>
          <w:sz w:val="24"/>
          <w:szCs w:val="24"/>
        </w:rPr>
        <w:t>Państwu</w:t>
      </w:r>
      <w:r>
        <w:rPr>
          <w:sz w:val="24"/>
          <w:szCs w:val="24"/>
        </w:rPr>
        <w:t xml:space="preserve"> </w:t>
      </w:r>
      <w:r w:rsidR="00A75FCC" w:rsidRPr="00EF5DF2">
        <w:rPr>
          <w:sz w:val="24"/>
          <w:szCs w:val="24"/>
        </w:rPr>
        <w:t>protest w</w:t>
      </w:r>
      <w:r w:rsidR="00F7523D">
        <w:rPr>
          <w:sz w:val="24"/>
          <w:szCs w:val="24"/>
        </w:rPr>
        <w:t> </w:t>
      </w:r>
      <w:r w:rsidR="00A75FCC" w:rsidRPr="00EF5DF2">
        <w:rPr>
          <w:sz w:val="24"/>
          <w:szCs w:val="24"/>
        </w:rPr>
        <w:t>rozumieniu rozdziału 15 ustawy.</w:t>
      </w:r>
    </w:p>
    <w:p w14:paraId="0A1DE056" w14:textId="5CD15212" w:rsidR="00166246" w:rsidRDefault="00166246" w:rsidP="00166246">
      <w:pPr>
        <w:spacing w:before="0" w:line="360" w:lineRule="auto"/>
        <w:rPr>
          <w:sz w:val="24"/>
          <w:szCs w:val="24"/>
        </w:rPr>
      </w:pPr>
      <w:r w:rsidRPr="00121BC5">
        <w:rPr>
          <w:sz w:val="24"/>
          <w:szCs w:val="24"/>
        </w:rPr>
        <w:t xml:space="preserve">O ile w </w:t>
      </w:r>
      <w:r>
        <w:rPr>
          <w:sz w:val="24"/>
          <w:szCs w:val="24"/>
        </w:rPr>
        <w:t>definicji/opisie</w:t>
      </w:r>
      <w:r w:rsidRPr="00121BC5">
        <w:rPr>
          <w:sz w:val="24"/>
          <w:szCs w:val="24"/>
        </w:rPr>
        <w:t xml:space="preserve"> kryterium wyboru projektu wskaza</w:t>
      </w:r>
      <w:r w:rsidR="00117F2A">
        <w:rPr>
          <w:sz w:val="24"/>
          <w:szCs w:val="24"/>
        </w:rPr>
        <w:t>no taką możliwość, dopuszczamy</w:t>
      </w:r>
      <w:r w:rsidRPr="00121BC5">
        <w:rPr>
          <w:sz w:val="24"/>
          <w:szCs w:val="24"/>
        </w:rPr>
        <w:t xml:space="preserve"> jednokrotne skierowanie wniosku do</w:t>
      </w:r>
      <w:r>
        <w:rPr>
          <w:sz w:val="24"/>
          <w:szCs w:val="24"/>
        </w:rPr>
        <w:t>:</w:t>
      </w:r>
    </w:p>
    <w:p w14:paraId="3733F405" w14:textId="77777777" w:rsidR="00166246" w:rsidRPr="009F3ED1" w:rsidRDefault="00166246" w:rsidP="00166246">
      <w:pPr>
        <w:numPr>
          <w:ilvl w:val="0"/>
          <w:numId w:val="113"/>
        </w:numPr>
        <w:spacing w:before="0" w:line="360" w:lineRule="auto"/>
        <w:rPr>
          <w:sz w:val="24"/>
          <w:szCs w:val="24"/>
        </w:rPr>
      </w:pPr>
      <w:r w:rsidRPr="009F3ED1">
        <w:rPr>
          <w:sz w:val="24"/>
          <w:szCs w:val="24"/>
        </w:rPr>
        <w:t xml:space="preserve">poprawy/uzupełnienia w zakresie skutkującym jego spełnieniem, w przypadku kryteriów formalnych </w:t>
      </w:r>
      <w:r>
        <w:rPr>
          <w:sz w:val="24"/>
          <w:szCs w:val="24"/>
        </w:rPr>
        <w:t>(specyficznych dla naboru i</w:t>
      </w:r>
      <w:r w:rsidRPr="009F3ED1">
        <w:rPr>
          <w:sz w:val="24"/>
          <w:szCs w:val="24"/>
        </w:rPr>
        <w:t xml:space="preserve"> </w:t>
      </w:r>
      <w:r>
        <w:rPr>
          <w:sz w:val="24"/>
          <w:szCs w:val="24"/>
        </w:rPr>
        <w:t>wspólnych dla wszystkich naborów konkursowych)</w:t>
      </w:r>
      <w:r w:rsidRPr="009F3ED1">
        <w:rPr>
          <w:sz w:val="24"/>
          <w:szCs w:val="24"/>
        </w:rPr>
        <w:t xml:space="preserve"> i </w:t>
      </w:r>
      <w:r>
        <w:rPr>
          <w:sz w:val="24"/>
          <w:szCs w:val="24"/>
        </w:rPr>
        <w:t xml:space="preserve">kryteriów </w:t>
      </w:r>
      <w:r w:rsidRPr="009F3ED1">
        <w:rPr>
          <w:sz w:val="24"/>
          <w:szCs w:val="24"/>
        </w:rPr>
        <w:t xml:space="preserve">dostępu </w:t>
      </w:r>
      <w:r>
        <w:rPr>
          <w:sz w:val="24"/>
          <w:szCs w:val="24"/>
        </w:rPr>
        <w:t xml:space="preserve">ocenianych na etapie oceny formalnej </w:t>
      </w:r>
      <w:r w:rsidRPr="009F3ED1">
        <w:rPr>
          <w:sz w:val="24"/>
          <w:szCs w:val="24"/>
        </w:rPr>
        <w:t>- niezłożenie poprawionego/uzupełnionego wniosku we wskazanym w wezwaniu terminie</w:t>
      </w:r>
      <w:r>
        <w:rPr>
          <w:sz w:val="24"/>
          <w:szCs w:val="24"/>
        </w:rPr>
        <w:t xml:space="preserve"> lub niespełnienie kryterium po </w:t>
      </w:r>
      <w:r w:rsidRPr="009F3ED1">
        <w:rPr>
          <w:sz w:val="24"/>
          <w:szCs w:val="24"/>
        </w:rPr>
        <w:t>wezwaniu do uzupełnienia/poprawy wniosku skutkuje jego odrzuceniem;</w:t>
      </w:r>
    </w:p>
    <w:p w14:paraId="51188E5D" w14:textId="4077C32D" w:rsidR="00166246" w:rsidRPr="00166246" w:rsidRDefault="00166246" w:rsidP="00166246">
      <w:pPr>
        <w:numPr>
          <w:ilvl w:val="0"/>
          <w:numId w:val="113"/>
        </w:numPr>
        <w:spacing w:before="0" w:line="360" w:lineRule="auto"/>
        <w:rPr>
          <w:sz w:val="24"/>
          <w:szCs w:val="24"/>
        </w:rPr>
      </w:pPr>
      <w:r w:rsidRPr="009F3ED1">
        <w:rPr>
          <w:sz w:val="24"/>
          <w:szCs w:val="24"/>
        </w:rPr>
        <w:t xml:space="preserve">negocjacji, celem dokonania korekty, w przypadku </w:t>
      </w:r>
      <w:r>
        <w:rPr>
          <w:sz w:val="24"/>
          <w:szCs w:val="24"/>
        </w:rPr>
        <w:t xml:space="preserve">kryteriów dostępu ocenianych na etapie oceny merytorycznej, kryteriów </w:t>
      </w:r>
      <w:r w:rsidRPr="009F3ED1">
        <w:rPr>
          <w:sz w:val="24"/>
          <w:szCs w:val="24"/>
        </w:rPr>
        <w:t xml:space="preserve">horyzontalnych, </w:t>
      </w:r>
      <w:r>
        <w:rPr>
          <w:sz w:val="24"/>
          <w:szCs w:val="24"/>
        </w:rPr>
        <w:t xml:space="preserve">kryteriów </w:t>
      </w:r>
      <w:r w:rsidRPr="009F3ED1">
        <w:rPr>
          <w:sz w:val="24"/>
          <w:szCs w:val="24"/>
        </w:rPr>
        <w:t xml:space="preserve">merytorycznych </w:t>
      </w:r>
      <w:r>
        <w:rPr>
          <w:sz w:val="24"/>
          <w:szCs w:val="24"/>
        </w:rPr>
        <w:t>(</w:t>
      </w:r>
      <w:r w:rsidRPr="009F3ED1">
        <w:rPr>
          <w:sz w:val="24"/>
          <w:szCs w:val="24"/>
        </w:rPr>
        <w:t xml:space="preserve">specyficznych dla naboru i </w:t>
      </w:r>
      <w:r w:rsidRPr="00C53190">
        <w:rPr>
          <w:sz w:val="24"/>
          <w:szCs w:val="24"/>
        </w:rPr>
        <w:t>wspólnych dla wszystkich naborów konkursowych)</w:t>
      </w:r>
      <w:r>
        <w:rPr>
          <w:sz w:val="24"/>
          <w:szCs w:val="24"/>
        </w:rPr>
        <w:t xml:space="preserve"> – niespełnienie kryterium po dokonaniu korekty oznacza odrzucenie projektu na etapie negocjacji</w:t>
      </w:r>
      <w:r w:rsidRPr="007D4B8E">
        <w:rPr>
          <w:sz w:val="24"/>
          <w:szCs w:val="24"/>
        </w:rPr>
        <w:t>.</w:t>
      </w:r>
    </w:p>
    <w:p w14:paraId="3AC8399F" w14:textId="4DEB25DE" w:rsidR="00EF5F74" w:rsidRPr="00EF5F74" w:rsidRDefault="00EF5F74" w:rsidP="00EF5F74">
      <w:pPr>
        <w:spacing w:before="60" w:after="60" w:line="360" w:lineRule="auto"/>
        <w:rPr>
          <w:sz w:val="24"/>
          <w:szCs w:val="24"/>
        </w:rPr>
      </w:pPr>
      <w:r w:rsidRPr="00EF5F74">
        <w:rPr>
          <w:sz w:val="24"/>
          <w:szCs w:val="24"/>
        </w:rPr>
        <w:t>Zasady dokonywania poprawy/uzupełnienia wniosku w zakr</w:t>
      </w:r>
      <w:r>
        <w:rPr>
          <w:sz w:val="24"/>
          <w:szCs w:val="24"/>
        </w:rPr>
        <w:t>esie kryteriów wyboru projektów</w:t>
      </w:r>
      <w:r w:rsidRPr="00EF5F74">
        <w:rPr>
          <w:sz w:val="24"/>
          <w:szCs w:val="24"/>
        </w:rPr>
        <w:t xml:space="preserve"> </w:t>
      </w:r>
      <w:r w:rsidRPr="001275A9">
        <w:rPr>
          <w:sz w:val="24"/>
          <w:szCs w:val="24"/>
        </w:rPr>
        <w:t>opisane</w:t>
      </w:r>
      <w:r w:rsidR="002635C0">
        <w:rPr>
          <w:sz w:val="24"/>
          <w:szCs w:val="24"/>
        </w:rPr>
        <w:t xml:space="preserve"> są</w:t>
      </w:r>
      <w:r w:rsidRPr="001275A9">
        <w:rPr>
          <w:sz w:val="24"/>
          <w:szCs w:val="24"/>
        </w:rPr>
        <w:t xml:space="preserve"> w </w:t>
      </w:r>
      <w:hyperlink w:anchor="_Procedura_wyboru_projektów" w:history="1">
        <w:r w:rsidRPr="004D2569">
          <w:rPr>
            <w:rStyle w:val="Hipercze"/>
            <w:sz w:val="24"/>
            <w:szCs w:val="24"/>
          </w:rPr>
          <w:t>Rozdziale V, Podrozdziale 2</w:t>
        </w:r>
      </w:hyperlink>
      <w:r w:rsidRPr="001275A9">
        <w:rPr>
          <w:sz w:val="24"/>
          <w:szCs w:val="24"/>
        </w:rPr>
        <w:t xml:space="preserve"> Regulaminu</w:t>
      </w:r>
      <w:r w:rsidRPr="00EF5F74">
        <w:rPr>
          <w:sz w:val="24"/>
          <w:szCs w:val="24"/>
        </w:rPr>
        <w:t xml:space="preserve"> konkursu.</w:t>
      </w:r>
    </w:p>
    <w:p w14:paraId="2E575484" w14:textId="68BF3247" w:rsidR="000A1417" w:rsidRPr="00DE521A" w:rsidRDefault="00EF5F74" w:rsidP="00884CAD">
      <w:pPr>
        <w:spacing w:before="60" w:after="400" w:line="360" w:lineRule="auto"/>
        <w:rPr>
          <w:sz w:val="24"/>
          <w:szCs w:val="24"/>
        </w:rPr>
      </w:pPr>
      <w:r w:rsidRPr="00EF5F74">
        <w:rPr>
          <w:sz w:val="24"/>
          <w:szCs w:val="24"/>
        </w:rPr>
        <w:t xml:space="preserve">Sposób postępowania w toku negocjacji opisany </w:t>
      </w:r>
      <w:r w:rsidR="002635C0">
        <w:rPr>
          <w:sz w:val="24"/>
          <w:szCs w:val="24"/>
        </w:rPr>
        <w:t xml:space="preserve">jest </w:t>
      </w:r>
      <w:r w:rsidRPr="00EF5F74">
        <w:rPr>
          <w:sz w:val="24"/>
          <w:szCs w:val="24"/>
        </w:rPr>
        <w:t xml:space="preserve">w </w:t>
      </w:r>
      <w:hyperlink w:anchor="_Negocjacje" w:history="1">
        <w:r w:rsidRPr="004D2569">
          <w:rPr>
            <w:rStyle w:val="Hipercze"/>
            <w:sz w:val="24"/>
            <w:szCs w:val="24"/>
          </w:rPr>
          <w:t>Rozdziale V, Podrozdziale 2.2.</w:t>
        </w:r>
      </w:hyperlink>
      <w:r w:rsidRPr="00EF5F74">
        <w:rPr>
          <w:sz w:val="24"/>
          <w:szCs w:val="24"/>
        </w:rPr>
        <w:t xml:space="preserve"> Regulaminu konkursu</w:t>
      </w:r>
      <w:r w:rsidR="000A1417">
        <w:rPr>
          <w:sz w:val="24"/>
          <w:szCs w:val="24"/>
        </w:rPr>
        <w:t>.</w:t>
      </w:r>
    </w:p>
    <w:p w14:paraId="675217EE" w14:textId="77777777" w:rsidR="007672C5" w:rsidRPr="00EF5DF2" w:rsidRDefault="007672C5" w:rsidP="000807B7">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611" w:name="_Toc33697974"/>
      <w:r w:rsidRPr="00EF5DF2">
        <w:t>V.</w:t>
      </w:r>
      <w:r w:rsidRPr="00EF5DF2">
        <w:rPr>
          <w:color w:val="FF0000"/>
        </w:rPr>
        <w:t xml:space="preserve"> </w:t>
      </w:r>
      <w:r w:rsidRPr="00EF5DF2">
        <w:t>Wybór projektów</w:t>
      </w:r>
      <w:bookmarkEnd w:id="611"/>
    </w:p>
    <w:p w14:paraId="536CE658" w14:textId="77777777" w:rsidR="007672C5" w:rsidRPr="00EF5DF2" w:rsidRDefault="007672C5" w:rsidP="00100FC1">
      <w:pPr>
        <w:pStyle w:val="Nagwek1"/>
        <w:numPr>
          <w:ilvl w:val="0"/>
          <w:numId w:val="9"/>
        </w:numPr>
        <w:spacing w:line="276" w:lineRule="auto"/>
        <w:ind w:left="357" w:hanging="357"/>
        <w:rPr>
          <w:sz w:val="24"/>
          <w:szCs w:val="24"/>
        </w:rPr>
      </w:pPr>
      <w:bookmarkStart w:id="612" w:name="_Toc33697975"/>
      <w:r w:rsidRPr="00EF5DF2">
        <w:rPr>
          <w:sz w:val="24"/>
          <w:szCs w:val="24"/>
        </w:rPr>
        <w:t>Komisja Oceny Projektów</w:t>
      </w:r>
      <w:bookmarkEnd w:id="612"/>
    </w:p>
    <w:p w14:paraId="50799B0D" w14:textId="444B986B" w:rsidR="00C95689" w:rsidRPr="00EF5DF2" w:rsidRDefault="002635C0" w:rsidP="00F7523D">
      <w:pPr>
        <w:spacing w:before="60" w:line="360" w:lineRule="auto"/>
        <w:rPr>
          <w:sz w:val="24"/>
          <w:szCs w:val="24"/>
        </w:rPr>
      </w:pPr>
      <w:r>
        <w:rPr>
          <w:spacing w:val="-4"/>
          <w:sz w:val="24"/>
          <w:szCs w:val="24"/>
        </w:rPr>
        <w:t>O</w:t>
      </w:r>
      <w:r w:rsidR="00C95689" w:rsidRPr="00EF5DF2">
        <w:rPr>
          <w:spacing w:val="-4"/>
          <w:sz w:val="24"/>
          <w:szCs w:val="24"/>
        </w:rPr>
        <w:t>ceny spełniania kryteriów wyboru projektów przez projekty</w:t>
      </w:r>
      <w:r w:rsidR="00C95689" w:rsidRPr="00EF5DF2">
        <w:rPr>
          <w:sz w:val="24"/>
          <w:szCs w:val="24"/>
        </w:rPr>
        <w:t xml:space="preserve"> uczestniczące w konkursie dokonuje </w:t>
      </w:r>
      <w:r w:rsidR="009B4FAD">
        <w:rPr>
          <w:sz w:val="24"/>
          <w:szCs w:val="24"/>
        </w:rPr>
        <w:t>p</w:t>
      </w:r>
      <w:r w:rsidR="00C95689" w:rsidRPr="00EF5DF2">
        <w:rPr>
          <w:sz w:val="24"/>
          <w:szCs w:val="24"/>
        </w:rPr>
        <w:t>owoł</w:t>
      </w:r>
      <w:r w:rsidR="009B4FAD">
        <w:rPr>
          <w:sz w:val="24"/>
          <w:szCs w:val="24"/>
        </w:rPr>
        <w:t>ana przez nas</w:t>
      </w:r>
      <w:r w:rsidR="00C95689" w:rsidRPr="00EF5DF2">
        <w:rPr>
          <w:sz w:val="24"/>
          <w:szCs w:val="24"/>
        </w:rPr>
        <w:t xml:space="preserve"> KOP</w:t>
      </w:r>
      <w:r w:rsidR="00D233EA">
        <w:rPr>
          <w:sz w:val="24"/>
          <w:szCs w:val="24"/>
        </w:rPr>
        <w:t>, której prace uregulowaliśmy we właściwym</w:t>
      </w:r>
      <w:r w:rsidR="00C95689" w:rsidRPr="00EF5DF2">
        <w:rPr>
          <w:sz w:val="24"/>
          <w:szCs w:val="24"/>
        </w:rPr>
        <w:t xml:space="preserve"> regulamin</w:t>
      </w:r>
      <w:r w:rsidR="00D233EA">
        <w:rPr>
          <w:sz w:val="24"/>
          <w:szCs w:val="24"/>
        </w:rPr>
        <w:t>ie</w:t>
      </w:r>
      <w:r w:rsidR="00C95689" w:rsidRPr="00EF5DF2">
        <w:rPr>
          <w:sz w:val="24"/>
          <w:szCs w:val="24"/>
        </w:rPr>
        <w:t>.</w:t>
      </w:r>
    </w:p>
    <w:p w14:paraId="643E332A" w14:textId="77777777" w:rsidR="007D0F5A" w:rsidRPr="00EF5DF2" w:rsidRDefault="00085D33" w:rsidP="001E55A6">
      <w:pPr>
        <w:spacing w:before="60" w:after="20" w:line="360" w:lineRule="auto"/>
        <w:rPr>
          <w:sz w:val="24"/>
          <w:szCs w:val="24"/>
        </w:rPr>
      </w:pPr>
      <w:r>
        <w:rPr>
          <w:sz w:val="24"/>
          <w:szCs w:val="24"/>
        </w:rPr>
        <w:t>KOP</w:t>
      </w:r>
      <w:r w:rsidR="009F60C3">
        <w:rPr>
          <w:sz w:val="24"/>
          <w:szCs w:val="24"/>
        </w:rPr>
        <w:t xml:space="preserve"> przygotowuje listę ocenionych projektów zawierającą przyznane oceny wskazując projekty, o których mowa w art. 39 ust 2 ustawy</w:t>
      </w:r>
      <w:r w:rsidR="004F50AA" w:rsidRPr="00EF5DF2">
        <w:rPr>
          <w:sz w:val="24"/>
          <w:szCs w:val="24"/>
        </w:rPr>
        <w:t>.</w:t>
      </w:r>
    </w:p>
    <w:p w14:paraId="413DAC3F" w14:textId="77777777" w:rsidR="009F60C3" w:rsidRDefault="00C95689" w:rsidP="001E55A6">
      <w:pPr>
        <w:spacing w:before="60" w:line="360" w:lineRule="auto"/>
        <w:rPr>
          <w:sz w:val="24"/>
          <w:szCs w:val="24"/>
        </w:rPr>
      </w:pPr>
      <w:r w:rsidRPr="00EF5DF2">
        <w:rPr>
          <w:sz w:val="24"/>
          <w:szCs w:val="24"/>
        </w:rPr>
        <w:t>W skład KOP</w:t>
      </w:r>
      <w:r w:rsidR="00085D33">
        <w:rPr>
          <w:sz w:val="24"/>
          <w:szCs w:val="24"/>
        </w:rPr>
        <w:t>:</w:t>
      </w:r>
    </w:p>
    <w:p w14:paraId="7605CC7E" w14:textId="2CD7863A" w:rsidR="00085D33" w:rsidRDefault="00085D33" w:rsidP="000D239B">
      <w:pPr>
        <w:numPr>
          <w:ilvl w:val="0"/>
          <w:numId w:val="43"/>
        </w:numPr>
        <w:spacing w:before="60" w:after="60" w:line="360" w:lineRule="auto"/>
        <w:rPr>
          <w:sz w:val="24"/>
          <w:szCs w:val="24"/>
        </w:rPr>
      </w:pPr>
      <w:r>
        <w:rPr>
          <w:sz w:val="24"/>
          <w:szCs w:val="24"/>
        </w:rPr>
        <w:t xml:space="preserve">wchodzą </w:t>
      </w:r>
      <w:r w:rsidR="004D2569">
        <w:rPr>
          <w:sz w:val="24"/>
          <w:szCs w:val="24"/>
        </w:rPr>
        <w:t xml:space="preserve">nasi </w:t>
      </w:r>
      <w:r>
        <w:rPr>
          <w:sz w:val="24"/>
          <w:szCs w:val="24"/>
        </w:rPr>
        <w:t>pracownicy;</w:t>
      </w:r>
    </w:p>
    <w:p w14:paraId="5782F548" w14:textId="77777777" w:rsidR="00085D33" w:rsidRDefault="00085D33" w:rsidP="000D239B">
      <w:pPr>
        <w:numPr>
          <w:ilvl w:val="0"/>
          <w:numId w:val="43"/>
        </w:numPr>
        <w:spacing w:before="60" w:after="60" w:line="360" w:lineRule="auto"/>
        <w:rPr>
          <w:sz w:val="24"/>
          <w:szCs w:val="24"/>
        </w:rPr>
      </w:pPr>
      <w:r>
        <w:rPr>
          <w:sz w:val="24"/>
          <w:szCs w:val="24"/>
        </w:rPr>
        <w:t>mogą wchodzić:</w:t>
      </w:r>
    </w:p>
    <w:p w14:paraId="5608C091" w14:textId="77777777" w:rsidR="009F60C3" w:rsidRDefault="00C95689" w:rsidP="000D239B">
      <w:pPr>
        <w:numPr>
          <w:ilvl w:val="0"/>
          <w:numId w:val="42"/>
        </w:numPr>
        <w:spacing w:before="60" w:after="60" w:line="360" w:lineRule="auto"/>
        <w:rPr>
          <w:sz w:val="24"/>
          <w:szCs w:val="24"/>
        </w:rPr>
      </w:pPr>
      <w:r w:rsidRPr="00EF5DF2">
        <w:rPr>
          <w:sz w:val="24"/>
          <w:szCs w:val="24"/>
        </w:rPr>
        <w:lastRenderedPageBreak/>
        <w:t xml:space="preserve">eksperci, o których mowa w art. </w:t>
      </w:r>
      <w:r w:rsidR="009F60C3">
        <w:rPr>
          <w:sz w:val="24"/>
          <w:szCs w:val="24"/>
        </w:rPr>
        <w:t>68a ust. 1 pkt 1</w:t>
      </w:r>
      <w:r w:rsidR="009F60C3" w:rsidRPr="00EF5DF2">
        <w:rPr>
          <w:sz w:val="24"/>
          <w:szCs w:val="24"/>
        </w:rPr>
        <w:t xml:space="preserve"> </w:t>
      </w:r>
      <w:r w:rsidRPr="00EF5DF2">
        <w:rPr>
          <w:sz w:val="24"/>
          <w:szCs w:val="24"/>
        </w:rPr>
        <w:t>ustawy</w:t>
      </w:r>
      <w:r w:rsidR="009F60C3">
        <w:rPr>
          <w:sz w:val="24"/>
          <w:szCs w:val="24"/>
        </w:rPr>
        <w:t>,</w:t>
      </w:r>
    </w:p>
    <w:p w14:paraId="28D06CB8" w14:textId="5D8572F7" w:rsidR="00C95689" w:rsidRDefault="009F60C3" w:rsidP="000D239B">
      <w:pPr>
        <w:numPr>
          <w:ilvl w:val="0"/>
          <w:numId w:val="42"/>
        </w:numPr>
        <w:spacing w:before="60" w:after="60" w:line="360" w:lineRule="auto"/>
        <w:rPr>
          <w:sz w:val="24"/>
          <w:szCs w:val="24"/>
        </w:rPr>
      </w:pPr>
      <w:r>
        <w:rPr>
          <w:sz w:val="24"/>
          <w:szCs w:val="24"/>
        </w:rPr>
        <w:t>pracownicy tymczasowi, o których mowa w art. 2 pkt 2 ustawy z dnia 9 lipca 20</w:t>
      </w:r>
      <w:r w:rsidR="00085D33">
        <w:rPr>
          <w:sz w:val="24"/>
          <w:szCs w:val="24"/>
        </w:rPr>
        <w:t>0</w:t>
      </w:r>
      <w:r>
        <w:rPr>
          <w:sz w:val="24"/>
          <w:szCs w:val="24"/>
        </w:rPr>
        <w:t>3 r. o zatrudni</w:t>
      </w:r>
      <w:r w:rsidR="00F938E6">
        <w:rPr>
          <w:sz w:val="24"/>
          <w:szCs w:val="24"/>
        </w:rPr>
        <w:t>a</w:t>
      </w:r>
      <w:r>
        <w:rPr>
          <w:sz w:val="24"/>
          <w:szCs w:val="24"/>
        </w:rPr>
        <w:t>ni</w:t>
      </w:r>
      <w:r w:rsidR="00C74DDE">
        <w:rPr>
          <w:sz w:val="24"/>
          <w:szCs w:val="24"/>
        </w:rPr>
        <w:t>u</w:t>
      </w:r>
      <w:r>
        <w:rPr>
          <w:sz w:val="24"/>
          <w:szCs w:val="24"/>
        </w:rPr>
        <w:t xml:space="preserve"> pracowników tymczasowych</w:t>
      </w:r>
      <w:r w:rsidR="00C95689" w:rsidRPr="00EF5DF2">
        <w:rPr>
          <w:sz w:val="24"/>
          <w:szCs w:val="24"/>
        </w:rPr>
        <w:t>.</w:t>
      </w:r>
    </w:p>
    <w:p w14:paraId="5EE793DA" w14:textId="77777777" w:rsidR="003F04FB" w:rsidRPr="00EF5DF2" w:rsidRDefault="003F04FB" w:rsidP="001E55A6">
      <w:pPr>
        <w:spacing w:before="0" w:after="60" w:line="360" w:lineRule="auto"/>
        <w:rPr>
          <w:sz w:val="24"/>
          <w:szCs w:val="24"/>
        </w:rPr>
      </w:pPr>
      <w:r>
        <w:rPr>
          <w:sz w:val="24"/>
          <w:szCs w:val="24"/>
        </w:rPr>
        <w:t xml:space="preserve">W pracach KOP </w:t>
      </w:r>
      <w:r w:rsidRPr="003F04FB">
        <w:rPr>
          <w:sz w:val="24"/>
          <w:szCs w:val="24"/>
        </w:rPr>
        <w:t>może brać udział w charakterze obserwatora wojewoda albo jego przedstawiciel.</w:t>
      </w:r>
    </w:p>
    <w:p w14:paraId="751FF732" w14:textId="77777777" w:rsidR="007672C5" w:rsidRPr="00EF5DF2" w:rsidRDefault="009B57B2" w:rsidP="00884CAD">
      <w:pPr>
        <w:pStyle w:val="Nagwek1"/>
        <w:numPr>
          <w:ilvl w:val="0"/>
          <w:numId w:val="9"/>
        </w:numPr>
        <w:spacing w:line="276" w:lineRule="auto"/>
        <w:ind w:left="357" w:hanging="357"/>
        <w:rPr>
          <w:rFonts w:cs="Times New Roman"/>
          <w:kern w:val="0"/>
        </w:rPr>
      </w:pPr>
      <w:bookmarkStart w:id="613" w:name="_Procedura_wyboru_projektów"/>
      <w:bookmarkStart w:id="614" w:name="_Toc33697976"/>
      <w:bookmarkEnd w:id="613"/>
      <w:r w:rsidRPr="00EF5DF2">
        <w:rPr>
          <w:sz w:val="24"/>
          <w:szCs w:val="24"/>
        </w:rPr>
        <w:t xml:space="preserve">Procedura </w:t>
      </w:r>
      <w:r w:rsidR="001351B8" w:rsidRPr="00EF5DF2">
        <w:rPr>
          <w:sz w:val="24"/>
          <w:szCs w:val="24"/>
        </w:rPr>
        <w:t xml:space="preserve">wyboru projektów </w:t>
      </w:r>
      <w:r w:rsidRPr="00EF5DF2">
        <w:rPr>
          <w:sz w:val="24"/>
          <w:szCs w:val="24"/>
        </w:rPr>
        <w:t>w ramach konkursu</w:t>
      </w:r>
      <w:bookmarkStart w:id="615" w:name="_Toc418161969"/>
      <w:bookmarkStart w:id="616" w:name="_Toc418162593"/>
      <w:bookmarkStart w:id="617" w:name="_Toc418162785"/>
      <w:bookmarkStart w:id="618" w:name="_Toc418162903"/>
      <w:bookmarkStart w:id="619" w:name="_Toc418164250"/>
      <w:bookmarkStart w:id="620" w:name="_Toc418277000"/>
      <w:bookmarkStart w:id="621" w:name="_Toc418508795"/>
      <w:bookmarkStart w:id="622" w:name="_Toc418589384"/>
      <w:bookmarkStart w:id="623" w:name="_Toc418601349"/>
      <w:bookmarkStart w:id="624" w:name="_Toc418673710"/>
      <w:bookmarkStart w:id="625" w:name="_Toc418676954"/>
      <w:bookmarkStart w:id="626" w:name="_Toc418680326"/>
      <w:bookmarkStart w:id="627" w:name="_Toc418774737"/>
      <w:bookmarkStart w:id="628" w:name="_Toc418854525"/>
      <w:bookmarkStart w:id="629" w:name="_Toc418854589"/>
      <w:bookmarkStart w:id="630" w:name="_Toc418854714"/>
      <w:bookmarkStart w:id="631" w:name="_Toc418854778"/>
      <w:bookmarkStart w:id="632" w:name="_Toc418855135"/>
      <w:bookmarkStart w:id="633" w:name="_Toc419820577"/>
      <w:bookmarkStart w:id="634" w:name="_Toc419820646"/>
      <w:bookmarkStart w:id="635" w:name="_Toc419961783"/>
      <w:bookmarkStart w:id="636" w:name="_Toc419981510"/>
      <w:bookmarkStart w:id="637" w:name="_Toc419982564"/>
      <w:bookmarkStart w:id="638" w:name="_Toc420068499"/>
      <w:bookmarkStart w:id="639" w:name="_Toc420583725"/>
      <w:bookmarkStart w:id="640" w:name="_Toc420584921"/>
      <w:bookmarkStart w:id="641" w:name="_Toc420591294"/>
      <w:bookmarkStart w:id="642" w:name="_Toc420591539"/>
      <w:bookmarkStart w:id="643" w:name="_Toc425141317"/>
      <w:bookmarkStart w:id="644" w:name="_Toc425494952"/>
      <w:bookmarkStart w:id="645" w:name="_Toc426630263"/>
      <w:bookmarkStart w:id="646" w:name="_Toc426632952"/>
      <w:bookmarkStart w:id="647" w:name="_Toc427583192"/>
      <w:bookmarkStart w:id="648" w:name="_Toc427586061"/>
      <w:bookmarkStart w:id="649" w:name="_Toc427747977"/>
      <w:bookmarkStart w:id="650" w:name="_Toc427748041"/>
      <w:bookmarkStart w:id="651" w:name="_Toc429656360"/>
      <w:bookmarkStart w:id="652" w:name="_Toc429656426"/>
      <w:bookmarkStart w:id="653" w:name="_Toc430003815"/>
      <w:bookmarkStart w:id="654" w:name="_Toc430008366"/>
      <w:bookmarkStart w:id="655" w:name="_Toc430615114"/>
      <w:bookmarkStart w:id="656" w:name="_Toc430673249"/>
      <w:bookmarkStart w:id="657" w:name="_Toc436392232"/>
      <w:bookmarkStart w:id="658" w:name="_Toc436392597"/>
      <w:bookmarkStart w:id="659" w:name="_Toc462224223"/>
      <w:bookmarkStart w:id="660" w:name="_Toc462224381"/>
      <w:bookmarkStart w:id="661" w:name="_Toc418161970"/>
      <w:bookmarkStart w:id="662" w:name="_Toc418162594"/>
      <w:bookmarkStart w:id="663" w:name="_Toc418162786"/>
      <w:bookmarkStart w:id="664" w:name="_Toc418162904"/>
      <w:bookmarkStart w:id="665" w:name="_Toc418164251"/>
      <w:bookmarkStart w:id="666" w:name="_Toc418277001"/>
      <w:bookmarkStart w:id="667" w:name="_Toc418508796"/>
      <w:bookmarkStart w:id="668" w:name="_Toc418589385"/>
      <w:bookmarkStart w:id="669" w:name="_Toc418601350"/>
      <w:bookmarkStart w:id="670" w:name="_Toc418673711"/>
      <w:bookmarkStart w:id="671" w:name="_Toc418676955"/>
      <w:bookmarkStart w:id="672" w:name="_Toc418680327"/>
      <w:bookmarkStart w:id="673" w:name="_Toc418774738"/>
      <w:bookmarkStart w:id="674" w:name="_Toc418854526"/>
      <w:bookmarkStart w:id="675" w:name="_Toc418854590"/>
      <w:bookmarkStart w:id="676" w:name="_Toc418854715"/>
      <w:bookmarkStart w:id="677" w:name="_Toc418854779"/>
      <w:bookmarkStart w:id="678" w:name="_Toc418855136"/>
      <w:bookmarkStart w:id="679" w:name="_Toc419820578"/>
      <w:bookmarkStart w:id="680" w:name="_Toc419820647"/>
      <w:bookmarkStart w:id="681" w:name="_Toc419961784"/>
      <w:bookmarkStart w:id="682" w:name="_Toc419981511"/>
      <w:bookmarkStart w:id="683" w:name="_Toc419982565"/>
      <w:bookmarkStart w:id="684" w:name="_Toc420068500"/>
      <w:bookmarkStart w:id="685" w:name="_Toc420583726"/>
      <w:bookmarkStart w:id="686" w:name="_Toc420584922"/>
      <w:bookmarkStart w:id="687" w:name="_Toc420591295"/>
      <w:bookmarkStart w:id="688" w:name="_Toc420591540"/>
      <w:bookmarkStart w:id="689" w:name="_Toc425141318"/>
      <w:bookmarkStart w:id="690" w:name="_Toc425494953"/>
      <w:bookmarkStart w:id="691" w:name="_Toc426630264"/>
      <w:bookmarkStart w:id="692" w:name="_Toc426632953"/>
      <w:bookmarkStart w:id="693" w:name="_Toc427583193"/>
      <w:bookmarkStart w:id="694" w:name="_Toc427586062"/>
      <w:bookmarkStart w:id="695" w:name="_Toc427747978"/>
      <w:bookmarkStart w:id="696" w:name="_Toc427748042"/>
      <w:bookmarkStart w:id="697" w:name="_Toc429656361"/>
      <w:bookmarkStart w:id="698" w:name="_Toc429656427"/>
      <w:bookmarkStart w:id="699" w:name="_Toc430003816"/>
      <w:bookmarkStart w:id="700" w:name="_Toc430008367"/>
      <w:bookmarkStart w:id="701" w:name="_Toc430615115"/>
      <w:bookmarkStart w:id="702" w:name="_Toc430673250"/>
      <w:bookmarkStart w:id="703" w:name="_Toc436392233"/>
      <w:bookmarkStart w:id="704" w:name="_Toc436392598"/>
      <w:bookmarkStart w:id="705" w:name="_Toc462224224"/>
      <w:bookmarkStart w:id="706" w:name="_Toc462224382"/>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65B33AB" w14:textId="77777777" w:rsidR="000660F7" w:rsidRPr="00EF5DF2" w:rsidRDefault="000660F7" w:rsidP="00A64F6D">
      <w:pPr>
        <w:spacing w:before="60" w:after="60" w:line="360" w:lineRule="auto"/>
        <w:rPr>
          <w:rFonts w:cs="Arial"/>
          <w:sz w:val="24"/>
          <w:szCs w:val="24"/>
        </w:rPr>
      </w:pPr>
      <w:r w:rsidRPr="00EF5DF2">
        <w:rPr>
          <w:spacing w:val="-4"/>
          <w:sz w:val="24"/>
          <w:szCs w:val="24"/>
        </w:rPr>
        <w:t>Ocena</w:t>
      </w:r>
      <w:r w:rsidR="001351B8" w:rsidRPr="00EF5DF2">
        <w:rPr>
          <w:sz w:val="24"/>
          <w:szCs w:val="24"/>
        </w:rPr>
        <w:t xml:space="preserve"> projektów </w:t>
      </w:r>
      <w:r w:rsidR="003A5604" w:rsidRPr="00EF5DF2">
        <w:rPr>
          <w:sz w:val="24"/>
          <w:szCs w:val="24"/>
        </w:rPr>
        <w:t>w ramach</w:t>
      </w:r>
      <w:r w:rsidR="00C229A8">
        <w:rPr>
          <w:sz w:val="24"/>
          <w:szCs w:val="24"/>
        </w:rPr>
        <w:t xml:space="preserve"> </w:t>
      </w:r>
      <w:r w:rsidR="003A5604" w:rsidRPr="00EF5DF2">
        <w:rPr>
          <w:b/>
          <w:sz w:val="24"/>
          <w:szCs w:val="24"/>
        </w:rPr>
        <w:t>konkursu składa się z</w:t>
      </w:r>
      <w:r w:rsidRPr="00EF5DF2">
        <w:rPr>
          <w:b/>
          <w:sz w:val="24"/>
          <w:szCs w:val="24"/>
        </w:rPr>
        <w:t xml:space="preserve"> </w:t>
      </w:r>
      <w:r w:rsidR="006E5879" w:rsidRPr="00EF5DF2">
        <w:rPr>
          <w:b/>
          <w:sz w:val="24"/>
          <w:szCs w:val="24"/>
        </w:rPr>
        <w:t xml:space="preserve">następujących </w:t>
      </w:r>
      <w:r w:rsidR="003A5604" w:rsidRPr="00EF5DF2">
        <w:rPr>
          <w:rFonts w:cs="Arial"/>
          <w:b/>
          <w:sz w:val="24"/>
          <w:szCs w:val="24"/>
        </w:rPr>
        <w:t>etap</w:t>
      </w:r>
      <w:r w:rsidR="006E5879" w:rsidRPr="00EF5DF2">
        <w:rPr>
          <w:rFonts w:cs="Arial"/>
          <w:b/>
          <w:sz w:val="24"/>
          <w:szCs w:val="24"/>
        </w:rPr>
        <w:t xml:space="preserve">ów: </w:t>
      </w:r>
    </w:p>
    <w:p w14:paraId="53DA26B9" w14:textId="77777777" w:rsidR="00F21ECB" w:rsidRPr="009F3ED1" w:rsidRDefault="000660F7" w:rsidP="000D239B">
      <w:pPr>
        <w:numPr>
          <w:ilvl w:val="0"/>
          <w:numId w:val="31"/>
        </w:numPr>
        <w:spacing w:before="60" w:after="60" w:line="360" w:lineRule="auto"/>
        <w:rPr>
          <w:rFonts w:cs="Arial"/>
          <w:sz w:val="24"/>
          <w:szCs w:val="24"/>
        </w:rPr>
      </w:pPr>
      <w:r w:rsidRPr="009F3ED1">
        <w:rPr>
          <w:rFonts w:cs="Arial"/>
          <w:b/>
          <w:sz w:val="24"/>
          <w:szCs w:val="24"/>
        </w:rPr>
        <w:t>ocena formalna</w:t>
      </w:r>
      <w:r w:rsidRPr="009F3ED1">
        <w:rPr>
          <w:rFonts w:cs="Arial"/>
          <w:sz w:val="24"/>
          <w:szCs w:val="24"/>
        </w:rPr>
        <w:t xml:space="preserve"> </w:t>
      </w:r>
      <w:r w:rsidR="006E5879" w:rsidRPr="009F3ED1">
        <w:rPr>
          <w:rFonts w:cs="Arial"/>
          <w:sz w:val="24"/>
          <w:szCs w:val="24"/>
        </w:rPr>
        <w:t>–</w:t>
      </w:r>
      <w:r w:rsidRPr="009F3ED1">
        <w:rPr>
          <w:rFonts w:cs="Arial"/>
          <w:sz w:val="24"/>
          <w:szCs w:val="24"/>
        </w:rPr>
        <w:t xml:space="preserve"> </w:t>
      </w:r>
      <w:r w:rsidR="006E5879" w:rsidRPr="009F3ED1">
        <w:rPr>
          <w:rFonts w:cs="Arial"/>
          <w:sz w:val="24"/>
          <w:szCs w:val="24"/>
        </w:rPr>
        <w:t xml:space="preserve">etap obligatoryjny, </w:t>
      </w:r>
      <w:r w:rsidRPr="009F3ED1">
        <w:rPr>
          <w:rFonts w:cs="Arial"/>
          <w:sz w:val="24"/>
          <w:szCs w:val="24"/>
        </w:rPr>
        <w:t>obejmuje</w:t>
      </w:r>
      <w:r w:rsidR="00F21ECB" w:rsidRPr="009F3ED1">
        <w:rPr>
          <w:rFonts w:cs="Arial"/>
          <w:sz w:val="24"/>
          <w:szCs w:val="24"/>
        </w:rPr>
        <w:t>:</w:t>
      </w:r>
    </w:p>
    <w:p w14:paraId="730C6DDB" w14:textId="5C00171E" w:rsidR="00870238" w:rsidRPr="009F3ED1" w:rsidRDefault="00870238" w:rsidP="000D239B">
      <w:pPr>
        <w:numPr>
          <w:ilvl w:val="1"/>
          <w:numId w:val="34"/>
        </w:numPr>
        <w:spacing w:before="60" w:after="60" w:line="360" w:lineRule="auto"/>
        <w:ind w:left="1134"/>
        <w:rPr>
          <w:rFonts w:cs="Arial"/>
          <w:sz w:val="24"/>
          <w:szCs w:val="24"/>
        </w:rPr>
      </w:pPr>
      <w:r w:rsidRPr="009F3ED1">
        <w:rPr>
          <w:rFonts w:cs="Arial"/>
          <w:b/>
          <w:sz w:val="24"/>
          <w:szCs w:val="24"/>
        </w:rPr>
        <w:t>weryfikację wymogów formalnych</w:t>
      </w:r>
      <w:r w:rsidRPr="009F3ED1">
        <w:rPr>
          <w:rFonts w:cs="Arial"/>
          <w:sz w:val="24"/>
          <w:szCs w:val="24"/>
        </w:rPr>
        <w:t xml:space="preserve">, o których mowa w </w:t>
      </w:r>
      <w:hyperlink w:anchor="_Uzupełnianie_lub_poprawianie" w:history="1">
        <w:r w:rsidRPr="004D2569">
          <w:rPr>
            <w:rStyle w:val="Hipercze"/>
            <w:rFonts w:cs="Arial"/>
            <w:sz w:val="24"/>
            <w:szCs w:val="24"/>
          </w:rPr>
          <w:t>Rozdziale IV Podrozdziale 3</w:t>
        </w:r>
      </w:hyperlink>
      <w:r w:rsidRPr="009F3ED1">
        <w:rPr>
          <w:rFonts w:cs="Arial"/>
          <w:sz w:val="24"/>
          <w:szCs w:val="24"/>
        </w:rPr>
        <w:t xml:space="preserve"> oraz</w:t>
      </w:r>
    </w:p>
    <w:p w14:paraId="3EDF64EB" w14:textId="2ECA9045" w:rsidR="00F21ECB" w:rsidRPr="00EF5DF2" w:rsidRDefault="000660F7" w:rsidP="004C5B11">
      <w:pPr>
        <w:numPr>
          <w:ilvl w:val="1"/>
          <w:numId w:val="34"/>
        </w:numPr>
        <w:spacing w:before="60" w:after="60" w:line="360" w:lineRule="auto"/>
        <w:ind w:left="1134" w:hanging="425"/>
        <w:rPr>
          <w:rFonts w:cs="Arial"/>
          <w:sz w:val="24"/>
          <w:szCs w:val="24"/>
        </w:rPr>
      </w:pPr>
      <w:r w:rsidRPr="009F3ED1">
        <w:rPr>
          <w:rFonts w:cs="Arial"/>
          <w:b/>
          <w:sz w:val="24"/>
          <w:szCs w:val="24"/>
        </w:rPr>
        <w:t xml:space="preserve">ocenę spełniania kryteriów </w:t>
      </w:r>
      <w:r w:rsidR="009F3ED1" w:rsidRPr="009F3ED1">
        <w:rPr>
          <w:rFonts w:cs="Arial"/>
          <w:b/>
          <w:sz w:val="24"/>
          <w:szCs w:val="24"/>
        </w:rPr>
        <w:t xml:space="preserve">formalnych </w:t>
      </w:r>
      <w:r w:rsidR="00CE25D0">
        <w:rPr>
          <w:rFonts w:cs="Arial"/>
          <w:b/>
          <w:sz w:val="24"/>
          <w:szCs w:val="24"/>
        </w:rPr>
        <w:t>(</w:t>
      </w:r>
      <w:r w:rsidR="00CE25D0" w:rsidRPr="009F3ED1">
        <w:rPr>
          <w:rFonts w:cs="Arial"/>
          <w:b/>
          <w:sz w:val="24"/>
          <w:szCs w:val="24"/>
        </w:rPr>
        <w:t xml:space="preserve">specyficznych </w:t>
      </w:r>
      <w:r w:rsidR="009F3ED1" w:rsidRPr="009F3ED1">
        <w:rPr>
          <w:rFonts w:cs="Arial"/>
          <w:b/>
          <w:sz w:val="24"/>
          <w:szCs w:val="24"/>
        </w:rPr>
        <w:t>d</w:t>
      </w:r>
      <w:r w:rsidR="00CE25D0">
        <w:rPr>
          <w:rFonts w:cs="Arial"/>
          <w:b/>
          <w:sz w:val="24"/>
          <w:szCs w:val="24"/>
        </w:rPr>
        <w:t>la naboru i</w:t>
      </w:r>
      <w:r w:rsidR="00892874">
        <w:rPr>
          <w:rFonts w:cs="Arial"/>
          <w:b/>
          <w:sz w:val="24"/>
          <w:szCs w:val="24"/>
        </w:rPr>
        <w:t> </w:t>
      </w:r>
      <w:r w:rsidR="00CE25D0">
        <w:rPr>
          <w:rFonts w:cs="Arial"/>
          <w:b/>
          <w:sz w:val="24"/>
          <w:szCs w:val="24"/>
        </w:rPr>
        <w:t>wspólnych dla wszystkich naborów konkursowych)</w:t>
      </w:r>
      <w:r w:rsidR="0088171A">
        <w:rPr>
          <w:rFonts w:cs="Arial"/>
          <w:b/>
          <w:sz w:val="24"/>
          <w:szCs w:val="24"/>
        </w:rPr>
        <w:t xml:space="preserve"> </w:t>
      </w:r>
      <w:r w:rsidR="00E7278D" w:rsidRPr="009F3ED1">
        <w:rPr>
          <w:rFonts w:cs="Arial"/>
          <w:b/>
          <w:sz w:val="24"/>
          <w:szCs w:val="24"/>
        </w:rPr>
        <w:t>i kryteriów dostępu</w:t>
      </w:r>
      <w:r w:rsidR="004C5B11" w:rsidRPr="004C5B11">
        <w:t xml:space="preserve"> </w:t>
      </w:r>
      <w:r w:rsidR="004C5B11" w:rsidRPr="004C5B11">
        <w:rPr>
          <w:rFonts w:cs="Arial"/>
          <w:b/>
          <w:sz w:val="24"/>
          <w:szCs w:val="24"/>
        </w:rPr>
        <w:t>ocenianych na etapie oceny formalnej</w:t>
      </w:r>
      <w:r w:rsidR="009727B0" w:rsidRPr="009F3ED1">
        <w:rPr>
          <w:rFonts w:cs="Arial"/>
          <w:sz w:val="24"/>
          <w:szCs w:val="24"/>
        </w:rPr>
        <w:t>, polegającą</w:t>
      </w:r>
      <w:r w:rsidR="009727B0">
        <w:rPr>
          <w:rFonts w:cs="Arial"/>
          <w:sz w:val="24"/>
          <w:szCs w:val="24"/>
        </w:rPr>
        <w:t xml:space="preserve"> na </w:t>
      </w:r>
      <w:r w:rsidRPr="00EF5DF2">
        <w:rPr>
          <w:rFonts w:cs="Arial"/>
          <w:sz w:val="24"/>
          <w:szCs w:val="24"/>
        </w:rPr>
        <w:t xml:space="preserve">przypisaniu im wartości logicznych „tak”, „nie” albo stwierdzeniu, że kryterium nie dotyczy danego projektu. </w:t>
      </w:r>
    </w:p>
    <w:p w14:paraId="1B2F56AD" w14:textId="3D7B2976" w:rsidR="000660F7" w:rsidRPr="00EF5DF2" w:rsidRDefault="000660F7" w:rsidP="00A64F6D">
      <w:pPr>
        <w:spacing w:before="60" w:after="60" w:line="360" w:lineRule="auto"/>
        <w:ind w:left="720"/>
        <w:rPr>
          <w:rFonts w:cs="Arial"/>
          <w:sz w:val="24"/>
          <w:szCs w:val="24"/>
        </w:rPr>
      </w:pPr>
      <w:r w:rsidRPr="00EF5DF2">
        <w:rPr>
          <w:rFonts w:cs="Arial"/>
          <w:sz w:val="24"/>
          <w:szCs w:val="24"/>
        </w:rPr>
        <w:t>Ocen</w:t>
      </w:r>
      <w:r w:rsidR="00D233EA">
        <w:rPr>
          <w:rFonts w:cs="Arial"/>
          <w:sz w:val="24"/>
          <w:szCs w:val="24"/>
        </w:rPr>
        <w:t>y</w:t>
      </w:r>
      <w:r w:rsidRPr="00EF5DF2">
        <w:rPr>
          <w:rFonts w:cs="Arial"/>
          <w:sz w:val="24"/>
          <w:szCs w:val="24"/>
        </w:rPr>
        <w:t xml:space="preserve"> spełniania danego kryterium dokon</w:t>
      </w:r>
      <w:r w:rsidR="00D233EA">
        <w:rPr>
          <w:rFonts w:cs="Arial"/>
          <w:sz w:val="24"/>
          <w:szCs w:val="24"/>
        </w:rPr>
        <w:t>uje</w:t>
      </w:r>
      <w:r w:rsidRPr="00EF5DF2">
        <w:rPr>
          <w:rFonts w:cs="Arial"/>
          <w:sz w:val="24"/>
          <w:szCs w:val="24"/>
        </w:rPr>
        <w:t xml:space="preserve"> jedn</w:t>
      </w:r>
      <w:r w:rsidR="00D233EA">
        <w:rPr>
          <w:rFonts w:cs="Arial"/>
          <w:sz w:val="24"/>
          <w:szCs w:val="24"/>
        </w:rPr>
        <w:t>a</w:t>
      </w:r>
      <w:r w:rsidRPr="00EF5DF2">
        <w:rPr>
          <w:rFonts w:cs="Arial"/>
          <w:sz w:val="24"/>
          <w:szCs w:val="24"/>
        </w:rPr>
        <w:t xml:space="preserve"> osob</w:t>
      </w:r>
      <w:r w:rsidR="00D233EA">
        <w:rPr>
          <w:rFonts w:cs="Arial"/>
          <w:sz w:val="24"/>
          <w:szCs w:val="24"/>
        </w:rPr>
        <w:t>a</w:t>
      </w:r>
      <w:r w:rsidR="006E5879" w:rsidRPr="00EF5DF2">
        <w:rPr>
          <w:rFonts w:cs="Arial"/>
          <w:sz w:val="24"/>
          <w:szCs w:val="24"/>
        </w:rPr>
        <w:t>.</w:t>
      </w:r>
      <w:r w:rsidRPr="00EF5DF2">
        <w:rPr>
          <w:rFonts w:cs="Arial"/>
          <w:sz w:val="24"/>
          <w:szCs w:val="24"/>
        </w:rPr>
        <w:t xml:space="preserve"> Wszystkie projekty ocenione pozytywnie pod względem formalnym rejestr</w:t>
      </w:r>
      <w:r w:rsidR="002635C0">
        <w:rPr>
          <w:rFonts w:cs="Arial"/>
          <w:sz w:val="24"/>
          <w:szCs w:val="24"/>
        </w:rPr>
        <w:t>ujemy</w:t>
      </w:r>
      <w:r w:rsidRPr="00EF5DF2">
        <w:rPr>
          <w:rFonts w:cs="Arial"/>
          <w:sz w:val="24"/>
          <w:szCs w:val="24"/>
        </w:rPr>
        <w:t xml:space="preserve"> w aplikacji głównej Centralnego systemu teleinformatycznego (SL2014)</w:t>
      </w:r>
      <w:r w:rsidR="00D6147E">
        <w:rPr>
          <w:rFonts w:cs="Arial"/>
          <w:sz w:val="24"/>
          <w:szCs w:val="24"/>
        </w:rPr>
        <w:t>;</w:t>
      </w:r>
    </w:p>
    <w:p w14:paraId="021CF362" w14:textId="41F8239C" w:rsidR="000660F7" w:rsidRPr="00EF5DF2" w:rsidRDefault="000660F7" w:rsidP="004C5B11">
      <w:pPr>
        <w:numPr>
          <w:ilvl w:val="0"/>
          <w:numId w:val="31"/>
        </w:numPr>
        <w:spacing w:before="60" w:after="60" w:line="360" w:lineRule="auto"/>
        <w:rPr>
          <w:rFonts w:cs="Arial"/>
          <w:sz w:val="24"/>
          <w:szCs w:val="24"/>
        </w:rPr>
      </w:pPr>
      <w:r w:rsidRPr="00EF5DF2">
        <w:rPr>
          <w:rFonts w:cs="Arial"/>
          <w:b/>
          <w:sz w:val="24"/>
          <w:szCs w:val="24"/>
        </w:rPr>
        <w:t>ocen</w:t>
      </w:r>
      <w:r w:rsidR="006E5879" w:rsidRPr="00EF5DF2">
        <w:rPr>
          <w:rFonts w:cs="Arial"/>
          <w:b/>
          <w:sz w:val="24"/>
          <w:szCs w:val="24"/>
        </w:rPr>
        <w:t>a</w:t>
      </w:r>
      <w:r w:rsidRPr="00EF5DF2">
        <w:rPr>
          <w:rFonts w:cs="Arial"/>
          <w:b/>
          <w:sz w:val="24"/>
          <w:szCs w:val="24"/>
        </w:rPr>
        <w:t xml:space="preserve"> merytoryczn</w:t>
      </w:r>
      <w:r w:rsidR="006E5879" w:rsidRPr="00EF5DF2">
        <w:rPr>
          <w:rFonts w:cs="Arial"/>
          <w:b/>
          <w:sz w:val="24"/>
          <w:szCs w:val="24"/>
        </w:rPr>
        <w:t>a</w:t>
      </w:r>
      <w:r w:rsidRPr="00EF5DF2">
        <w:rPr>
          <w:rFonts w:cs="Arial"/>
          <w:sz w:val="24"/>
          <w:szCs w:val="24"/>
        </w:rPr>
        <w:t xml:space="preserve"> - etap obligatoryjny, przeprowadzany w ramach KOP. Obejmuje sprawdzenie projektu pod kątem spełniania właściwych kryteriów, zgodnie z zasadami określony</w:t>
      </w:r>
      <w:r w:rsidR="009B403B">
        <w:rPr>
          <w:rFonts w:cs="Arial"/>
          <w:sz w:val="24"/>
          <w:szCs w:val="24"/>
        </w:rPr>
        <w:t xml:space="preserve">mi przez właściwą instytucję w </w:t>
      </w:r>
      <w:r w:rsidR="009B403B" w:rsidRPr="008C6FE8">
        <w:rPr>
          <w:rFonts w:cs="Arial"/>
          <w:sz w:val="24"/>
          <w:szCs w:val="24"/>
        </w:rPr>
        <w:t>R</w:t>
      </w:r>
      <w:r w:rsidRPr="008C6FE8">
        <w:rPr>
          <w:rFonts w:cs="Arial"/>
          <w:sz w:val="24"/>
          <w:szCs w:val="24"/>
        </w:rPr>
        <w:t>egulaminie konkursu</w:t>
      </w:r>
      <w:r w:rsidRPr="00EF5DF2">
        <w:rPr>
          <w:rFonts w:cs="Arial"/>
          <w:sz w:val="24"/>
          <w:szCs w:val="24"/>
        </w:rPr>
        <w:t>. Oceny na tym etapie dokonuje 2 członków KOP</w:t>
      </w:r>
      <w:r w:rsidR="006E5879" w:rsidRPr="00EF5DF2">
        <w:rPr>
          <w:rFonts w:cs="Arial"/>
          <w:sz w:val="24"/>
          <w:szCs w:val="24"/>
        </w:rPr>
        <w:t xml:space="preserve">. </w:t>
      </w:r>
      <w:r w:rsidR="006E5879" w:rsidRPr="003136CD">
        <w:rPr>
          <w:rFonts w:cs="Arial"/>
          <w:sz w:val="24"/>
          <w:szCs w:val="24"/>
        </w:rPr>
        <w:t>W ramach tego etapu weryfikowane są</w:t>
      </w:r>
      <w:r w:rsidR="00574F2E">
        <w:rPr>
          <w:rFonts w:cs="Arial"/>
          <w:b/>
          <w:sz w:val="24"/>
          <w:szCs w:val="24"/>
        </w:rPr>
        <w:t>, </w:t>
      </w:r>
      <w:r w:rsidR="006E5879" w:rsidRPr="009F3ED1">
        <w:rPr>
          <w:rFonts w:cs="Arial"/>
          <w:b/>
          <w:sz w:val="24"/>
          <w:szCs w:val="24"/>
        </w:rPr>
        <w:t xml:space="preserve">kryteria </w:t>
      </w:r>
      <w:r w:rsidR="004C5B11" w:rsidRPr="004C5B11">
        <w:rPr>
          <w:rFonts w:cs="Arial"/>
          <w:b/>
          <w:sz w:val="24"/>
          <w:szCs w:val="24"/>
        </w:rPr>
        <w:t xml:space="preserve">dostępu weryfikowane na etapie oceny merytorycznej, kryteria </w:t>
      </w:r>
      <w:r w:rsidR="006E5879" w:rsidRPr="009F3ED1">
        <w:rPr>
          <w:rFonts w:cs="Arial"/>
          <w:b/>
          <w:sz w:val="24"/>
          <w:szCs w:val="24"/>
        </w:rPr>
        <w:t xml:space="preserve">horyzontalne, </w:t>
      </w:r>
      <w:r w:rsidR="009F3ED1" w:rsidRPr="009F3ED1">
        <w:rPr>
          <w:rFonts w:cs="Arial"/>
          <w:b/>
          <w:sz w:val="24"/>
          <w:szCs w:val="24"/>
        </w:rPr>
        <w:t xml:space="preserve">kryteria merytoryczne </w:t>
      </w:r>
      <w:r w:rsidR="00574F2E">
        <w:rPr>
          <w:rFonts w:cs="Arial"/>
          <w:b/>
          <w:sz w:val="24"/>
          <w:szCs w:val="24"/>
        </w:rPr>
        <w:t>(specyficzne dla naboru </w:t>
      </w:r>
      <w:r w:rsidR="00CE25D0">
        <w:rPr>
          <w:rFonts w:cs="Arial"/>
          <w:b/>
          <w:sz w:val="24"/>
          <w:szCs w:val="24"/>
        </w:rPr>
        <w:t>i</w:t>
      </w:r>
      <w:r w:rsidR="00E0587D">
        <w:rPr>
          <w:rFonts w:cs="Arial"/>
          <w:b/>
          <w:sz w:val="24"/>
          <w:szCs w:val="24"/>
        </w:rPr>
        <w:t> </w:t>
      </w:r>
      <w:r w:rsidR="00CE25D0">
        <w:rPr>
          <w:rFonts w:cs="Arial"/>
          <w:b/>
          <w:sz w:val="24"/>
          <w:szCs w:val="24"/>
        </w:rPr>
        <w:t>wspólne</w:t>
      </w:r>
      <w:r w:rsidR="00CE25D0" w:rsidRPr="00CE25D0">
        <w:rPr>
          <w:rFonts w:cs="Arial"/>
          <w:b/>
          <w:sz w:val="24"/>
          <w:szCs w:val="24"/>
        </w:rPr>
        <w:t xml:space="preserve"> dla wszystkich naborów konkursowych</w:t>
      </w:r>
      <w:r w:rsidR="00CE25D0">
        <w:rPr>
          <w:rFonts w:cs="Arial"/>
          <w:b/>
          <w:sz w:val="24"/>
          <w:szCs w:val="24"/>
        </w:rPr>
        <w:t>)</w:t>
      </w:r>
      <w:r w:rsidR="00CE25D0" w:rsidRPr="00CE25D0">
        <w:rPr>
          <w:rFonts w:cs="Arial"/>
          <w:b/>
          <w:sz w:val="24"/>
          <w:szCs w:val="24"/>
        </w:rPr>
        <w:t xml:space="preserve"> </w:t>
      </w:r>
      <w:r w:rsidR="006E5879" w:rsidRPr="009F3ED1">
        <w:rPr>
          <w:rFonts w:cs="Arial"/>
          <w:b/>
          <w:sz w:val="24"/>
          <w:szCs w:val="24"/>
        </w:rPr>
        <w:t xml:space="preserve">i </w:t>
      </w:r>
      <w:r w:rsidR="009F3ED1" w:rsidRPr="009F3ED1">
        <w:rPr>
          <w:rFonts w:cs="Arial"/>
          <w:b/>
          <w:sz w:val="24"/>
          <w:szCs w:val="24"/>
        </w:rPr>
        <w:t xml:space="preserve">kryteria </w:t>
      </w:r>
      <w:r w:rsidR="006E5879" w:rsidRPr="009F3ED1">
        <w:rPr>
          <w:rFonts w:cs="Arial"/>
          <w:b/>
          <w:sz w:val="24"/>
          <w:szCs w:val="24"/>
        </w:rPr>
        <w:t>premiujące</w:t>
      </w:r>
      <w:r w:rsidRPr="009F3ED1">
        <w:rPr>
          <w:rFonts w:cs="Arial"/>
          <w:sz w:val="24"/>
          <w:szCs w:val="24"/>
        </w:rPr>
        <w:t>;</w:t>
      </w:r>
    </w:p>
    <w:p w14:paraId="2BB1A37C" w14:textId="77777777" w:rsidR="003A5604" w:rsidRPr="00EF5DF2" w:rsidRDefault="006E5879" w:rsidP="000D239B">
      <w:pPr>
        <w:numPr>
          <w:ilvl w:val="0"/>
          <w:numId w:val="31"/>
        </w:numPr>
        <w:spacing w:before="60" w:after="60" w:line="360" w:lineRule="auto"/>
        <w:rPr>
          <w:rFonts w:cs="Arial"/>
          <w:sz w:val="24"/>
          <w:szCs w:val="24"/>
        </w:rPr>
      </w:pPr>
      <w:r w:rsidRPr="00EF5DF2">
        <w:rPr>
          <w:rFonts w:cs="Arial"/>
          <w:b/>
          <w:sz w:val="24"/>
          <w:szCs w:val="24"/>
        </w:rPr>
        <w:t>negocjacje</w:t>
      </w:r>
      <w:r w:rsidRPr="00EF5DF2">
        <w:rPr>
          <w:rFonts w:cs="Arial"/>
          <w:sz w:val="24"/>
          <w:szCs w:val="24"/>
        </w:rPr>
        <w:t xml:space="preserve"> </w:t>
      </w:r>
      <w:r w:rsidR="000660F7" w:rsidRPr="00EF5DF2">
        <w:rPr>
          <w:rFonts w:cs="Arial"/>
          <w:sz w:val="24"/>
          <w:szCs w:val="24"/>
        </w:rPr>
        <w:t xml:space="preserve">– proces uzyskiwania informacji i wyjaśnień od </w:t>
      </w:r>
      <w:r w:rsidR="00EB51F8">
        <w:rPr>
          <w:rFonts w:cs="Arial"/>
          <w:sz w:val="24"/>
          <w:szCs w:val="24"/>
        </w:rPr>
        <w:t>W</w:t>
      </w:r>
      <w:r w:rsidR="000660F7" w:rsidRPr="00EF5DF2">
        <w:rPr>
          <w:rFonts w:cs="Arial"/>
          <w:sz w:val="24"/>
          <w:szCs w:val="24"/>
        </w:rPr>
        <w:t>nioskodawców, korygowania projektu w oparciu o uwagi dotyczące spełniania kryteriów wyboru projektów, zakończony weryfikacją projektu pod względem spełnienia zerojedynkowego kryterium wyboru projektów w zakresie spełnienia warunków postawionych przez oceniających lub przewodniczącego KOP</w:t>
      </w:r>
      <w:r w:rsidR="004441F8" w:rsidRPr="00EF5DF2">
        <w:rPr>
          <w:rFonts w:cs="Arial"/>
          <w:sz w:val="24"/>
          <w:szCs w:val="24"/>
        </w:rPr>
        <w:t>.</w:t>
      </w:r>
    </w:p>
    <w:p w14:paraId="58D99E52" w14:textId="3323CCC0" w:rsidR="00880FBA" w:rsidRPr="00F7523D" w:rsidRDefault="00880FBA" w:rsidP="00A64F6D">
      <w:pPr>
        <w:spacing w:before="60" w:after="60" w:line="360" w:lineRule="auto"/>
        <w:rPr>
          <w:rFonts w:cs="Arial"/>
          <w:sz w:val="24"/>
          <w:szCs w:val="24"/>
        </w:rPr>
      </w:pPr>
      <w:r w:rsidRPr="00F7523D">
        <w:rPr>
          <w:rFonts w:cs="Arial"/>
          <w:sz w:val="24"/>
          <w:szCs w:val="24"/>
        </w:rPr>
        <w:lastRenderedPageBreak/>
        <w:t xml:space="preserve">Ocenie formalnej podlega każdy złożony w trakcie trwania naboru wniosek, o ile nie został </w:t>
      </w:r>
      <w:r w:rsidR="00177CD3" w:rsidRPr="00F7523D">
        <w:rPr>
          <w:rFonts w:cs="Arial"/>
          <w:sz w:val="24"/>
          <w:szCs w:val="24"/>
        </w:rPr>
        <w:t>wycofany przez</w:t>
      </w:r>
      <w:r w:rsidR="002635C0" w:rsidRPr="00F7523D">
        <w:rPr>
          <w:rFonts w:cs="Arial"/>
          <w:sz w:val="24"/>
          <w:szCs w:val="24"/>
        </w:rPr>
        <w:t xml:space="preserve"> </w:t>
      </w:r>
      <w:r w:rsidR="00177CD3" w:rsidRPr="00F7523D">
        <w:rPr>
          <w:rFonts w:cs="Arial"/>
          <w:sz w:val="24"/>
          <w:szCs w:val="24"/>
        </w:rPr>
        <w:t>Wnioskodawcę</w:t>
      </w:r>
      <w:r w:rsidRPr="00F7523D">
        <w:rPr>
          <w:rFonts w:cs="Arial"/>
          <w:sz w:val="24"/>
          <w:szCs w:val="24"/>
        </w:rPr>
        <w:t>.</w:t>
      </w:r>
    </w:p>
    <w:p w14:paraId="2F9B8B34" w14:textId="28DCBAEB" w:rsidR="008D40BB" w:rsidRDefault="008759EC" w:rsidP="00C77F54">
      <w:pPr>
        <w:spacing w:before="0" w:after="120" w:line="360" w:lineRule="auto"/>
        <w:rPr>
          <w:sz w:val="24"/>
          <w:szCs w:val="24"/>
        </w:rPr>
      </w:pPr>
      <w:r w:rsidRPr="00F7523D">
        <w:rPr>
          <w:sz w:val="24"/>
          <w:szCs w:val="24"/>
        </w:rPr>
        <w:t xml:space="preserve">O ile w definicji/opisie </w:t>
      </w:r>
      <w:r w:rsidR="009F3ED1" w:rsidRPr="00F7523D">
        <w:rPr>
          <w:sz w:val="24"/>
          <w:szCs w:val="24"/>
        </w:rPr>
        <w:t xml:space="preserve">kryterium formalnego </w:t>
      </w:r>
      <w:r w:rsidR="00CE25D0" w:rsidRPr="00F7523D">
        <w:rPr>
          <w:sz w:val="24"/>
          <w:szCs w:val="24"/>
        </w:rPr>
        <w:t>(specyficznego dla naboru i</w:t>
      </w:r>
      <w:r w:rsidR="009F3ED1" w:rsidRPr="00F7523D">
        <w:rPr>
          <w:sz w:val="24"/>
          <w:szCs w:val="24"/>
        </w:rPr>
        <w:t xml:space="preserve"> </w:t>
      </w:r>
      <w:r w:rsidR="00CE25D0" w:rsidRPr="00F7523D">
        <w:rPr>
          <w:sz w:val="24"/>
          <w:szCs w:val="24"/>
        </w:rPr>
        <w:t>wspólnego</w:t>
      </w:r>
      <w:r w:rsidR="00C62268" w:rsidRPr="00F7523D">
        <w:rPr>
          <w:sz w:val="24"/>
          <w:szCs w:val="24"/>
        </w:rPr>
        <w:t xml:space="preserve"> dla </w:t>
      </w:r>
      <w:r w:rsidR="00CE25D0" w:rsidRPr="00F7523D">
        <w:rPr>
          <w:sz w:val="24"/>
          <w:szCs w:val="24"/>
        </w:rPr>
        <w:t xml:space="preserve">wszystkich naborów konkursowych) </w:t>
      </w:r>
      <w:r w:rsidRPr="00F7523D">
        <w:rPr>
          <w:sz w:val="24"/>
          <w:szCs w:val="24"/>
        </w:rPr>
        <w:t xml:space="preserve">lub </w:t>
      </w:r>
      <w:r w:rsidR="009F3ED1" w:rsidRPr="00F7523D">
        <w:rPr>
          <w:sz w:val="24"/>
          <w:szCs w:val="24"/>
        </w:rPr>
        <w:t xml:space="preserve">kryterium </w:t>
      </w:r>
      <w:r w:rsidRPr="00F7523D">
        <w:rPr>
          <w:sz w:val="24"/>
          <w:szCs w:val="24"/>
        </w:rPr>
        <w:t>dostępu</w:t>
      </w:r>
      <w:r w:rsidR="001A596B" w:rsidRPr="00F7523D">
        <w:rPr>
          <w:sz w:val="24"/>
          <w:szCs w:val="24"/>
        </w:rPr>
        <w:t xml:space="preserve"> </w:t>
      </w:r>
      <w:r w:rsidR="003A48D6" w:rsidRPr="003A48D6">
        <w:rPr>
          <w:sz w:val="24"/>
          <w:szCs w:val="24"/>
        </w:rPr>
        <w:t>ocenianego n</w:t>
      </w:r>
      <w:r w:rsidR="003A48D6">
        <w:rPr>
          <w:sz w:val="24"/>
          <w:szCs w:val="24"/>
        </w:rPr>
        <w:t xml:space="preserve">a etapie oceny formalnej </w:t>
      </w:r>
      <w:r w:rsidRPr="00F7523D">
        <w:rPr>
          <w:sz w:val="24"/>
          <w:szCs w:val="24"/>
        </w:rPr>
        <w:t>wskaza</w:t>
      </w:r>
      <w:r w:rsidR="002635C0" w:rsidRPr="00F7523D">
        <w:rPr>
          <w:sz w:val="24"/>
          <w:szCs w:val="24"/>
        </w:rPr>
        <w:t>liśmy</w:t>
      </w:r>
      <w:r w:rsidRPr="00F7523D">
        <w:rPr>
          <w:sz w:val="24"/>
          <w:szCs w:val="24"/>
        </w:rPr>
        <w:t xml:space="preserve"> taką możliwość, dopuszcza</w:t>
      </w:r>
      <w:r w:rsidR="002635C0" w:rsidRPr="00F7523D">
        <w:rPr>
          <w:sz w:val="24"/>
          <w:szCs w:val="24"/>
        </w:rPr>
        <w:t>my</w:t>
      </w:r>
      <w:r w:rsidRPr="00F7523D">
        <w:rPr>
          <w:sz w:val="24"/>
          <w:szCs w:val="24"/>
        </w:rPr>
        <w:t xml:space="preserve"> jednokrotne skierowanie wniosku do</w:t>
      </w:r>
      <w:r w:rsidR="00A354F6" w:rsidRPr="00F7523D">
        <w:rPr>
          <w:sz w:val="24"/>
          <w:szCs w:val="24"/>
        </w:rPr>
        <w:t> </w:t>
      </w:r>
      <w:r w:rsidRPr="00F7523D">
        <w:rPr>
          <w:sz w:val="24"/>
          <w:szCs w:val="24"/>
        </w:rPr>
        <w:t xml:space="preserve">poprawy/uzupełnienia w zakresie skutkującym jego spełnieniem. </w:t>
      </w:r>
      <w:r w:rsidR="002635C0" w:rsidRPr="00F7523D">
        <w:rPr>
          <w:sz w:val="24"/>
          <w:szCs w:val="24"/>
        </w:rPr>
        <w:t xml:space="preserve">Jako </w:t>
      </w:r>
      <w:r w:rsidR="000A1417" w:rsidRPr="00F7523D">
        <w:rPr>
          <w:sz w:val="24"/>
          <w:szCs w:val="24"/>
        </w:rPr>
        <w:t>Wnioskodawca dokonuj</w:t>
      </w:r>
      <w:r w:rsidR="00835352" w:rsidRPr="00F7523D">
        <w:rPr>
          <w:sz w:val="24"/>
          <w:szCs w:val="24"/>
        </w:rPr>
        <w:t>ą</w:t>
      </w:r>
      <w:r w:rsidR="00111ACD" w:rsidRPr="00F7523D">
        <w:rPr>
          <w:sz w:val="24"/>
          <w:szCs w:val="24"/>
        </w:rPr>
        <w:t xml:space="preserve"> Państwo</w:t>
      </w:r>
      <w:r w:rsidR="000A1417" w:rsidRPr="00F7523D">
        <w:rPr>
          <w:sz w:val="24"/>
          <w:szCs w:val="24"/>
        </w:rPr>
        <w:t xml:space="preserve"> korekty wniosku w</w:t>
      </w:r>
      <w:r w:rsidR="00835352" w:rsidRPr="00F7523D">
        <w:rPr>
          <w:sz w:val="24"/>
          <w:szCs w:val="24"/>
        </w:rPr>
        <w:t> </w:t>
      </w:r>
      <w:r w:rsidR="000A1417" w:rsidRPr="00F7523D">
        <w:rPr>
          <w:sz w:val="24"/>
          <w:szCs w:val="24"/>
        </w:rPr>
        <w:t xml:space="preserve">terminie </w:t>
      </w:r>
      <w:r w:rsidR="0088171A" w:rsidRPr="00F7523D">
        <w:rPr>
          <w:sz w:val="24"/>
          <w:szCs w:val="24"/>
        </w:rPr>
        <w:t>7 </w:t>
      </w:r>
      <w:r w:rsidR="000A1417" w:rsidRPr="00F7523D">
        <w:rPr>
          <w:sz w:val="24"/>
          <w:szCs w:val="24"/>
        </w:rPr>
        <w:t>dni. W</w:t>
      </w:r>
      <w:r w:rsidR="00C42649" w:rsidRPr="00F7523D">
        <w:rPr>
          <w:sz w:val="24"/>
          <w:szCs w:val="24"/>
        </w:rPr>
        <w:t> </w:t>
      </w:r>
      <w:r w:rsidR="000A1417" w:rsidRPr="00937860">
        <w:rPr>
          <w:sz w:val="24"/>
          <w:szCs w:val="24"/>
        </w:rPr>
        <w:t>uzasadnionych przypadkach (np. okoliczności niezależne od</w:t>
      </w:r>
      <w:r w:rsidR="000A1417" w:rsidRPr="000A1417">
        <w:rPr>
          <w:sz w:val="24"/>
          <w:szCs w:val="24"/>
        </w:rPr>
        <w:t xml:space="preserve"> Wnioskodawcy) moż</w:t>
      </w:r>
      <w:r w:rsidR="00111ACD">
        <w:rPr>
          <w:sz w:val="24"/>
          <w:szCs w:val="24"/>
        </w:rPr>
        <w:t>na</w:t>
      </w:r>
      <w:r w:rsidR="000A1417" w:rsidRPr="000A1417">
        <w:rPr>
          <w:sz w:val="24"/>
          <w:szCs w:val="24"/>
        </w:rPr>
        <w:t xml:space="preserve"> jednokrotn</w:t>
      </w:r>
      <w:r w:rsidR="00111ACD">
        <w:rPr>
          <w:sz w:val="24"/>
          <w:szCs w:val="24"/>
        </w:rPr>
        <w:t>ie</w:t>
      </w:r>
      <w:r w:rsidR="000A1417" w:rsidRPr="000A1417">
        <w:rPr>
          <w:sz w:val="24"/>
          <w:szCs w:val="24"/>
        </w:rPr>
        <w:t xml:space="preserve"> wydłuż</w:t>
      </w:r>
      <w:r w:rsidR="00111ACD">
        <w:rPr>
          <w:sz w:val="24"/>
          <w:szCs w:val="24"/>
        </w:rPr>
        <w:t>yć</w:t>
      </w:r>
      <w:r w:rsidR="000A1417" w:rsidRPr="000A1417">
        <w:rPr>
          <w:sz w:val="24"/>
          <w:szCs w:val="24"/>
        </w:rPr>
        <w:t xml:space="preserve"> wskazan</w:t>
      </w:r>
      <w:r w:rsidR="00111ACD">
        <w:rPr>
          <w:sz w:val="24"/>
          <w:szCs w:val="24"/>
        </w:rPr>
        <w:t>y</w:t>
      </w:r>
      <w:r w:rsidR="000A1417" w:rsidRPr="000A1417">
        <w:rPr>
          <w:sz w:val="24"/>
          <w:szCs w:val="24"/>
        </w:rPr>
        <w:t xml:space="preserve"> termin na uzupełnienie/poprawę wniosku</w:t>
      </w:r>
      <w:r w:rsidR="008D40BB">
        <w:rPr>
          <w:sz w:val="24"/>
          <w:szCs w:val="24"/>
        </w:rPr>
        <w:t>.</w:t>
      </w:r>
      <w:r w:rsidR="000A1417" w:rsidRPr="000A1417">
        <w:rPr>
          <w:sz w:val="24"/>
          <w:szCs w:val="24"/>
        </w:rPr>
        <w:t xml:space="preserve"> </w:t>
      </w:r>
      <w:r w:rsidR="008D40BB">
        <w:rPr>
          <w:sz w:val="24"/>
          <w:szCs w:val="24"/>
        </w:rPr>
        <w:t>Z</w:t>
      </w:r>
      <w:r w:rsidR="000A1417" w:rsidRPr="000A1417">
        <w:rPr>
          <w:sz w:val="24"/>
          <w:szCs w:val="24"/>
        </w:rPr>
        <w:t xml:space="preserve"> uwagi na przekazywanie wezwania drogą elektroniczną - terminy określone </w:t>
      </w:r>
      <w:r w:rsidR="000A1417" w:rsidRPr="00C77F54">
        <w:rPr>
          <w:spacing w:val="-6"/>
          <w:sz w:val="24"/>
          <w:szCs w:val="24"/>
        </w:rPr>
        <w:t>w</w:t>
      </w:r>
      <w:r w:rsidR="00171135" w:rsidRPr="00C77F54">
        <w:rPr>
          <w:spacing w:val="-6"/>
          <w:sz w:val="24"/>
          <w:szCs w:val="24"/>
        </w:rPr>
        <w:t> </w:t>
      </w:r>
      <w:r w:rsidR="000A1417" w:rsidRPr="00C77F54">
        <w:rPr>
          <w:spacing w:val="-6"/>
          <w:sz w:val="24"/>
          <w:szCs w:val="24"/>
        </w:rPr>
        <w:t>wezwaniu liczy się od</w:t>
      </w:r>
      <w:r w:rsidR="00E253A7" w:rsidRPr="00C77F54">
        <w:rPr>
          <w:spacing w:val="-6"/>
          <w:sz w:val="24"/>
          <w:szCs w:val="24"/>
        </w:rPr>
        <w:t> </w:t>
      </w:r>
      <w:r w:rsidR="000A1417" w:rsidRPr="00C77F54">
        <w:rPr>
          <w:spacing w:val="-6"/>
          <w:sz w:val="24"/>
          <w:szCs w:val="24"/>
        </w:rPr>
        <w:t xml:space="preserve">dnia następującego po dniu wysłania wezwania. </w:t>
      </w:r>
      <w:r w:rsidR="002635C0" w:rsidRPr="00C77F54">
        <w:rPr>
          <w:spacing w:val="-6"/>
          <w:sz w:val="24"/>
          <w:szCs w:val="24"/>
        </w:rPr>
        <w:t xml:space="preserve">Jako </w:t>
      </w:r>
      <w:r w:rsidR="00C42649" w:rsidRPr="00C77F54">
        <w:rPr>
          <w:spacing w:val="-6"/>
          <w:sz w:val="24"/>
          <w:szCs w:val="24"/>
        </w:rPr>
        <w:t>Wnioskodawca</w:t>
      </w:r>
      <w:r w:rsidR="00C42649" w:rsidRPr="00C42649">
        <w:rPr>
          <w:sz w:val="24"/>
          <w:szCs w:val="24"/>
        </w:rPr>
        <w:t xml:space="preserve"> składa</w:t>
      </w:r>
      <w:r w:rsidR="00835352">
        <w:rPr>
          <w:sz w:val="24"/>
          <w:szCs w:val="24"/>
        </w:rPr>
        <w:t>ją</w:t>
      </w:r>
      <w:r w:rsidR="00111ACD">
        <w:rPr>
          <w:sz w:val="24"/>
          <w:szCs w:val="24"/>
        </w:rPr>
        <w:t xml:space="preserve"> Państwo</w:t>
      </w:r>
      <w:r w:rsidR="00C42649" w:rsidRPr="00C42649">
        <w:rPr>
          <w:sz w:val="24"/>
          <w:szCs w:val="24"/>
        </w:rPr>
        <w:t xml:space="preserve"> skorygowany lub uzupełniony wniosek poprzez system SOWA EFS </w:t>
      </w:r>
      <w:r w:rsidR="00C42649" w:rsidRPr="00C77F54">
        <w:rPr>
          <w:spacing w:val="-6"/>
          <w:sz w:val="24"/>
          <w:szCs w:val="24"/>
        </w:rPr>
        <w:t xml:space="preserve">RPDS. </w:t>
      </w:r>
      <w:r w:rsidR="00844A71" w:rsidRPr="00C77F54">
        <w:rPr>
          <w:spacing w:val="-6"/>
          <w:sz w:val="24"/>
          <w:szCs w:val="24"/>
        </w:rPr>
        <w:t xml:space="preserve">Jeśli nie </w:t>
      </w:r>
      <w:r w:rsidRPr="00C77F54">
        <w:rPr>
          <w:spacing w:val="-6"/>
          <w:sz w:val="24"/>
          <w:szCs w:val="24"/>
        </w:rPr>
        <w:t>złoż</w:t>
      </w:r>
      <w:r w:rsidR="00835352">
        <w:rPr>
          <w:spacing w:val="-6"/>
          <w:sz w:val="24"/>
          <w:szCs w:val="24"/>
        </w:rPr>
        <w:t>ą Państwo</w:t>
      </w:r>
      <w:r w:rsidRPr="00C77F54">
        <w:rPr>
          <w:spacing w:val="-6"/>
          <w:sz w:val="24"/>
          <w:szCs w:val="24"/>
        </w:rPr>
        <w:t xml:space="preserve"> poprawionego/</w:t>
      </w:r>
      <w:r w:rsidR="00C42649" w:rsidRPr="00C77F54">
        <w:rPr>
          <w:spacing w:val="-6"/>
          <w:sz w:val="24"/>
          <w:szCs w:val="24"/>
        </w:rPr>
        <w:t xml:space="preserve"> </w:t>
      </w:r>
      <w:r w:rsidR="00574F2E" w:rsidRPr="00C77F54">
        <w:rPr>
          <w:spacing w:val="-6"/>
          <w:sz w:val="24"/>
          <w:szCs w:val="24"/>
        </w:rPr>
        <w:t>uzupełnionego wniosku we </w:t>
      </w:r>
      <w:r w:rsidRPr="00C77F54">
        <w:rPr>
          <w:spacing w:val="-6"/>
          <w:sz w:val="24"/>
          <w:szCs w:val="24"/>
        </w:rPr>
        <w:t>wskazanym w wezwaniu</w:t>
      </w:r>
      <w:r w:rsidRPr="00121BC5">
        <w:rPr>
          <w:sz w:val="24"/>
          <w:szCs w:val="24"/>
        </w:rPr>
        <w:t xml:space="preserve"> terminie lub nie</w:t>
      </w:r>
      <w:r w:rsidR="00844A71">
        <w:rPr>
          <w:sz w:val="24"/>
          <w:szCs w:val="24"/>
        </w:rPr>
        <w:t xml:space="preserve"> </w:t>
      </w:r>
      <w:r w:rsidRPr="00121BC5">
        <w:rPr>
          <w:sz w:val="24"/>
          <w:szCs w:val="24"/>
        </w:rPr>
        <w:t>spełni</w:t>
      </w:r>
      <w:r w:rsidR="00111ACD">
        <w:rPr>
          <w:sz w:val="24"/>
          <w:szCs w:val="24"/>
        </w:rPr>
        <w:t>cie</w:t>
      </w:r>
      <w:r w:rsidRPr="00121BC5">
        <w:rPr>
          <w:sz w:val="24"/>
          <w:szCs w:val="24"/>
        </w:rPr>
        <w:t xml:space="preserve"> kryterium po</w:t>
      </w:r>
      <w:r w:rsidR="00A354F6">
        <w:rPr>
          <w:sz w:val="24"/>
          <w:szCs w:val="24"/>
        </w:rPr>
        <w:t> </w:t>
      </w:r>
      <w:r w:rsidRPr="00121BC5">
        <w:rPr>
          <w:sz w:val="24"/>
          <w:szCs w:val="24"/>
        </w:rPr>
        <w:t xml:space="preserve">wezwaniu do uzupełnienia/poprawy wniosku </w:t>
      </w:r>
      <w:r w:rsidR="00844A71">
        <w:rPr>
          <w:sz w:val="24"/>
          <w:szCs w:val="24"/>
        </w:rPr>
        <w:t xml:space="preserve">to </w:t>
      </w:r>
      <w:r w:rsidRPr="00121BC5">
        <w:rPr>
          <w:sz w:val="24"/>
          <w:szCs w:val="24"/>
        </w:rPr>
        <w:t xml:space="preserve">skutkuje </w:t>
      </w:r>
      <w:r w:rsidR="00844A71">
        <w:rPr>
          <w:sz w:val="24"/>
          <w:szCs w:val="24"/>
        </w:rPr>
        <w:t xml:space="preserve">to </w:t>
      </w:r>
      <w:r w:rsidRPr="00121BC5">
        <w:rPr>
          <w:sz w:val="24"/>
          <w:szCs w:val="24"/>
        </w:rPr>
        <w:t>jego odrzuceniem</w:t>
      </w:r>
      <w:r>
        <w:rPr>
          <w:sz w:val="24"/>
          <w:szCs w:val="24"/>
        </w:rPr>
        <w:t xml:space="preserve">. </w:t>
      </w:r>
    </w:p>
    <w:p w14:paraId="7D381471" w14:textId="5F743FAE" w:rsidR="008759EC" w:rsidRPr="000A1417" w:rsidRDefault="000A1417" w:rsidP="000A1417">
      <w:pPr>
        <w:spacing w:before="0" w:line="360" w:lineRule="auto"/>
        <w:rPr>
          <w:sz w:val="24"/>
          <w:szCs w:val="24"/>
        </w:rPr>
      </w:pPr>
      <w:r w:rsidRPr="001075A4">
        <w:rPr>
          <w:sz w:val="24"/>
          <w:szCs w:val="24"/>
        </w:rPr>
        <w:t xml:space="preserve">Komunikacja </w:t>
      </w:r>
      <w:r w:rsidR="00844A71">
        <w:rPr>
          <w:sz w:val="24"/>
          <w:szCs w:val="24"/>
        </w:rPr>
        <w:t xml:space="preserve">z </w:t>
      </w:r>
      <w:r w:rsidR="00111ACD">
        <w:rPr>
          <w:sz w:val="24"/>
          <w:szCs w:val="24"/>
        </w:rPr>
        <w:t>Państwem</w:t>
      </w:r>
      <w:r w:rsidR="004D2569" w:rsidRPr="001075A4">
        <w:rPr>
          <w:sz w:val="24"/>
          <w:szCs w:val="24"/>
        </w:rPr>
        <w:t xml:space="preserve"> </w:t>
      </w:r>
      <w:r w:rsidRPr="001075A4">
        <w:rPr>
          <w:sz w:val="24"/>
          <w:szCs w:val="24"/>
        </w:rPr>
        <w:t>w zakresie wezwania do korekty lub</w:t>
      </w:r>
      <w:r w:rsidR="00C42649" w:rsidRPr="001075A4">
        <w:rPr>
          <w:sz w:val="24"/>
          <w:szCs w:val="24"/>
        </w:rPr>
        <w:t> </w:t>
      </w:r>
      <w:r w:rsidRPr="001075A4">
        <w:rPr>
          <w:sz w:val="24"/>
          <w:szCs w:val="24"/>
        </w:rPr>
        <w:t>uzupełnienia wniosku odbywa się elektronicznie poprzez moduł korespondencji w</w:t>
      </w:r>
      <w:r w:rsidR="00C42649" w:rsidRPr="001075A4">
        <w:rPr>
          <w:sz w:val="24"/>
          <w:szCs w:val="24"/>
        </w:rPr>
        <w:t> </w:t>
      </w:r>
      <w:r w:rsidRPr="001075A4">
        <w:rPr>
          <w:sz w:val="24"/>
          <w:szCs w:val="24"/>
        </w:rPr>
        <w:t>systemie SOWA EFS RPDS.</w:t>
      </w:r>
      <w:r w:rsidRPr="00844A71">
        <w:rPr>
          <w:b/>
          <w:sz w:val="24"/>
          <w:szCs w:val="24"/>
        </w:rPr>
        <w:t xml:space="preserve"> </w:t>
      </w:r>
      <w:r w:rsidR="00844A71" w:rsidRPr="00844A71">
        <w:rPr>
          <w:b/>
          <w:sz w:val="24"/>
          <w:szCs w:val="24"/>
        </w:rPr>
        <w:t>Jako</w:t>
      </w:r>
      <w:r w:rsidR="00844A71">
        <w:rPr>
          <w:sz w:val="24"/>
          <w:szCs w:val="24"/>
        </w:rPr>
        <w:t xml:space="preserve"> </w:t>
      </w:r>
      <w:r w:rsidRPr="001075A4">
        <w:rPr>
          <w:b/>
          <w:sz w:val="24"/>
          <w:szCs w:val="24"/>
        </w:rPr>
        <w:t>Wnioskodawca zobowiązuj</w:t>
      </w:r>
      <w:r w:rsidR="00835352">
        <w:rPr>
          <w:b/>
          <w:sz w:val="24"/>
          <w:szCs w:val="24"/>
        </w:rPr>
        <w:t>ą</w:t>
      </w:r>
      <w:r w:rsidRPr="001075A4">
        <w:rPr>
          <w:b/>
          <w:sz w:val="24"/>
          <w:szCs w:val="24"/>
        </w:rPr>
        <w:t xml:space="preserve"> się </w:t>
      </w:r>
      <w:r w:rsidR="00111ACD">
        <w:rPr>
          <w:b/>
          <w:sz w:val="24"/>
          <w:szCs w:val="24"/>
        </w:rPr>
        <w:t xml:space="preserve">Państwo </w:t>
      </w:r>
      <w:r w:rsidRPr="001075A4">
        <w:rPr>
          <w:b/>
          <w:sz w:val="24"/>
          <w:szCs w:val="24"/>
        </w:rPr>
        <w:t xml:space="preserve">do odbioru korespondencji kierowanej </w:t>
      </w:r>
      <w:r w:rsidR="00CD1BBD">
        <w:rPr>
          <w:b/>
          <w:sz w:val="24"/>
          <w:szCs w:val="24"/>
        </w:rPr>
        <w:t xml:space="preserve">do Państwa </w:t>
      </w:r>
      <w:r w:rsidRPr="001075A4">
        <w:rPr>
          <w:b/>
          <w:sz w:val="24"/>
          <w:szCs w:val="24"/>
        </w:rPr>
        <w:t>w</w:t>
      </w:r>
      <w:r w:rsidR="00844A71">
        <w:rPr>
          <w:b/>
          <w:sz w:val="24"/>
          <w:szCs w:val="24"/>
        </w:rPr>
        <w:t> </w:t>
      </w:r>
      <w:r w:rsidRPr="001075A4">
        <w:rPr>
          <w:b/>
          <w:sz w:val="24"/>
          <w:szCs w:val="24"/>
        </w:rPr>
        <w:t>wyżej opisany sposób. Nieprzestrzeganie wskazanej formy komunikacji grozi zastosowaniem konsekwencji wynikających z</w:t>
      </w:r>
      <w:r w:rsidR="00F807B0" w:rsidRPr="001075A4">
        <w:rPr>
          <w:b/>
          <w:sz w:val="24"/>
          <w:szCs w:val="24"/>
        </w:rPr>
        <w:t> </w:t>
      </w:r>
      <w:r w:rsidRPr="001075A4">
        <w:rPr>
          <w:b/>
          <w:sz w:val="24"/>
          <w:szCs w:val="24"/>
        </w:rPr>
        <w:t>informacji zawartych w</w:t>
      </w:r>
      <w:r w:rsidR="00C42649" w:rsidRPr="001075A4">
        <w:rPr>
          <w:b/>
          <w:sz w:val="24"/>
          <w:szCs w:val="24"/>
        </w:rPr>
        <w:t> </w:t>
      </w:r>
      <w:r w:rsidRPr="001075A4">
        <w:rPr>
          <w:b/>
          <w:sz w:val="24"/>
          <w:szCs w:val="24"/>
        </w:rPr>
        <w:t>samej korespondencji</w:t>
      </w:r>
      <w:r w:rsidRPr="001075A4">
        <w:rPr>
          <w:sz w:val="24"/>
          <w:szCs w:val="24"/>
        </w:rPr>
        <w:t>.</w:t>
      </w:r>
    </w:p>
    <w:p w14:paraId="6B7528FC" w14:textId="77777777" w:rsidR="00655F8C" w:rsidRPr="00EF5DF2" w:rsidRDefault="00880FBA" w:rsidP="00A64F6D">
      <w:pPr>
        <w:spacing w:before="60" w:after="60" w:line="360" w:lineRule="auto"/>
        <w:rPr>
          <w:rFonts w:cs="Arial"/>
          <w:sz w:val="24"/>
          <w:szCs w:val="24"/>
        </w:rPr>
      </w:pPr>
      <w:r w:rsidRPr="00EF5DF2">
        <w:rPr>
          <w:rFonts w:cs="Arial"/>
          <w:sz w:val="24"/>
          <w:szCs w:val="24"/>
        </w:rPr>
        <w:t xml:space="preserve">Skierowanie do kolejnego etapu oceny </w:t>
      </w:r>
      <w:r w:rsidR="00655F8C" w:rsidRPr="00EF5DF2">
        <w:rPr>
          <w:rFonts w:cs="Arial"/>
          <w:sz w:val="24"/>
          <w:szCs w:val="24"/>
        </w:rPr>
        <w:t>jest możliwe tylko w sytuacji spełnienia przez projekt kryteriów wyboru projektów ocenianych na wcześniejszych obligatoryjnych etapach oceny.</w:t>
      </w:r>
    </w:p>
    <w:p w14:paraId="08B24828" w14:textId="6C41371E" w:rsidR="00880FBA" w:rsidRPr="00EF5DF2" w:rsidRDefault="00880FBA" w:rsidP="00A64F6D">
      <w:pPr>
        <w:spacing w:before="60" w:after="60" w:line="360" w:lineRule="auto"/>
        <w:rPr>
          <w:rFonts w:cs="Arial"/>
          <w:sz w:val="24"/>
          <w:szCs w:val="24"/>
        </w:rPr>
      </w:pPr>
      <w:r w:rsidRPr="00EF5DF2">
        <w:rPr>
          <w:rFonts w:cs="Arial"/>
          <w:sz w:val="24"/>
          <w:szCs w:val="24"/>
        </w:rPr>
        <w:t>W przypadku przyznania za spełnianie danego kryteri</w:t>
      </w:r>
      <w:r w:rsidR="00E00E18">
        <w:rPr>
          <w:rFonts w:cs="Arial"/>
          <w:sz w:val="24"/>
          <w:szCs w:val="24"/>
        </w:rPr>
        <w:t>um merytorycznego mniejszej niż </w:t>
      </w:r>
      <w:r w:rsidRPr="00EF5DF2">
        <w:rPr>
          <w:rFonts w:cs="Arial"/>
          <w:sz w:val="24"/>
          <w:szCs w:val="24"/>
        </w:rPr>
        <w:t>maksymalna liczby punktów oceniający uzasadnia ocenę.</w:t>
      </w:r>
    </w:p>
    <w:p w14:paraId="3A86DCB4" w14:textId="54C3B621" w:rsidR="00880FBA" w:rsidRPr="001F5202" w:rsidRDefault="00880FBA" w:rsidP="00A64F6D">
      <w:pPr>
        <w:spacing w:before="60" w:line="360" w:lineRule="auto"/>
        <w:rPr>
          <w:sz w:val="24"/>
          <w:szCs w:val="24"/>
        </w:rPr>
      </w:pPr>
      <w:r w:rsidRPr="001F5202">
        <w:rPr>
          <w:sz w:val="24"/>
          <w:szCs w:val="24"/>
        </w:rPr>
        <w:t xml:space="preserve">Oceniający dokonuje sprawdzenia spełniania przez projekt wszystkich kryteriów premiujących. </w:t>
      </w:r>
    </w:p>
    <w:p w14:paraId="62CDCBBE" w14:textId="2FEA3392" w:rsidR="00880FBA" w:rsidRPr="00E253A7" w:rsidRDefault="00880FBA" w:rsidP="00A64F6D">
      <w:pPr>
        <w:spacing w:before="0" w:after="20" w:line="360" w:lineRule="auto"/>
        <w:rPr>
          <w:sz w:val="24"/>
          <w:szCs w:val="24"/>
        </w:rPr>
      </w:pPr>
      <w:r w:rsidRPr="00EF5DF2">
        <w:rPr>
          <w:sz w:val="24"/>
          <w:szCs w:val="24"/>
        </w:rPr>
        <w:t>Ocena spełniania kryteriów premiujących polega na przyznaniu odpowiedniej liczby punktów w zależności od stopnia spełnienia kryterium</w:t>
      </w:r>
      <w:r w:rsidRPr="00E76106">
        <w:rPr>
          <w:sz w:val="24"/>
          <w:szCs w:val="24"/>
        </w:rPr>
        <w:t>.</w:t>
      </w:r>
      <w:r w:rsidR="00504656" w:rsidRPr="00E76106">
        <w:t xml:space="preserve"> </w:t>
      </w:r>
      <w:r w:rsidR="00504656" w:rsidRPr="00DE718E">
        <w:rPr>
          <w:sz w:val="24"/>
          <w:szCs w:val="24"/>
        </w:rPr>
        <w:t>Szczegółowe informacje w zakresie gradacji przyznawanych punktów zawar</w:t>
      </w:r>
      <w:r w:rsidR="00844A71" w:rsidRPr="00371320">
        <w:rPr>
          <w:sz w:val="24"/>
          <w:szCs w:val="24"/>
        </w:rPr>
        <w:t>liśmy</w:t>
      </w:r>
      <w:r w:rsidR="00504656" w:rsidRPr="00371320">
        <w:rPr>
          <w:sz w:val="24"/>
          <w:szCs w:val="24"/>
        </w:rPr>
        <w:t xml:space="preserve"> w </w:t>
      </w:r>
      <w:r w:rsidR="004615B4" w:rsidRPr="00371320">
        <w:rPr>
          <w:sz w:val="24"/>
          <w:szCs w:val="24"/>
        </w:rPr>
        <w:t xml:space="preserve">Rozdziale </w:t>
      </w:r>
      <w:r w:rsidR="00F3310C" w:rsidRPr="00371320">
        <w:rPr>
          <w:sz w:val="24"/>
          <w:szCs w:val="24"/>
        </w:rPr>
        <w:t xml:space="preserve">VII </w:t>
      </w:r>
      <w:r w:rsidR="00F76DCD" w:rsidRPr="00371320">
        <w:rPr>
          <w:sz w:val="24"/>
          <w:szCs w:val="24"/>
        </w:rPr>
        <w:t>załącznika</w:t>
      </w:r>
      <w:r w:rsidR="00504656" w:rsidRPr="00371320">
        <w:rPr>
          <w:sz w:val="24"/>
          <w:szCs w:val="24"/>
        </w:rPr>
        <w:t xml:space="preserve"> nr </w:t>
      </w:r>
      <w:r w:rsidR="00F3310C" w:rsidRPr="00371320">
        <w:rPr>
          <w:sz w:val="24"/>
          <w:szCs w:val="24"/>
        </w:rPr>
        <w:t>9</w:t>
      </w:r>
      <w:r w:rsidR="00F3310C" w:rsidRPr="00F513E5">
        <w:rPr>
          <w:sz w:val="24"/>
          <w:szCs w:val="24"/>
        </w:rPr>
        <w:t xml:space="preserve"> </w:t>
      </w:r>
      <w:r w:rsidR="00504656" w:rsidRPr="00F513E5">
        <w:rPr>
          <w:sz w:val="24"/>
          <w:szCs w:val="24"/>
        </w:rPr>
        <w:t>do</w:t>
      </w:r>
      <w:r w:rsidR="00F513E5">
        <w:rPr>
          <w:sz w:val="24"/>
          <w:szCs w:val="24"/>
        </w:rPr>
        <w:t> </w:t>
      </w:r>
      <w:r w:rsidR="00504656" w:rsidRPr="00E54C1F">
        <w:rPr>
          <w:sz w:val="24"/>
          <w:szCs w:val="24"/>
        </w:rPr>
        <w:t>Regulaminu</w:t>
      </w:r>
      <w:r w:rsidR="00504656">
        <w:rPr>
          <w:sz w:val="24"/>
          <w:szCs w:val="24"/>
        </w:rPr>
        <w:t xml:space="preserve"> </w:t>
      </w:r>
      <w:r w:rsidR="00504656" w:rsidRPr="00E253A7">
        <w:rPr>
          <w:sz w:val="24"/>
          <w:szCs w:val="24"/>
        </w:rPr>
        <w:t xml:space="preserve">konkursu.  </w:t>
      </w:r>
    </w:p>
    <w:p w14:paraId="0C0E1683" w14:textId="6DF98736" w:rsidR="00880FBA" w:rsidRPr="00EF5DF2" w:rsidRDefault="00880FBA" w:rsidP="00A64F6D">
      <w:pPr>
        <w:spacing w:before="60" w:after="60" w:line="360" w:lineRule="auto"/>
        <w:rPr>
          <w:rFonts w:cs="Arial"/>
          <w:sz w:val="24"/>
          <w:szCs w:val="24"/>
        </w:rPr>
      </w:pPr>
      <w:r w:rsidRPr="000E1F0A">
        <w:rPr>
          <w:rFonts w:cs="Arial"/>
          <w:sz w:val="24"/>
          <w:szCs w:val="24"/>
        </w:rPr>
        <w:lastRenderedPageBreak/>
        <w:t>Oceniający może również skierować projekt do negocjacji</w:t>
      </w:r>
      <w:r w:rsidR="003136CD" w:rsidRPr="000E1F0A">
        <w:rPr>
          <w:rFonts w:cs="Arial"/>
          <w:sz w:val="24"/>
          <w:szCs w:val="24"/>
        </w:rPr>
        <w:t xml:space="preserve"> w zakresie spełnienia</w:t>
      </w:r>
      <w:r w:rsidR="001A596B">
        <w:rPr>
          <w:rFonts w:cs="Arial"/>
          <w:sz w:val="24"/>
          <w:szCs w:val="24"/>
        </w:rPr>
        <w:t xml:space="preserve"> </w:t>
      </w:r>
      <w:r w:rsidR="003136CD" w:rsidRPr="000E1F0A">
        <w:rPr>
          <w:rFonts w:cs="Arial"/>
          <w:sz w:val="24"/>
          <w:szCs w:val="24"/>
        </w:rPr>
        <w:t xml:space="preserve">kryterium </w:t>
      </w:r>
      <w:r w:rsidR="003A48D6" w:rsidRPr="003A48D6">
        <w:rPr>
          <w:rFonts w:cs="Arial"/>
          <w:sz w:val="24"/>
          <w:szCs w:val="24"/>
        </w:rPr>
        <w:t xml:space="preserve">dostępu weryfikowanego na etapie oceny merytorycznej, kryterium </w:t>
      </w:r>
      <w:r w:rsidR="003136CD" w:rsidRPr="000E1F0A">
        <w:rPr>
          <w:rFonts w:cs="Arial"/>
          <w:sz w:val="24"/>
          <w:szCs w:val="24"/>
        </w:rPr>
        <w:t>horyzontalnego</w:t>
      </w:r>
      <w:r w:rsidR="009F3ED1" w:rsidRPr="00E253A7">
        <w:rPr>
          <w:rFonts w:cs="Arial"/>
          <w:sz w:val="24"/>
          <w:szCs w:val="24"/>
        </w:rPr>
        <w:t xml:space="preserve">, kryterium merytorycznego </w:t>
      </w:r>
      <w:r w:rsidR="00CE25D0">
        <w:rPr>
          <w:rFonts w:cs="Arial"/>
          <w:sz w:val="24"/>
          <w:szCs w:val="24"/>
        </w:rPr>
        <w:t>(</w:t>
      </w:r>
      <w:r w:rsidR="009F3ED1" w:rsidRPr="00E253A7">
        <w:rPr>
          <w:rFonts w:cs="Arial"/>
          <w:sz w:val="24"/>
          <w:szCs w:val="24"/>
        </w:rPr>
        <w:t>specyficznego dla naboru</w:t>
      </w:r>
      <w:r w:rsidR="003136CD" w:rsidRPr="00E253A7">
        <w:rPr>
          <w:rFonts w:cs="Arial"/>
          <w:sz w:val="24"/>
          <w:szCs w:val="24"/>
        </w:rPr>
        <w:t xml:space="preserve"> lub </w:t>
      </w:r>
      <w:r w:rsidR="00CE25D0">
        <w:rPr>
          <w:rFonts w:cs="Arial"/>
          <w:sz w:val="24"/>
          <w:szCs w:val="24"/>
        </w:rPr>
        <w:t>wspólnego</w:t>
      </w:r>
      <w:r w:rsidR="00E00E18">
        <w:rPr>
          <w:rFonts w:cs="Arial"/>
          <w:sz w:val="24"/>
          <w:szCs w:val="24"/>
        </w:rPr>
        <w:t xml:space="preserve"> dla </w:t>
      </w:r>
      <w:r w:rsidR="00CE25D0" w:rsidRPr="00CE25D0">
        <w:rPr>
          <w:rFonts w:cs="Arial"/>
          <w:sz w:val="24"/>
          <w:szCs w:val="24"/>
        </w:rPr>
        <w:t>wszystkich naborów konkursowych</w:t>
      </w:r>
      <w:r w:rsidR="00CE25D0">
        <w:rPr>
          <w:rFonts w:cs="Arial"/>
          <w:sz w:val="24"/>
          <w:szCs w:val="24"/>
        </w:rPr>
        <w:t>)</w:t>
      </w:r>
      <w:r w:rsidRPr="00E253A7">
        <w:rPr>
          <w:rFonts w:cs="Arial"/>
          <w:sz w:val="24"/>
          <w:szCs w:val="24"/>
        </w:rPr>
        <w:t>.</w:t>
      </w:r>
      <w:r w:rsidR="005F074D" w:rsidRPr="00EF5DF2">
        <w:rPr>
          <w:rFonts w:cs="Arial"/>
          <w:sz w:val="24"/>
          <w:szCs w:val="24"/>
        </w:rPr>
        <w:t xml:space="preserve"> </w:t>
      </w:r>
      <w:r w:rsidRPr="00EF5DF2">
        <w:rPr>
          <w:rFonts w:cs="Arial"/>
          <w:sz w:val="24"/>
          <w:szCs w:val="24"/>
        </w:rPr>
        <w:t>Kierując projekt do</w:t>
      </w:r>
      <w:r w:rsidR="00CE25D0">
        <w:rPr>
          <w:rFonts w:cs="Arial"/>
          <w:sz w:val="24"/>
          <w:szCs w:val="24"/>
        </w:rPr>
        <w:t> </w:t>
      </w:r>
      <w:r w:rsidRPr="00EF5DF2">
        <w:rPr>
          <w:rFonts w:cs="Arial"/>
          <w:sz w:val="24"/>
          <w:szCs w:val="24"/>
        </w:rPr>
        <w:t xml:space="preserve">negocjacji oceniający w karcie oceny projektu: </w:t>
      </w:r>
    </w:p>
    <w:p w14:paraId="138254F1" w14:textId="390BB2B7" w:rsidR="00880FBA" w:rsidRPr="00EF5DF2" w:rsidRDefault="00880FBA" w:rsidP="000D239B">
      <w:pPr>
        <w:numPr>
          <w:ilvl w:val="0"/>
          <w:numId w:val="32"/>
        </w:numPr>
        <w:spacing w:before="60" w:line="360" w:lineRule="auto"/>
        <w:rPr>
          <w:sz w:val="24"/>
          <w:szCs w:val="24"/>
        </w:rPr>
      </w:pPr>
      <w:r w:rsidRPr="00EF5DF2">
        <w:rPr>
          <w:sz w:val="24"/>
          <w:szCs w:val="24"/>
        </w:rPr>
        <w:t xml:space="preserve">wskazują zakres negocjacji, podając, jakie korekty należy wprowadzić w projekcie lub jakie informacje i wyjaśnienia dotyczące określonych zapisów we wniosku KOP powinna uzyskać od </w:t>
      </w:r>
      <w:r w:rsidR="00111ACD">
        <w:rPr>
          <w:sz w:val="24"/>
          <w:szCs w:val="24"/>
        </w:rPr>
        <w:t>Państwa</w:t>
      </w:r>
      <w:r w:rsidR="00844A71">
        <w:rPr>
          <w:sz w:val="24"/>
          <w:szCs w:val="24"/>
        </w:rPr>
        <w:t xml:space="preserve"> jako </w:t>
      </w:r>
      <w:r w:rsidR="00EB51F8">
        <w:rPr>
          <w:sz w:val="24"/>
          <w:szCs w:val="24"/>
        </w:rPr>
        <w:t>W</w:t>
      </w:r>
      <w:r w:rsidRPr="00EF5DF2">
        <w:rPr>
          <w:sz w:val="24"/>
          <w:szCs w:val="24"/>
        </w:rPr>
        <w:t>nioskodawcy w trakcie etapu negocjacji, aby mogły zakończyć się one wynikiem pozytywnym oraz</w:t>
      </w:r>
    </w:p>
    <w:p w14:paraId="769C9F92" w14:textId="314A4979" w:rsidR="004248B7" w:rsidRPr="00C81A76" w:rsidRDefault="00880FBA" w:rsidP="000D239B">
      <w:pPr>
        <w:numPr>
          <w:ilvl w:val="0"/>
          <w:numId w:val="32"/>
        </w:numPr>
        <w:spacing w:before="60" w:after="60" w:line="360" w:lineRule="auto"/>
        <w:ind w:left="714" w:hanging="357"/>
        <w:rPr>
          <w:rFonts w:cs="Arial"/>
          <w:sz w:val="24"/>
          <w:szCs w:val="24"/>
        </w:rPr>
      </w:pPr>
      <w:r w:rsidRPr="00C81A76">
        <w:rPr>
          <w:sz w:val="24"/>
          <w:szCs w:val="24"/>
        </w:rPr>
        <w:t>wyczerpująco uzasadniają swoje stanowisko.</w:t>
      </w:r>
    </w:p>
    <w:p w14:paraId="1E14F801" w14:textId="602A3E2C" w:rsidR="00F44D5C" w:rsidRPr="00844A71" w:rsidRDefault="00530EFE" w:rsidP="00A64F6D">
      <w:pPr>
        <w:spacing w:before="60" w:after="60" w:line="360" w:lineRule="auto"/>
        <w:rPr>
          <w:rFonts w:cs="Arial"/>
          <w:sz w:val="24"/>
          <w:szCs w:val="24"/>
        </w:rPr>
      </w:pPr>
      <w:r w:rsidRPr="00FE1335">
        <w:rPr>
          <w:rFonts w:cs="Arial"/>
          <w:sz w:val="24"/>
          <w:szCs w:val="24"/>
        </w:rPr>
        <w:t xml:space="preserve">Na </w:t>
      </w:r>
      <w:r w:rsidR="00844A71">
        <w:rPr>
          <w:rFonts w:cs="Arial"/>
          <w:sz w:val="24"/>
          <w:szCs w:val="24"/>
        </w:rPr>
        <w:t xml:space="preserve">naszej </w:t>
      </w:r>
      <w:r w:rsidRPr="00FE1335">
        <w:rPr>
          <w:rFonts w:cs="Arial"/>
          <w:sz w:val="24"/>
          <w:szCs w:val="24"/>
        </w:rPr>
        <w:t xml:space="preserve">stronie </w:t>
      </w:r>
      <w:hyperlink r:id="rId25" w:history="1">
        <w:r w:rsidR="00CE45EF">
          <w:rPr>
            <w:rStyle w:val="Hipercze"/>
            <w:rFonts w:cs="Arial"/>
            <w:sz w:val="24"/>
            <w:szCs w:val="24"/>
          </w:rPr>
          <w:t>adres naszej strony internetowej</w:t>
        </w:r>
      </w:hyperlink>
      <w:r w:rsidRPr="00C8646E" w:rsidDel="00C8646E">
        <w:rPr>
          <w:rFonts w:cs="Arial"/>
          <w:sz w:val="24"/>
          <w:szCs w:val="24"/>
          <w:u w:val="single"/>
        </w:rPr>
        <w:t xml:space="preserve"> </w:t>
      </w:r>
      <w:r w:rsidR="00844A71">
        <w:rPr>
          <w:rFonts w:cs="Arial"/>
          <w:sz w:val="24"/>
          <w:szCs w:val="24"/>
          <w:u w:val="single"/>
        </w:rPr>
        <w:t>o</w:t>
      </w:r>
      <w:r w:rsidRPr="00FE1335">
        <w:rPr>
          <w:rFonts w:cs="Arial"/>
          <w:sz w:val="24"/>
          <w:szCs w:val="24"/>
        </w:rPr>
        <w:t>publik</w:t>
      </w:r>
      <w:r w:rsidR="00844A71">
        <w:rPr>
          <w:rFonts w:cs="Arial"/>
          <w:sz w:val="24"/>
          <w:szCs w:val="24"/>
        </w:rPr>
        <w:t>ujemy</w:t>
      </w:r>
      <w:r w:rsidR="000660F7" w:rsidRPr="00FE1335">
        <w:rPr>
          <w:rFonts w:cs="Arial"/>
          <w:sz w:val="24"/>
          <w:szCs w:val="24"/>
        </w:rPr>
        <w:t xml:space="preserve"> </w:t>
      </w:r>
      <w:r w:rsidR="00655F8C" w:rsidRPr="00FE1335">
        <w:rPr>
          <w:rFonts w:cs="Arial"/>
          <w:sz w:val="24"/>
          <w:szCs w:val="24"/>
        </w:rPr>
        <w:t>list</w:t>
      </w:r>
      <w:r w:rsidR="00844A71">
        <w:rPr>
          <w:rFonts w:cs="Arial"/>
          <w:sz w:val="24"/>
          <w:szCs w:val="24"/>
        </w:rPr>
        <w:t>ę</w:t>
      </w:r>
      <w:r w:rsidR="00655F8C" w:rsidRPr="00FE1335">
        <w:rPr>
          <w:rFonts w:cs="Arial"/>
          <w:sz w:val="24"/>
          <w:szCs w:val="24"/>
        </w:rPr>
        <w:t xml:space="preserve"> projektów zakwalifikowanych</w:t>
      </w:r>
      <w:r w:rsidR="00D36B43">
        <w:rPr>
          <w:rFonts w:cs="Arial"/>
          <w:sz w:val="24"/>
          <w:szCs w:val="24"/>
        </w:rPr>
        <w:t xml:space="preserve"> </w:t>
      </w:r>
      <w:r w:rsidR="00655F8C" w:rsidRPr="00FE1335">
        <w:rPr>
          <w:rFonts w:cs="Arial"/>
          <w:sz w:val="24"/>
          <w:szCs w:val="24"/>
        </w:rPr>
        <w:t xml:space="preserve">do kolejnego etapu </w:t>
      </w:r>
      <w:r w:rsidR="00870238" w:rsidRPr="00FE1335">
        <w:rPr>
          <w:rFonts w:cs="Arial"/>
          <w:sz w:val="24"/>
          <w:szCs w:val="24"/>
        </w:rPr>
        <w:t xml:space="preserve">oceny </w:t>
      </w:r>
      <w:r w:rsidR="00655F8C" w:rsidRPr="00FE1335">
        <w:rPr>
          <w:rFonts w:cs="Arial"/>
          <w:sz w:val="24"/>
          <w:szCs w:val="24"/>
        </w:rPr>
        <w:t>(po zakończeniu poszczególnych etapów</w:t>
      </w:r>
      <w:r w:rsidR="00870238" w:rsidRPr="00FE1335">
        <w:rPr>
          <w:rFonts w:cs="Arial"/>
          <w:sz w:val="24"/>
          <w:szCs w:val="24"/>
        </w:rPr>
        <w:t xml:space="preserve"> oceny</w:t>
      </w:r>
      <w:r w:rsidR="00A760E4" w:rsidRPr="00FE1335">
        <w:rPr>
          <w:rFonts w:cs="Arial"/>
          <w:sz w:val="24"/>
          <w:szCs w:val="24"/>
        </w:rPr>
        <w:t>, tj. oceny formalnej i oceny merytorycznej</w:t>
      </w:r>
      <w:r w:rsidR="00655F8C" w:rsidRPr="00FE1335">
        <w:rPr>
          <w:rFonts w:cs="Arial"/>
          <w:sz w:val="24"/>
          <w:szCs w:val="24"/>
        </w:rPr>
        <w:t xml:space="preserve">) albo </w:t>
      </w:r>
      <w:r w:rsidR="001351B8" w:rsidRPr="00FE1335">
        <w:rPr>
          <w:rFonts w:cs="Arial"/>
          <w:sz w:val="24"/>
          <w:szCs w:val="24"/>
        </w:rPr>
        <w:t>list</w:t>
      </w:r>
      <w:r w:rsidR="00844A71">
        <w:rPr>
          <w:rFonts w:cs="Arial"/>
          <w:sz w:val="24"/>
          <w:szCs w:val="24"/>
        </w:rPr>
        <w:t>ę</w:t>
      </w:r>
      <w:r w:rsidR="001351B8" w:rsidRPr="00FE1335">
        <w:rPr>
          <w:rFonts w:cs="Arial"/>
          <w:sz w:val="24"/>
          <w:szCs w:val="24"/>
        </w:rPr>
        <w:t xml:space="preserve"> projektów ocenionych pozytywnie</w:t>
      </w:r>
      <w:r w:rsidR="00D36B43">
        <w:rPr>
          <w:rFonts w:cs="Arial"/>
          <w:sz w:val="24"/>
          <w:szCs w:val="24"/>
        </w:rPr>
        <w:t xml:space="preserve"> </w:t>
      </w:r>
      <w:r w:rsidR="001351B8" w:rsidRPr="00FE1335">
        <w:rPr>
          <w:rFonts w:cs="Arial"/>
          <w:sz w:val="24"/>
          <w:szCs w:val="24"/>
        </w:rPr>
        <w:t>z</w:t>
      </w:r>
      <w:r w:rsidR="00BA6504">
        <w:rPr>
          <w:rFonts w:cs="Arial"/>
          <w:sz w:val="24"/>
          <w:szCs w:val="24"/>
        </w:rPr>
        <w:t> </w:t>
      </w:r>
      <w:r w:rsidR="001351B8" w:rsidRPr="00FE1335">
        <w:rPr>
          <w:rFonts w:cs="Arial"/>
          <w:sz w:val="24"/>
          <w:szCs w:val="24"/>
        </w:rPr>
        <w:t>wyróżnieniem wybran</w:t>
      </w:r>
      <w:r w:rsidR="00207666">
        <w:rPr>
          <w:rFonts w:cs="Arial"/>
          <w:sz w:val="24"/>
          <w:szCs w:val="24"/>
        </w:rPr>
        <w:t>ych</w:t>
      </w:r>
      <w:r w:rsidR="001351B8" w:rsidRPr="00FE1335">
        <w:rPr>
          <w:rFonts w:cs="Arial"/>
          <w:sz w:val="24"/>
          <w:szCs w:val="24"/>
        </w:rPr>
        <w:t xml:space="preserve"> do dofinansowania</w:t>
      </w:r>
      <w:r w:rsidR="0064377A" w:rsidRPr="0064377A">
        <w:t xml:space="preserve"> </w:t>
      </w:r>
      <w:r w:rsidR="00655F8C" w:rsidRPr="00FE1335">
        <w:rPr>
          <w:rFonts w:cs="Arial"/>
          <w:sz w:val="24"/>
          <w:szCs w:val="24"/>
        </w:rPr>
        <w:t>(jeśli zakończony został ostatni etap oceny</w:t>
      </w:r>
      <w:r w:rsidR="00870238" w:rsidRPr="00FE1335">
        <w:rPr>
          <w:rFonts w:cs="Arial"/>
          <w:sz w:val="24"/>
          <w:szCs w:val="24"/>
        </w:rPr>
        <w:t xml:space="preserve"> w</w:t>
      </w:r>
      <w:r w:rsidR="004575CB">
        <w:rPr>
          <w:rFonts w:cs="Arial"/>
          <w:sz w:val="24"/>
          <w:szCs w:val="24"/>
        </w:rPr>
        <w:t> </w:t>
      </w:r>
      <w:r w:rsidR="00870238" w:rsidRPr="00FE1335">
        <w:rPr>
          <w:rFonts w:cs="Arial"/>
          <w:sz w:val="24"/>
          <w:szCs w:val="24"/>
        </w:rPr>
        <w:t>ramach konkursu</w:t>
      </w:r>
      <w:r w:rsidR="00A760E4" w:rsidRPr="00FE1335">
        <w:rPr>
          <w:rFonts w:cs="Arial"/>
          <w:sz w:val="24"/>
          <w:szCs w:val="24"/>
        </w:rPr>
        <w:t>, tj. etap negocjacji</w:t>
      </w:r>
      <w:r w:rsidR="00655F8C" w:rsidRPr="00FE1335">
        <w:rPr>
          <w:rFonts w:cs="Arial"/>
          <w:sz w:val="24"/>
          <w:szCs w:val="24"/>
        </w:rPr>
        <w:t>)</w:t>
      </w:r>
      <w:r w:rsidR="001351B8" w:rsidRPr="00FE1335">
        <w:rPr>
          <w:rFonts w:cs="Arial"/>
          <w:sz w:val="24"/>
          <w:szCs w:val="24"/>
        </w:rPr>
        <w:t>.</w:t>
      </w:r>
      <w:r w:rsidR="007E2C4F" w:rsidRPr="00FE1335">
        <w:rPr>
          <w:rFonts w:cs="Arial"/>
          <w:sz w:val="24"/>
          <w:szCs w:val="24"/>
        </w:rPr>
        <w:t xml:space="preserve"> </w:t>
      </w:r>
    </w:p>
    <w:p w14:paraId="257AFEE1" w14:textId="77777777" w:rsidR="00AB6E53" w:rsidRPr="00EF5DF2" w:rsidRDefault="00AB6E53" w:rsidP="007A5071">
      <w:pPr>
        <w:pStyle w:val="Nagwek1"/>
        <w:numPr>
          <w:ilvl w:val="1"/>
          <w:numId w:val="26"/>
        </w:numPr>
        <w:spacing w:line="276" w:lineRule="auto"/>
        <w:ind w:hanging="578"/>
        <w:rPr>
          <w:sz w:val="24"/>
          <w:szCs w:val="24"/>
        </w:rPr>
      </w:pPr>
      <w:bookmarkStart w:id="707" w:name="_Toc425494964"/>
      <w:bookmarkStart w:id="708" w:name="_Toc425494968"/>
      <w:bookmarkStart w:id="709" w:name="_Toc425494972"/>
      <w:bookmarkStart w:id="710" w:name="_Toc425494976"/>
      <w:bookmarkStart w:id="711" w:name="_Toc425494980"/>
      <w:bookmarkStart w:id="712" w:name="_Toc425494984"/>
      <w:bookmarkStart w:id="713" w:name="_Toc425494988"/>
      <w:bookmarkStart w:id="714" w:name="_Toc425494995"/>
      <w:bookmarkStart w:id="715" w:name="_Toc425495005"/>
      <w:bookmarkStart w:id="716" w:name="_Toc425495011"/>
      <w:bookmarkStart w:id="717" w:name="_Toc425495078"/>
      <w:bookmarkStart w:id="718" w:name="_Analiza_kart_oceny"/>
      <w:bookmarkStart w:id="719" w:name="_Toc33697977"/>
      <w:bookmarkEnd w:id="707"/>
      <w:bookmarkEnd w:id="708"/>
      <w:bookmarkEnd w:id="709"/>
      <w:bookmarkEnd w:id="710"/>
      <w:bookmarkEnd w:id="711"/>
      <w:bookmarkEnd w:id="712"/>
      <w:bookmarkEnd w:id="713"/>
      <w:bookmarkEnd w:id="714"/>
      <w:bookmarkEnd w:id="715"/>
      <w:bookmarkEnd w:id="716"/>
      <w:bookmarkEnd w:id="717"/>
      <w:bookmarkEnd w:id="718"/>
      <w:r w:rsidRPr="00EF5DF2">
        <w:rPr>
          <w:sz w:val="24"/>
          <w:szCs w:val="24"/>
        </w:rPr>
        <w:t>Analiza kart oceny i obliczanie liczby przyznanych punktów</w:t>
      </w:r>
      <w:bookmarkEnd w:id="719"/>
    </w:p>
    <w:p w14:paraId="7A90C045" w14:textId="77777777" w:rsidR="00321191" w:rsidRPr="00EF5DF2" w:rsidRDefault="00321191" w:rsidP="007A5071">
      <w:pPr>
        <w:spacing w:before="0" w:after="60" w:line="360" w:lineRule="auto"/>
        <w:rPr>
          <w:sz w:val="24"/>
          <w:szCs w:val="24"/>
        </w:rPr>
      </w:pPr>
      <w:r w:rsidRPr="00EF5DF2">
        <w:rPr>
          <w:sz w:val="24"/>
          <w:szCs w:val="24"/>
        </w:rPr>
        <w:t xml:space="preserve">Wypełnione karty oceny przekazywane są niezwłocznie przewodniczącemu KOP albo innej osobie upoważnionej przez przewodniczącego KOP. </w:t>
      </w:r>
    </w:p>
    <w:p w14:paraId="1E2D22A9" w14:textId="62488BE1" w:rsidR="00CD5D32" w:rsidRPr="00EF6664" w:rsidRDefault="00CD5D32" w:rsidP="001E55A6">
      <w:pPr>
        <w:spacing w:before="60" w:after="60" w:line="360" w:lineRule="auto"/>
        <w:rPr>
          <w:sz w:val="24"/>
          <w:szCs w:val="24"/>
        </w:rPr>
      </w:pPr>
      <w:r w:rsidRPr="00EF6664">
        <w:rPr>
          <w:sz w:val="24"/>
          <w:szCs w:val="24"/>
        </w:rPr>
        <w:t>Po otrzymaniu kart oceny przewodniczący KOP albo inna osoba upoważniona przez przewodniczącego KOP dokonuje weryfikacji kart pod względem formalnym</w:t>
      </w:r>
      <w:r w:rsidR="00A90C17" w:rsidRPr="00EF6664">
        <w:rPr>
          <w:sz w:val="24"/>
          <w:szCs w:val="24"/>
        </w:rPr>
        <w:t xml:space="preserve"> (tj</w:t>
      </w:r>
      <w:r w:rsidR="0081243F" w:rsidRPr="00EF6664">
        <w:rPr>
          <w:sz w:val="24"/>
          <w:szCs w:val="24"/>
        </w:rPr>
        <w:t>.</w:t>
      </w:r>
      <w:r w:rsidR="00A90C17" w:rsidRPr="00EF6664">
        <w:rPr>
          <w:sz w:val="24"/>
          <w:szCs w:val="24"/>
        </w:rPr>
        <w:t xml:space="preserve"> czy wszystkie pola zostały wypełnione, czy prawidłowo podsumowano przyznane punkty, itp.)</w:t>
      </w:r>
      <w:r w:rsidRPr="00F15954">
        <w:rPr>
          <w:sz w:val="24"/>
          <w:szCs w:val="24"/>
        </w:rPr>
        <w:t xml:space="preserve">, a także sprawdza, czy wystąpiły rozbieżności w ocenie dokonanej przez oceniających </w:t>
      </w:r>
      <w:r w:rsidRPr="00EF6664">
        <w:rPr>
          <w:sz w:val="24"/>
          <w:szCs w:val="24"/>
        </w:rPr>
        <w:t>w zakresie spełniania kryteriów horyzontalnych</w:t>
      </w:r>
      <w:r w:rsidR="00A90C17" w:rsidRPr="00EF6664">
        <w:rPr>
          <w:sz w:val="24"/>
          <w:szCs w:val="24"/>
        </w:rPr>
        <w:t>,</w:t>
      </w:r>
      <w:r w:rsidR="001A596B">
        <w:rPr>
          <w:sz w:val="24"/>
          <w:szCs w:val="24"/>
        </w:rPr>
        <w:t xml:space="preserve"> </w:t>
      </w:r>
      <w:r w:rsidR="003A48D6" w:rsidRPr="003A48D6">
        <w:rPr>
          <w:sz w:val="24"/>
          <w:szCs w:val="24"/>
        </w:rPr>
        <w:t>kryt</w:t>
      </w:r>
      <w:r w:rsidR="003A48D6">
        <w:rPr>
          <w:sz w:val="24"/>
          <w:szCs w:val="24"/>
        </w:rPr>
        <w:t>eriów dostępu weryfikowanych na </w:t>
      </w:r>
      <w:r w:rsidR="003A48D6" w:rsidRPr="003A48D6">
        <w:rPr>
          <w:sz w:val="24"/>
          <w:szCs w:val="24"/>
        </w:rPr>
        <w:t xml:space="preserve">etapie oceny merytorycznej, </w:t>
      </w:r>
      <w:r w:rsidR="00A90C17" w:rsidRPr="00EF6664">
        <w:rPr>
          <w:sz w:val="24"/>
          <w:szCs w:val="24"/>
        </w:rPr>
        <w:t>zerojedynkowych kryteriów merytorycznych</w:t>
      </w:r>
      <w:r w:rsidR="001146A2">
        <w:rPr>
          <w:sz w:val="24"/>
          <w:szCs w:val="24"/>
        </w:rPr>
        <w:t>,</w:t>
      </w:r>
      <w:r w:rsidRPr="00EF6664">
        <w:rPr>
          <w:sz w:val="24"/>
          <w:szCs w:val="24"/>
        </w:rPr>
        <w:t xml:space="preserve"> kryteriów premiujących</w:t>
      </w:r>
      <w:r w:rsidR="0040754E" w:rsidRPr="00EF6664">
        <w:rPr>
          <w:sz w:val="24"/>
          <w:szCs w:val="24"/>
        </w:rPr>
        <w:t xml:space="preserve"> </w:t>
      </w:r>
      <w:r w:rsidR="00A90C17" w:rsidRPr="00EF6664">
        <w:rPr>
          <w:sz w:val="24"/>
          <w:szCs w:val="24"/>
        </w:rPr>
        <w:t xml:space="preserve">(o ile dotyczy) </w:t>
      </w:r>
      <w:r w:rsidRPr="00EF6664">
        <w:rPr>
          <w:sz w:val="24"/>
          <w:szCs w:val="24"/>
        </w:rPr>
        <w:t xml:space="preserve">oraz czy projekty skierowane zostały do negocjacji. </w:t>
      </w:r>
    </w:p>
    <w:p w14:paraId="44977028" w14:textId="2B986CFA" w:rsidR="00CD5D32" w:rsidRPr="00EF5DF2" w:rsidRDefault="00CD5D32" w:rsidP="00F83DF2">
      <w:pPr>
        <w:spacing w:before="60" w:after="60" w:line="360" w:lineRule="auto"/>
        <w:rPr>
          <w:sz w:val="24"/>
          <w:szCs w:val="24"/>
        </w:rPr>
      </w:pPr>
      <w:r w:rsidRPr="00EF6664">
        <w:rPr>
          <w:sz w:val="24"/>
          <w:szCs w:val="24"/>
        </w:rPr>
        <w:t>W przypadku wystąpienia rozbieżności w ocenie</w:t>
      </w:r>
      <w:r w:rsidR="00A90C17" w:rsidRPr="00EF6664">
        <w:rPr>
          <w:sz w:val="24"/>
          <w:szCs w:val="24"/>
        </w:rPr>
        <w:t>,</w:t>
      </w:r>
      <w:r w:rsidRPr="00EF6664">
        <w:rPr>
          <w:sz w:val="24"/>
          <w:szCs w:val="24"/>
        </w:rPr>
        <w:t xml:space="preserve"> o których mowa </w:t>
      </w:r>
      <w:r w:rsidR="00504656" w:rsidRPr="00EF6664">
        <w:rPr>
          <w:sz w:val="24"/>
          <w:szCs w:val="24"/>
        </w:rPr>
        <w:t>powyżej</w:t>
      </w:r>
      <w:r w:rsidRPr="00EF6664">
        <w:rPr>
          <w:sz w:val="24"/>
          <w:szCs w:val="24"/>
        </w:rPr>
        <w:t xml:space="preserve"> i/lub </w:t>
      </w:r>
      <w:r w:rsidR="00A90C17" w:rsidRPr="00EF6664">
        <w:rPr>
          <w:sz w:val="24"/>
          <w:szCs w:val="24"/>
        </w:rPr>
        <w:t xml:space="preserve">rozbieżności </w:t>
      </w:r>
      <w:r w:rsidRPr="00EF6664">
        <w:rPr>
          <w:sz w:val="24"/>
          <w:szCs w:val="24"/>
        </w:rPr>
        <w:t>dotyczących zakresów negocjacji wskazanych przez oceniających w kartach oceny przewodniczący KOP rozstrzyga</w:t>
      </w:r>
      <w:r w:rsidRPr="00EF5DF2">
        <w:rPr>
          <w:sz w:val="24"/>
          <w:szCs w:val="24"/>
        </w:rPr>
        <w:t xml:space="preserve"> je albo podejmu</w:t>
      </w:r>
      <w:r w:rsidR="00E00E18">
        <w:rPr>
          <w:sz w:val="24"/>
          <w:szCs w:val="24"/>
        </w:rPr>
        <w:t>je decyzję o innym sposobie ich </w:t>
      </w:r>
      <w:r w:rsidRPr="00EF5DF2">
        <w:rPr>
          <w:sz w:val="24"/>
          <w:szCs w:val="24"/>
        </w:rPr>
        <w:t>rozstrzygnięcia.</w:t>
      </w:r>
    </w:p>
    <w:p w14:paraId="00B6824E" w14:textId="06BCD3DD" w:rsidR="00CD5D32" w:rsidRPr="00E94B1A" w:rsidRDefault="005970CA" w:rsidP="001E55A6">
      <w:pPr>
        <w:spacing w:before="60" w:after="60" w:line="360" w:lineRule="auto"/>
        <w:rPr>
          <w:sz w:val="24"/>
          <w:szCs w:val="24"/>
        </w:rPr>
      </w:pPr>
      <w:r w:rsidRPr="00E94B1A">
        <w:rPr>
          <w:sz w:val="24"/>
          <w:szCs w:val="24"/>
        </w:rPr>
        <w:t>P</w:t>
      </w:r>
      <w:r w:rsidR="00CD5D32" w:rsidRPr="00E94B1A">
        <w:rPr>
          <w:sz w:val="24"/>
          <w:szCs w:val="24"/>
        </w:rPr>
        <w:t xml:space="preserve">rzewodniczący KOP albo inna osoba upoważniona przez </w:t>
      </w:r>
      <w:r w:rsidR="00D233EA">
        <w:rPr>
          <w:sz w:val="24"/>
          <w:szCs w:val="24"/>
        </w:rPr>
        <w:t>niego</w:t>
      </w:r>
      <w:r w:rsidR="00CD5D32" w:rsidRPr="00E94B1A">
        <w:rPr>
          <w:sz w:val="24"/>
          <w:szCs w:val="24"/>
        </w:rPr>
        <w:t xml:space="preserve"> oblicza średnią arytmetyczną punktów przyznanych za ogólne kryteria merytoryczne (nieuwzglę</w:t>
      </w:r>
      <w:r w:rsidR="003B20CA" w:rsidRPr="00E94B1A">
        <w:rPr>
          <w:sz w:val="24"/>
          <w:szCs w:val="24"/>
        </w:rPr>
        <w:t xml:space="preserve">dniającą </w:t>
      </w:r>
      <w:r w:rsidR="003B20CA" w:rsidRPr="00E94B1A">
        <w:rPr>
          <w:sz w:val="24"/>
          <w:szCs w:val="24"/>
        </w:rPr>
        <w:lastRenderedPageBreak/>
        <w:t>punktów przyznanych za </w:t>
      </w:r>
      <w:r w:rsidR="00CD5D32" w:rsidRPr="00E94B1A">
        <w:rPr>
          <w:sz w:val="24"/>
          <w:szCs w:val="24"/>
        </w:rPr>
        <w:t>spełnianie kryteriów premiujących). Tak obliczonych średni</w:t>
      </w:r>
      <w:r w:rsidR="003B20CA" w:rsidRPr="00E94B1A">
        <w:rPr>
          <w:sz w:val="24"/>
          <w:szCs w:val="24"/>
        </w:rPr>
        <w:t>ch ocen nie zaokrągla się, lecz </w:t>
      </w:r>
      <w:r w:rsidR="00CD5D32" w:rsidRPr="00E94B1A">
        <w:rPr>
          <w:sz w:val="24"/>
          <w:szCs w:val="24"/>
        </w:rPr>
        <w:t>przedstawia wraz</w:t>
      </w:r>
      <w:r w:rsidR="00E64B1F" w:rsidRPr="00E94B1A">
        <w:rPr>
          <w:sz w:val="24"/>
          <w:szCs w:val="24"/>
        </w:rPr>
        <w:t xml:space="preserve"> </w:t>
      </w:r>
      <w:r w:rsidR="00CD5D32" w:rsidRPr="00E94B1A">
        <w:rPr>
          <w:sz w:val="24"/>
          <w:szCs w:val="24"/>
        </w:rPr>
        <w:t xml:space="preserve">z częścią ułamkową. </w:t>
      </w:r>
    </w:p>
    <w:p w14:paraId="183D1272" w14:textId="3C9428AD" w:rsidR="00F721CA" w:rsidRDefault="00F721CA" w:rsidP="00E4451F">
      <w:pPr>
        <w:spacing w:before="60" w:after="120" w:line="360" w:lineRule="auto"/>
        <w:rPr>
          <w:sz w:val="24"/>
          <w:szCs w:val="24"/>
        </w:rPr>
      </w:pPr>
      <w:r w:rsidRPr="003C696D">
        <w:rPr>
          <w:sz w:val="24"/>
          <w:szCs w:val="24"/>
        </w:rPr>
        <w:t>Jeśli średnia arytmetyczna punktów przyznanych za ogólne kryteria merytoryczne</w:t>
      </w:r>
      <w:r w:rsidRPr="00590B2A">
        <w:rPr>
          <w:sz w:val="24"/>
          <w:szCs w:val="24"/>
        </w:rPr>
        <w:t xml:space="preserve"> od</w:t>
      </w:r>
      <w:r w:rsidR="00F755C7">
        <w:rPr>
          <w:sz w:val="24"/>
          <w:szCs w:val="24"/>
        </w:rPr>
        <w:t> </w:t>
      </w:r>
      <w:r w:rsidRPr="00590B2A">
        <w:rPr>
          <w:sz w:val="24"/>
          <w:szCs w:val="24"/>
        </w:rPr>
        <w:t>dwóch oceniających spełni wymagane minimum punktowe</w:t>
      </w:r>
      <w:r w:rsidR="001146A2">
        <w:rPr>
          <w:sz w:val="24"/>
          <w:szCs w:val="24"/>
        </w:rPr>
        <w:t xml:space="preserve"> </w:t>
      </w:r>
      <w:r w:rsidR="001146A2" w:rsidRPr="001146A2">
        <w:rPr>
          <w:sz w:val="24"/>
          <w:szCs w:val="24"/>
        </w:rPr>
        <w:t>(tzn. projekt uzyskał co</w:t>
      </w:r>
      <w:r w:rsidR="00F755C7">
        <w:rPr>
          <w:sz w:val="24"/>
          <w:szCs w:val="24"/>
        </w:rPr>
        <w:t> </w:t>
      </w:r>
      <w:r w:rsidR="001146A2" w:rsidRPr="001146A2">
        <w:rPr>
          <w:sz w:val="24"/>
          <w:szCs w:val="24"/>
        </w:rPr>
        <w:t>najmniej 60 punktów ogółem oraz 60 % punktów za spełnienie każdego z kryteriów merytorycznych)</w:t>
      </w:r>
      <w:r w:rsidRPr="00590B2A">
        <w:rPr>
          <w:sz w:val="24"/>
          <w:szCs w:val="24"/>
        </w:rPr>
        <w:t xml:space="preserve">, do tak wyliczonych punktów dodaje się dodatkowe punkty za spełnienie kryteriów premiujących (jeśli zostały uznane za spełnione przez oceniających). </w:t>
      </w:r>
    </w:p>
    <w:p w14:paraId="7D4FEFB0" w14:textId="77777777" w:rsidR="00F721CA" w:rsidRDefault="00F721CA" w:rsidP="00C54B6D">
      <w:pPr>
        <w:spacing w:before="60" w:line="360" w:lineRule="auto"/>
        <w:rPr>
          <w:sz w:val="24"/>
          <w:szCs w:val="24"/>
        </w:rPr>
      </w:pPr>
      <w:r w:rsidRPr="00590B2A">
        <w:rPr>
          <w:sz w:val="24"/>
          <w:szCs w:val="24"/>
        </w:rPr>
        <w:t>Ostateczną i wiążącą ocenę projektu stanowi suma:</w:t>
      </w:r>
    </w:p>
    <w:p w14:paraId="1CC05AD6" w14:textId="77777777" w:rsidR="00F721CA" w:rsidRDefault="00F721CA" w:rsidP="00C77F54">
      <w:pPr>
        <w:spacing w:before="0" w:line="360" w:lineRule="auto"/>
        <w:ind w:left="284" w:hanging="284"/>
        <w:rPr>
          <w:sz w:val="24"/>
          <w:szCs w:val="24"/>
        </w:rPr>
      </w:pPr>
      <w:r w:rsidRPr="00590B2A">
        <w:rPr>
          <w:sz w:val="24"/>
          <w:szCs w:val="24"/>
        </w:rPr>
        <w:t xml:space="preserve"> a) średniej arytmetycznej punktów ogółem z dwóch ocen wniosku za spełnianie ogólnych kryteriów merytorycznych oraz</w:t>
      </w:r>
    </w:p>
    <w:p w14:paraId="0D01E6A7" w14:textId="10ECC2F7" w:rsidR="00F721CA" w:rsidRPr="00590B2A" w:rsidRDefault="00F721CA" w:rsidP="00C77F54">
      <w:pPr>
        <w:spacing w:before="0" w:after="120" w:line="360" w:lineRule="auto"/>
        <w:ind w:left="284" w:hanging="284"/>
        <w:rPr>
          <w:sz w:val="24"/>
          <w:szCs w:val="24"/>
        </w:rPr>
      </w:pPr>
      <w:r w:rsidRPr="00590B2A">
        <w:rPr>
          <w:sz w:val="24"/>
          <w:szCs w:val="24"/>
        </w:rPr>
        <w:t xml:space="preserve"> b) premii punktowej przyznanej projektowi za spełnianie kryteriów premiujących (przyznawanych ostatecznie jedynie </w:t>
      </w:r>
      <w:r w:rsidR="001A596B">
        <w:rPr>
          <w:sz w:val="24"/>
          <w:szCs w:val="24"/>
        </w:rPr>
        <w:t xml:space="preserve">w </w:t>
      </w:r>
      <w:r w:rsidRPr="00590B2A">
        <w:rPr>
          <w:sz w:val="24"/>
          <w:szCs w:val="24"/>
        </w:rPr>
        <w:t xml:space="preserve">przypadku, gdy są one spełnione i jeśli średnia arytmetyczna punktów za ogólne kryteria merytoryczne od dwóch oceniających spełni wymagane minimum punktowe). </w:t>
      </w:r>
    </w:p>
    <w:p w14:paraId="326E6474" w14:textId="4743A7B4" w:rsidR="00784D64" w:rsidRPr="00EF5DF2" w:rsidRDefault="00844A71" w:rsidP="00F83DF2">
      <w:pPr>
        <w:spacing w:before="60" w:after="60" w:line="360" w:lineRule="auto"/>
        <w:rPr>
          <w:sz w:val="24"/>
          <w:szCs w:val="24"/>
        </w:rPr>
      </w:pPr>
      <w:r>
        <w:rPr>
          <w:sz w:val="24"/>
          <w:szCs w:val="24"/>
        </w:rPr>
        <w:t xml:space="preserve">Jeżeli </w:t>
      </w:r>
      <w:r w:rsidR="00111ACD">
        <w:rPr>
          <w:sz w:val="24"/>
          <w:szCs w:val="24"/>
        </w:rPr>
        <w:t>Państwa</w:t>
      </w:r>
      <w:r>
        <w:rPr>
          <w:sz w:val="24"/>
          <w:szCs w:val="24"/>
        </w:rPr>
        <w:t xml:space="preserve"> p</w:t>
      </w:r>
      <w:r w:rsidR="00784D64" w:rsidRPr="00EF5DF2">
        <w:rPr>
          <w:sz w:val="24"/>
          <w:szCs w:val="24"/>
        </w:rPr>
        <w:t>rojekt uzyskał maksymalną możliwą do uzyskania liczbę punktów za</w:t>
      </w:r>
      <w:r w:rsidR="004575CB">
        <w:rPr>
          <w:sz w:val="24"/>
          <w:szCs w:val="24"/>
        </w:rPr>
        <w:t> </w:t>
      </w:r>
      <w:r w:rsidR="00784D64" w:rsidRPr="00EF5DF2">
        <w:rPr>
          <w:sz w:val="24"/>
          <w:szCs w:val="24"/>
        </w:rPr>
        <w:t xml:space="preserve">spełnianie </w:t>
      </w:r>
      <w:r w:rsidR="00784D64" w:rsidRPr="00EF5DF2">
        <w:rPr>
          <w:b/>
          <w:spacing w:val="-4"/>
          <w:sz w:val="24"/>
          <w:szCs w:val="24"/>
        </w:rPr>
        <w:t>kryteriów merytorycznych (do 100 punktów)</w:t>
      </w:r>
      <w:r w:rsidR="00784D64" w:rsidRPr="00EF5DF2">
        <w:rPr>
          <w:spacing w:val="-4"/>
          <w:sz w:val="24"/>
          <w:szCs w:val="24"/>
        </w:rPr>
        <w:t xml:space="preserve"> oraz wszystkich</w:t>
      </w:r>
      <w:r w:rsidR="00784D64" w:rsidRPr="00EF5DF2">
        <w:rPr>
          <w:b/>
          <w:spacing w:val="-4"/>
          <w:sz w:val="24"/>
          <w:szCs w:val="24"/>
        </w:rPr>
        <w:t xml:space="preserve"> kryteriów premiujących</w:t>
      </w:r>
      <w:r w:rsidR="00784D64" w:rsidRPr="00EF5DF2">
        <w:rPr>
          <w:b/>
          <w:sz w:val="24"/>
          <w:szCs w:val="24"/>
        </w:rPr>
        <w:t xml:space="preserve"> </w:t>
      </w:r>
      <w:r w:rsidR="003B20CA">
        <w:rPr>
          <w:b/>
          <w:sz w:val="24"/>
          <w:szCs w:val="24"/>
        </w:rPr>
        <w:t>(</w:t>
      </w:r>
      <w:r w:rsidR="003B20CA" w:rsidRPr="000E1F0A">
        <w:rPr>
          <w:b/>
          <w:sz w:val="24"/>
          <w:szCs w:val="24"/>
        </w:rPr>
        <w:t>do</w:t>
      </w:r>
      <w:r w:rsidR="002D2505">
        <w:rPr>
          <w:b/>
          <w:sz w:val="24"/>
          <w:szCs w:val="24"/>
        </w:rPr>
        <w:t> </w:t>
      </w:r>
      <w:r w:rsidR="000D239B">
        <w:rPr>
          <w:b/>
          <w:sz w:val="24"/>
          <w:szCs w:val="24"/>
        </w:rPr>
        <w:t>14</w:t>
      </w:r>
      <w:r w:rsidR="004F0D0B">
        <w:rPr>
          <w:b/>
          <w:sz w:val="24"/>
          <w:szCs w:val="24"/>
        </w:rPr>
        <w:t> </w:t>
      </w:r>
      <w:r w:rsidR="00784D64" w:rsidRPr="000E1F0A">
        <w:rPr>
          <w:b/>
          <w:sz w:val="24"/>
          <w:szCs w:val="24"/>
        </w:rPr>
        <w:t>punktów</w:t>
      </w:r>
      <w:r w:rsidR="00784D64" w:rsidRPr="0014430B">
        <w:rPr>
          <w:b/>
          <w:sz w:val="24"/>
          <w:szCs w:val="24"/>
        </w:rPr>
        <w:t>)</w:t>
      </w:r>
      <w:r w:rsidR="00784D64" w:rsidRPr="0014430B">
        <w:rPr>
          <w:sz w:val="24"/>
          <w:szCs w:val="24"/>
        </w:rPr>
        <w:t xml:space="preserve"> </w:t>
      </w:r>
      <w:r>
        <w:rPr>
          <w:sz w:val="24"/>
          <w:szCs w:val="24"/>
        </w:rPr>
        <w:t xml:space="preserve">to </w:t>
      </w:r>
      <w:r w:rsidR="00784D64" w:rsidRPr="0014430B">
        <w:rPr>
          <w:sz w:val="24"/>
          <w:szCs w:val="24"/>
        </w:rPr>
        <w:t xml:space="preserve">może uzyskać </w:t>
      </w:r>
      <w:r w:rsidR="00784D64" w:rsidRPr="0014430B">
        <w:rPr>
          <w:b/>
          <w:sz w:val="24"/>
          <w:szCs w:val="24"/>
        </w:rPr>
        <w:t xml:space="preserve">maksymalnie </w:t>
      </w:r>
      <w:r w:rsidR="004F0D0B">
        <w:rPr>
          <w:b/>
          <w:sz w:val="24"/>
          <w:szCs w:val="24"/>
        </w:rPr>
        <w:t>1</w:t>
      </w:r>
      <w:r w:rsidR="000D239B">
        <w:rPr>
          <w:b/>
          <w:sz w:val="24"/>
          <w:szCs w:val="24"/>
        </w:rPr>
        <w:t>14</w:t>
      </w:r>
      <w:r w:rsidR="004F0D0B" w:rsidRPr="000E1F0A">
        <w:rPr>
          <w:b/>
          <w:sz w:val="24"/>
          <w:szCs w:val="24"/>
        </w:rPr>
        <w:t xml:space="preserve"> </w:t>
      </w:r>
      <w:r w:rsidR="00784D64" w:rsidRPr="000E1F0A">
        <w:rPr>
          <w:b/>
          <w:sz w:val="24"/>
          <w:szCs w:val="24"/>
        </w:rPr>
        <w:t>p</w:t>
      </w:r>
      <w:r w:rsidR="00784D64" w:rsidRPr="0014430B">
        <w:rPr>
          <w:b/>
          <w:sz w:val="24"/>
          <w:szCs w:val="24"/>
        </w:rPr>
        <w:t>unktów</w:t>
      </w:r>
      <w:r w:rsidR="00784D64" w:rsidRPr="0014430B">
        <w:rPr>
          <w:sz w:val="24"/>
          <w:szCs w:val="24"/>
        </w:rPr>
        <w:t>.</w:t>
      </w:r>
      <w:r w:rsidR="00784D64" w:rsidRPr="00EF5DF2">
        <w:rPr>
          <w:sz w:val="24"/>
          <w:szCs w:val="24"/>
        </w:rPr>
        <w:t xml:space="preserve"> </w:t>
      </w:r>
    </w:p>
    <w:p w14:paraId="501080B2" w14:textId="5B98886A" w:rsidR="00546C15" w:rsidRPr="00487FC6" w:rsidRDefault="00546C15" w:rsidP="001E55A6">
      <w:pPr>
        <w:spacing w:before="60" w:after="60" w:line="360" w:lineRule="auto"/>
        <w:rPr>
          <w:sz w:val="24"/>
          <w:szCs w:val="24"/>
        </w:rPr>
      </w:pPr>
      <w:r w:rsidRPr="00487FC6">
        <w:rPr>
          <w:sz w:val="24"/>
          <w:szCs w:val="24"/>
        </w:rPr>
        <w:t xml:space="preserve">W przypadku gdy wniosek od każdego </w:t>
      </w:r>
      <w:r w:rsidR="006C61FB" w:rsidRPr="00487FC6">
        <w:rPr>
          <w:sz w:val="24"/>
          <w:szCs w:val="24"/>
        </w:rPr>
        <w:t xml:space="preserve">z </w:t>
      </w:r>
      <w:r w:rsidR="0020222C">
        <w:rPr>
          <w:sz w:val="24"/>
          <w:szCs w:val="24"/>
        </w:rPr>
        <w:t xml:space="preserve">obydwu </w:t>
      </w:r>
      <w:r w:rsidR="006C61FB" w:rsidRPr="00487FC6">
        <w:rPr>
          <w:sz w:val="24"/>
          <w:szCs w:val="24"/>
        </w:rPr>
        <w:t xml:space="preserve">oceniających </w:t>
      </w:r>
      <w:r w:rsidR="007828B9" w:rsidRPr="00487FC6">
        <w:rPr>
          <w:sz w:val="24"/>
          <w:szCs w:val="24"/>
        </w:rPr>
        <w:t>otrzymał negatywną ocenę Kryterium spełnienia minimalnych wymagań</w:t>
      </w:r>
      <w:r w:rsidR="00196BD2">
        <w:rPr>
          <w:sz w:val="24"/>
          <w:szCs w:val="24"/>
        </w:rPr>
        <w:t>,</w:t>
      </w:r>
      <w:r w:rsidRPr="00487FC6">
        <w:rPr>
          <w:sz w:val="24"/>
          <w:szCs w:val="24"/>
        </w:rPr>
        <w:t xml:space="preserve"> końcową ocenę projektu stanowi średnia arytmetyczna punktów ogółem z dwóch ocen wniosku za spełnianie kryteriów merytorycznych </w:t>
      </w:r>
      <w:r w:rsidR="00D941D0">
        <w:rPr>
          <w:sz w:val="24"/>
          <w:szCs w:val="24"/>
        </w:rPr>
        <w:t xml:space="preserve">ocenianych punktowo, </w:t>
      </w:r>
      <w:r w:rsidRPr="00487FC6">
        <w:rPr>
          <w:sz w:val="24"/>
          <w:szCs w:val="24"/>
        </w:rPr>
        <w:t>z zastrzeżeniem, że wniosek taki trakt</w:t>
      </w:r>
      <w:r w:rsidR="003B20CA">
        <w:rPr>
          <w:sz w:val="24"/>
          <w:szCs w:val="24"/>
        </w:rPr>
        <w:t>owany jest jako negatywny i nie </w:t>
      </w:r>
      <w:r w:rsidRPr="00487FC6">
        <w:rPr>
          <w:sz w:val="24"/>
          <w:szCs w:val="24"/>
        </w:rPr>
        <w:t>można go skierować do</w:t>
      </w:r>
      <w:r w:rsidR="001E55A6" w:rsidRPr="00487FC6">
        <w:rPr>
          <w:sz w:val="24"/>
          <w:szCs w:val="24"/>
        </w:rPr>
        <w:t> </w:t>
      </w:r>
      <w:r w:rsidRPr="00487FC6">
        <w:rPr>
          <w:sz w:val="24"/>
          <w:szCs w:val="24"/>
        </w:rPr>
        <w:t>dofinansowania.</w:t>
      </w:r>
    </w:p>
    <w:p w14:paraId="0A26C5DE" w14:textId="536D82EB" w:rsidR="00F721CA" w:rsidRPr="00590B2A" w:rsidRDefault="00F721CA" w:rsidP="00590B2A">
      <w:pPr>
        <w:spacing w:before="60" w:after="60" w:line="360" w:lineRule="auto"/>
        <w:rPr>
          <w:sz w:val="24"/>
          <w:szCs w:val="24"/>
        </w:rPr>
      </w:pPr>
      <w:r w:rsidRPr="00F721CA">
        <w:rPr>
          <w:sz w:val="24"/>
          <w:szCs w:val="24"/>
        </w:rPr>
        <w:t>W</w:t>
      </w:r>
      <w:r w:rsidRPr="00590B2A">
        <w:rPr>
          <w:sz w:val="24"/>
          <w:szCs w:val="24"/>
        </w:rPr>
        <w:t xml:space="preserve">  przypadku gdy wniosek od minimum jednego z oceniających uzyskał co najmniej 60% punktów w poszczególnych grupach kryteriów merytorycznych (zgodnie z kryterium spełnienia minimalnych wymagań) i został przez niego rekomendowany do dofinansowania oraz różnica w liczbie punktów przyznanych przez dwóch oceniających za spełnianie ogólnych kryteriów merytorycznych wynosi co najmniej 30 punktów, projekt poddawany jest dodatkowej ocenie, którą przeprowadza przed skierowaniem projektu do ewentualnych negocjacji trzeci oceniający wybierany w drodze losowania.</w:t>
      </w:r>
    </w:p>
    <w:p w14:paraId="7FE9194D" w14:textId="4BD42166" w:rsidR="00F721CA" w:rsidRPr="00590B2A" w:rsidRDefault="00F721CA" w:rsidP="00C54B6D">
      <w:pPr>
        <w:spacing w:before="60" w:line="360" w:lineRule="auto"/>
        <w:rPr>
          <w:sz w:val="24"/>
          <w:szCs w:val="24"/>
        </w:rPr>
      </w:pPr>
      <w:r w:rsidRPr="00590B2A">
        <w:rPr>
          <w:sz w:val="24"/>
          <w:szCs w:val="24"/>
        </w:rPr>
        <w:t>W przypadku dokonywania oceny wniosku przez trze</w:t>
      </w:r>
      <w:r w:rsidR="00E00E18">
        <w:rPr>
          <w:sz w:val="24"/>
          <w:szCs w:val="24"/>
        </w:rPr>
        <w:t>ciego oceniającego ostateczną i </w:t>
      </w:r>
      <w:r w:rsidRPr="00590B2A">
        <w:rPr>
          <w:sz w:val="24"/>
          <w:szCs w:val="24"/>
        </w:rPr>
        <w:t xml:space="preserve">wiążącą ocenę projektu stanowi suma: </w:t>
      </w:r>
    </w:p>
    <w:p w14:paraId="145D7B9E" w14:textId="77777777" w:rsidR="00F721CA" w:rsidRPr="00590B2A" w:rsidRDefault="00F721CA" w:rsidP="00C77F54">
      <w:pPr>
        <w:spacing w:before="60" w:after="60" w:line="360" w:lineRule="auto"/>
        <w:ind w:left="284" w:hanging="284"/>
        <w:rPr>
          <w:sz w:val="24"/>
          <w:szCs w:val="24"/>
        </w:rPr>
      </w:pPr>
      <w:r w:rsidRPr="00590B2A">
        <w:rPr>
          <w:sz w:val="24"/>
          <w:szCs w:val="24"/>
        </w:rPr>
        <w:lastRenderedPageBreak/>
        <w:t>a) średniej arytmetycznej punktów ogółem za spełnianie ogólnych kryteriów merytorycznych z oceny trzeciego oceniającego oraz z tej oceny jednego z dwóch oceniających, która jest liczbowo bliższa ocenie trzeciego oceniającego oraz</w:t>
      </w:r>
    </w:p>
    <w:p w14:paraId="6F3E09EC" w14:textId="3AE79B00" w:rsidR="00F721CA" w:rsidRPr="00590B2A" w:rsidRDefault="00F721CA" w:rsidP="00C77F54">
      <w:pPr>
        <w:spacing w:before="0" w:after="120" w:line="360" w:lineRule="auto"/>
        <w:ind w:left="284" w:hanging="284"/>
        <w:rPr>
          <w:sz w:val="24"/>
          <w:szCs w:val="24"/>
        </w:rPr>
      </w:pPr>
      <w:r w:rsidRPr="00590B2A">
        <w:rPr>
          <w:sz w:val="24"/>
          <w:szCs w:val="24"/>
        </w:rPr>
        <w:t xml:space="preserve"> b) premii punktowej przyznanej projektowi za spełnianie kryteriów premiujących (przyznawanych ostatecznie jedynie </w:t>
      </w:r>
      <w:r w:rsidR="00B62980">
        <w:rPr>
          <w:sz w:val="24"/>
          <w:szCs w:val="24"/>
        </w:rPr>
        <w:t xml:space="preserve">w </w:t>
      </w:r>
      <w:r w:rsidRPr="00590B2A">
        <w:rPr>
          <w:sz w:val="24"/>
          <w:szCs w:val="24"/>
        </w:rPr>
        <w:t>przypadku, gdy są one spełnione i jeśli średnia arytmetyczna punktów za ogólne kryteria merytoryczne od dwóch oceniających spełni wymagane minimum punktowe).</w:t>
      </w:r>
    </w:p>
    <w:p w14:paraId="2978E3C8" w14:textId="67E55446" w:rsidR="00F721CA" w:rsidRPr="00590B2A" w:rsidRDefault="00F721CA" w:rsidP="00E4451F">
      <w:pPr>
        <w:spacing w:before="60" w:line="360" w:lineRule="auto"/>
        <w:rPr>
          <w:sz w:val="24"/>
          <w:szCs w:val="24"/>
        </w:rPr>
      </w:pPr>
      <w:r w:rsidRPr="00590B2A">
        <w:rPr>
          <w:sz w:val="24"/>
          <w:szCs w:val="24"/>
        </w:rPr>
        <w:t xml:space="preserve"> Jeżeli różnice między liczbą punktów przyznanych przez trzeciego oceniającego a liczbami punktów przyznanymi przez każdego z dwóch oceniają</w:t>
      </w:r>
      <w:r w:rsidR="00E00E18">
        <w:rPr>
          <w:sz w:val="24"/>
          <w:szCs w:val="24"/>
        </w:rPr>
        <w:t>cych są jednakowe, ostateczną i </w:t>
      </w:r>
      <w:r w:rsidRPr="00590B2A">
        <w:rPr>
          <w:sz w:val="24"/>
          <w:szCs w:val="24"/>
        </w:rPr>
        <w:t>wiążącą ocenę projektu stanowi suma:</w:t>
      </w:r>
    </w:p>
    <w:p w14:paraId="26BD671C" w14:textId="7CDFF78C" w:rsidR="00F721CA" w:rsidRPr="00590B2A" w:rsidRDefault="00F721CA" w:rsidP="00C77F54">
      <w:pPr>
        <w:spacing w:before="60" w:after="60" w:line="360" w:lineRule="auto"/>
        <w:ind w:left="284" w:hanging="284"/>
        <w:rPr>
          <w:sz w:val="24"/>
          <w:szCs w:val="24"/>
        </w:rPr>
      </w:pPr>
      <w:r w:rsidRPr="00590B2A">
        <w:rPr>
          <w:sz w:val="24"/>
          <w:szCs w:val="24"/>
        </w:rPr>
        <w:t xml:space="preserve"> a) </w:t>
      </w:r>
      <w:r w:rsidRPr="00C77F54">
        <w:rPr>
          <w:spacing w:val="-4"/>
          <w:sz w:val="24"/>
          <w:szCs w:val="24"/>
        </w:rPr>
        <w:t>średniej arytmetycznej punktów ogółem za spełnianie ogólnych kryteriów merytorycznych</w:t>
      </w:r>
      <w:r w:rsidRPr="00590B2A">
        <w:rPr>
          <w:sz w:val="24"/>
          <w:szCs w:val="24"/>
        </w:rPr>
        <w:t xml:space="preserve"> </w:t>
      </w:r>
      <w:r w:rsidR="00C77F54">
        <w:rPr>
          <w:sz w:val="24"/>
          <w:szCs w:val="24"/>
        </w:rPr>
        <w:br/>
      </w:r>
      <w:r w:rsidRPr="00590B2A">
        <w:rPr>
          <w:sz w:val="24"/>
          <w:szCs w:val="24"/>
        </w:rPr>
        <w:t xml:space="preserve">z oceny trzeciego oceniającego oraz z oceny tego z dwóch oceniających, który przyznał wnioskowi większą liczbę punktów oraz </w:t>
      </w:r>
    </w:p>
    <w:p w14:paraId="57D68372" w14:textId="77777777" w:rsidR="00F721CA" w:rsidRPr="00590B2A" w:rsidRDefault="00F721CA" w:rsidP="00C77F54">
      <w:pPr>
        <w:spacing w:before="0" w:after="120" w:line="360" w:lineRule="auto"/>
        <w:ind w:left="284" w:hanging="284"/>
        <w:rPr>
          <w:sz w:val="24"/>
          <w:szCs w:val="24"/>
        </w:rPr>
      </w:pPr>
      <w:r w:rsidRPr="00590B2A">
        <w:rPr>
          <w:sz w:val="24"/>
          <w:szCs w:val="24"/>
        </w:rPr>
        <w:t xml:space="preserve">b) </w:t>
      </w:r>
      <w:r w:rsidRPr="00C77F54">
        <w:rPr>
          <w:spacing w:val="-6"/>
          <w:sz w:val="24"/>
          <w:szCs w:val="24"/>
        </w:rPr>
        <w:t>premii punktowej przyznanej projektowi za spełnianie kryteriów premiujących (przyznawanych</w:t>
      </w:r>
      <w:r w:rsidRPr="00590B2A">
        <w:rPr>
          <w:sz w:val="24"/>
          <w:szCs w:val="24"/>
        </w:rPr>
        <w:t xml:space="preserve"> ostatecznie jedynie przypadku, gdy są one spełnione i jeśli średnia arytmetyczna punktów za ogólne kryteria merytoryczne od dwóch oceniających spełni wymagane minimum punktowe). </w:t>
      </w:r>
    </w:p>
    <w:p w14:paraId="67BCA5AE" w14:textId="77777777" w:rsidR="0020222C" w:rsidRPr="0020222C" w:rsidRDefault="0020222C" w:rsidP="0020222C">
      <w:pPr>
        <w:spacing w:before="60" w:after="60" w:line="360" w:lineRule="auto"/>
        <w:rPr>
          <w:sz w:val="24"/>
          <w:szCs w:val="24"/>
        </w:rPr>
      </w:pPr>
      <w:r w:rsidRPr="0020222C">
        <w:rPr>
          <w:sz w:val="24"/>
          <w:szCs w:val="24"/>
        </w:rPr>
        <w:t xml:space="preserve">W przypadku różnicy w ocenie spełniania przez projekt kryteriów premiujących między trzecim oceniającym a: </w:t>
      </w:r>
    </w:p>
    <w:p w14:paraId="4B2CFA86" w14:textId="77777777" w:rsidR="0020222C" w:rsidRPr="0020222C" w:rsidRDefault="0020222C" w:rsidP="000D239B">
      <w:pPr>
        <w:numPr>
          <w:ilvl w:val="0"/>
          <w:numId w:val="47"/>
        </w:numPr>
        <w:spacing w:before="60" w:after="60" w:line="360" w:lineRule="auto"/>
        <w:rPr>
          <w:sz w:val="24"/>
          <w:szCs w:val="24"/>
        </w:rPr>
      </w:pPr>
      <w:r w:rsidRPr="0020222C">
        <w:rPr>
          <w:sz w:val="24"/>
          <w:szCs w:val="24"/>
        </w:rPr>
        <w:t xml:space="preserve">oceniającym, którego ocena jest liczbowo bliższa ocenie trzeciego oceniającego </w:t>
      </w:r>
    </w:p>
    <w:p w14:paraId="1793B941" w14:textId="77777777" w:rsidR="0020222C" w:rsidRPr="0020222C" w:rsidRDefault="0020222C" w:rsidP="00812676">
      <w:pPr>
        <w:spacing w:before="60" w:after="60" w:line="360" w:lineRule="auto"/>
        <w:ind w:left="426" w:firstLine="284"/>
        <w:rPr>
          <w:sz w:val="24"/>
          <w:szCs w:val="24"/>
        </w:rPr>
      </w:pPr>
      <w:r w:rsidRPr="0020222C">
        <w:rPr>
          <w:sz w:val="24"/>
          <w:szCs w:val="24"/>
        </w:rPr>
        <w:t xml:space="preserve">albo </w:t>
      </w:r>
    </w:p>
    <w:p w14:paraId="1936AC89" w14:textId="77777777" w:rsidR="0020222C" w:rsidRPr="0020222C" w:rsidRDefault="0020222C" w:rsidP="000D239B">
      <w:pPr>
        <w:numPr>
          <w:ilvl w:val="0"/>
          <w:numId w:val="47"/>
        </w:numPr>
        <w:spacing w:before="60" w:after="60" w:line="360" w:lineRule="auto"/>
        <w:rPr>
          <w:sz w:val="24"/>
          <w:szCs w:val="24"/>
        </w:rPr>
      </w:pPr>
      <w:r w:rsidRPr="0020222C">
        <w:rPr>
          <w:sz w:val="24"/>
          <w:szCs w:val="24"/>
        </w:rPr>
        <w:t>tym z dwóch oceniających, który przyznał wnioskowi większą liczbę punktów,</w:t>
      </w:r>
    </w:p>
    <w:p w14:paraId="6185C6E7" w14:textId="05A4EED6" w:rsidR="0020222C" w:rsidRPr="00487FC6" w:rsidRDefault="00D233EA" w:rsidP="0020222C">
      <w:pPr>
        <w:spacing w:before="60" w:after="60" w:line="360" w:lineRule="auto"/>
        <w:rPr>
          <w:sz w:val="24"/>
          <w:szCs w:val="24"/>
        </w:rPr>
      </w:pPr>
      <w:r>
        <w:rPr>
          <w:sz w:val="24"/>
          <w:szCs w:val="24"/>
        </w:rPr>
        <w:t>p</w:t>
      </w:r>
      <w:r w:rsidR="0020222C" w:rsidRPr="0020222C">
        <w:rPr>
          <w:sz w:val="24"/>
          <w:szCs w:val="24"/>
        </w:rPr>
        <w:t>rzewodniczący</w:t>
      </w:r>
      <w:r w:rsidR="00111ACD">
        <w:rPr>
          <w:sz w:val="24"/>
          <w:szCs w:val="24"/>
        </w:rPr>
        <w:t xml:space="preserve"> KOP</w:t>
      </w:r>
      <w:r w:rsidR="0020222C" w:rsidRPr="0020222C">
        <w:rPr>
          <w:sz w:val="24"/>
          <w:szCs w:val="24"/>
        </w:rPr>
        <w:t xml:space="preserve"> rozstrzyga, która z ocen spełniania przez projekt kryteriów premiujących jest prawidłowa lub wskazuje inny sposób rozstrzygnięcia różnicy w ocenie.</w:t>
      </w:r>
    </w:p>
    <w:p w14:paraId="642C8287" w14:textId="77777777" w:rsidR="00AB6E53" w:rsidRPr="00EF5DF2" w:rsidRDefault="00976252" w:rsidP="007A5071">
      <w:pPr>
        <w:pStyle w:val="Nagwek1"/>
        <w:numPr>
          <w:ilvl w:val="1"/>
          <w:numId w:val="26"/>
        </w:numPr>
        <w:spacing w:line="276" w:lineRule="auto"/>
        <w:ind w:left="850" w:hanging="493"/>
        <w:rPr>
          <w:sz w:val="24"/>
          <w:szCs w:val="24"/>
        </w:rPr>
      </w:pPr>
      <w:bookmarkStart w:id="720" w:name="_Toc462224232"/>
      <w:bookmarkStart w:id="721" w:name="_Toc462224390"/>
      <w:bookmarkStart w:id="722" w:name="_Toc430003827"/>
      <w:bookmarkStart w:id="723" w:name="_Negocjacje"/>
      <w:bookmarkStart w:id="724" w:name="_Toc33697978"/>
      <w:bookmarkEnd w:id="720"/>
      <w:bookmarkEnd w:id="721"/>
      <w:bookmarkEnd w:id="722"/>
      <w:bookmarkEnd w:id="723"/>
      <w:r w:rsidRPr="00EF5DF2">
        <w:rPr>
          <w:sz w:val="24"/>
          <w:szCs w:val="24"/>
        </w:rPr>
        <w:t>Negocjacje</w:t>
      </w:r>
      <w:bookmarkEnd w:id="724"/>
    </w:p>
    <w:p w14:paraId="1A98637D" w14:textId="4DBCEBF4" w:rsidR="00092522" w:rsidRDefault="00B76571" w:rsidP="001565F7">
      <w:pPr>
        <w:spacing w:before="60" w:after="60" w:line="360" w:lineRule="auto"/>
        <w:rPr>
          <w:spacing w:val="-4"/>
          <w:sz w:val="24"/>
          <w:szCs w:val="24"/>
        </w:rPr>
      </w:pPr>
      <w:r w:rsidRPr="00EF5DF2">
        <w:rPr>
          <w:spacing w:val="-4"/>
          <w:sz w:val="24"/>
          <w:szCs w:val="24"/>
        </w:rPr>
        <w:t>Negocjacje prowadz</w:t>
      </w:r>
      <w:r w:rsidR="00844A71">
        <w:rPr>
          <w:spacing w:val="-4"/>
          <w:sz w:val="24"/>
          <w:szCs w:val="24"/>
        </w:rPr>
        <w:t>imy</w:t>
      </w:r>
      <w:r w:rsidR="00092522">
        <w:rPr>
          <w:spacing w:val="-4"/>
          <w:sz w:val="24"/>
          <w:szCs w:val="24"/>
        </w:rPr>
        <w:t>:</w:t>
      </w:r>
    </w:p>
    <w:p w14:paraId="632D8235" w14:textId="77777777" w:rsidR="00F92632" w:rsidRDefault="00B76571" w:rsidP="000D239B">
      <w:pPr>
        <w:numPr>
          <w:ilvl w:val="0"/>
          <w:numId w:val="45"/>
        </w:numPr>
        <w:spacing w:before="60" w:after="60" w:line="360" w:lineRule="auto"/>
        <w:rPr>
          <w:sz w:val="24"/>
          <w:szCs w:val="24"/>
        </w:rPr>
      </w:pPr>
      <w:r w:rsidRPr="00EF5DF2">
        <w:rPr>
          <w:b/>
          <w:spacing w:val="-4"/>
          <w:sz w:val="24"/>
          <w:szCs w:val="24"/>
        </w:rPr>
        <w:t>do wyczerpania kwoty przeznaczonej na dofinansowanie</w:t>
      </w:r>
      <w:r w:rsidRPr="00EF5DF2">
        <w:rPr>
          <w:b/>
          <w:sz w:val="24"/>
          <w:szCs w:val="24"/>
        </w:rPr>
        <w:t xml:space="preserve"> projektów w</w:t>
      </w:r>
      <w:r w:rsidR="00E26AE7">
        <w:rPr>
          <w:b/>
          <w:sz w:val="24"/>
          <w:szCs w:val="24"/>
        </w:rPr>
        <w:t xml:space="preserve"> ramach</w:t>
      </w:r>
      <w:r w:rsidR="00DB4902">
        <w:rPr>
          <w:b/>
          <w:sz w:val="24"/>
          <w:szCs w:val="24"/>
        </w:rPr>
        <w:t xml:space="preserve"> konkursu</w:t>
      </w:r>
      <w:r w:rsidRPr="00EF5DF2">
        <w:rPr>
          <w:sz w:val="24"/>
          <w:szCs w:val="24"/>
        </w:rPr>
        <w:t xml:space="preserve"> – poczynając od projektu, który uzyskał </w:t>
      </w:r>
      <w:r w:rsidRPr="00EF5DF2">
        <w:rPr>
          <w:spacing w:val="-6"/>
          <w:sz w:val="24"/>
          <w:szCs w:val="24"/>
        </w:rPr>
        <w:t>najlepszą ocenę</w:t>
      </w:r>
      <w:r w:rsidR="00286119">
        <w:rPr>
          <w:spacing w:val="-6"/>
          <w:sz w:val="24"/>
          <w:szCs w:val="24"/>
        </w:rPr>
        <w:t xml:space="preserve"> </w:t>
      </w:r>
      <w:r w:rsidR="00092522">
        <w:rPr>
          <w:sz w:val="24"/>
          <w:szCs w:val="24"/>
        </w:rPr>
        <w:t>lub</w:t>
      </w:r>
    </w:p>
    <w:p w14:paraId="2F8737F9" w14:textId="02B3A2F2" w:rsidR="00D11035" w:rsidRPr="00D233EA" w:rsidRDefault="00092522" w:rsidP="000D239B">
      <w:pPr>
        <w:numPr>
          <w:ilvl w:val="0"/>
          <w:numId w:val="45"/>
        </w:numPr>
        <w:spacing w:before="60" w:after="120" w:line="360" w:lineRule="auto"/>
        <w:rPr>
          <w:sz w:val="24"/>
          <w:szCs w:val="24"/>
        </w:rPr>
      </w:pPr>
      <w:r w:rsidRPr="00092522">
        <w:rPr>
          <w:sz w:val="24"/>
          <w:szCs w:val="24"/>
        </w:rPr>
        <w:t xml:space="preserve">z większą niż wynika to z dostępnej w danym momencie alokacji na </w:t>
      </w:r>
      <w:r w:rsidR="00DB4902">
        <w:rPr>
          <w:sz w:val="24"/>
          <w:szCs w:val="24"/>
        </w:rPr>
        <w:t xml:space="preserve">konkurs </w:t>
      </w:r>
      <w:r w:rsidRPr="00092522">
        <w:rPr>
          <w:sz w:val="24"/>
          <w:szCs w:val="24"/>
        </w:rPr>
        <w:t>liczb</w:t>
      </w:r>
      <w:r w:rsidR="00DB4902">
        <w:rPr>
          <w:sz w:val="24"/>
          <w:szCs w:val="24"/>
        </w:rPr>
        <w:t>ą</w:t>
      </w:r>
      <w:r w:rsidRPr="00092522">
        <w:rPr>
          <w:sz w:val="24"/>
          <w:szCs w:val="24"/>
        </w:rPr>
        <w:t xml:space="preserve"> </w:t>
      </w:r>
      <w:r w:rsidR="008F1C45">
        <w:rPr>
          <w:sz w:val="24"/>
          <w:szCs w:val="24"/>
        </w:rPr>
        <w:t>W</w:t>
      </w:r>
      <w:r w:rsidRPr="00092522">
        <w:rPr>
          <w:sz w:val="24"/>
          <w:szCs w:val="24"/>
        </w:rPr>
        <w:t>nioskodawców, których projekty skierow</w:t>
      </w:r>
      <w:r w:rsidR="00D233EA">
        <w:rPr>
          <w:sz w:val="24"/>
          <w:szCs w:val="24"/>
        </w:rPr>
        <w:t>aliśmy</w:t>
      </w:r>
      <w:r w:rsidRPr="00092522">
        <w:rPr>
          <w:sz w:val="24"/>
          <w:szCs w:val="24"/>
        </w:rPr>
        <w:t xml:space="preserve"> do negocjacji, przy czym ich liczbę </w:t>
      </w:r>
      <w:r w:rsidR="00D233EA" w:rsidRPr="00092522">
        <w:rPr>
          <w:sz w:val="24"/>
          <w:szCs w:val="24"/>
        </w:rPr>
        <w:lastRenderedPageBreak/>
        <w:t>określa</w:t>
      </w:r>
      <w:r w:rsidR="00D233EA">
        <w:rPr>
          <w:sz w:val="24"/>
          <w:szCs w:val="24"/>
        </w:rPr>
        <w:t>my</w:t>
      </w:r>
      <w:r w:rsidR="00D233EA" w:rsidRPr="00092522">
        <w:rPr>
          <w:sz w:val="24"/>
          <w:szCs w:val="24"/>
        </w:rPr>
        <w:t xml:space="preserve"> </w:t>
      </w:r>
      <w:r w:rsidRPr="00092522">
        <w:rPr>
          <w:sz w:val="24"/>
          <w:szCs w:val="24"/>
        </w:rPr>
        <w:t xml:space="preserve">mając na celu wykorzystanie alokacji przeznaczonej na </w:t>
      </w:r>
      <w:r w:rsidR="00DB4902">
        <w:rPr>
          <w:sz w:val="24"/>
          <w:szCs w:val="24"/>
        </w:rPr>
        <w:t xml:space="preserve">konkurs </w:t>
      </w:r>
      <w:r w:rsidRPr="00092522">
        <w:rPr>
          <w:sz w:val="24"/>
          <w:szCs w:val="24"/>
        </w:rPr>
        <w:t>lub planowane zwiększenie alokacji.</w:t>
      </w:r>
    </w:p>
    <w:p w14:paraId="00077DC7" w14:textId="34340CBF" w:rsidR="00D55F2A" w:rsidRPr="00844A71" w:rsidRDefault="00D55F2A" w:rsidP="001565F7">
      <w:pPr>
        <w:spacing w:before="60" w:after="60" w:line="360" w:lineRule="auto"/>
        <w:rPr>
          <w:sz w:val="24"/>
          <w:szCs w:val="24"/>
        </w:rPr>
      </w:pPr>
      <w:r w:rsidRPr="00844A71">
        <w:rPr>
          <w:sz w:val="24"/>
          <w:szCs w:val="24"/>
        </w:rPr>
        <w:t xml:space="preserve">Negocjacje obejmują wszystkie kwestie wskazane przez oceniających w wypełnionych przez nich kartach </w:t>
      </w:r>
      <w:r w:rsidR="0081243F" w:rsidRPr="00844A71">
        <w:rPr>
          <w:sz w:val="24"/>
          <w:szCs w:val="24"/>
        </w:rPr>
        <w:t xml:space="preserve">oceny </w:t>
      </w:r>
      <w:r w:rsidR="00092522" w:rsidRPr="00844A71">
        <w:rPr>
          <w:sz w:val="24"/>
          <w:szCs w:val="24"/>
        </w:rPr>
        <w:t xml:space="preserve">oraz kwestie wskazane przez </w:t>
      </w:r>
      <w:r w:rsidR="00D233EA">
        <w:rPr>
          <w:sz w:val="24"/>
          <w:szCs w:val="24"/>
        </w:rPr>
        <w:t>p</w:t>
      </w:r>
      <w:r w:rsidR="00C20445" w:rsidRPr="00844A71">
        <w:rPr>
          <w:sz w:val="24"/>
          <w:szCs w:val="24"/>
        </w:rPr>
        <w:t>rzewodniczącego KOP</w:t>
      </w:r>
      <w:r w:rsidR="00092522" w:rsidRPr="00844A71">
        <w:rPr>
          <w:sz w:val="24"/>
          <w:szCs w:val="24"/>
        </w:rPr>
        <w:t>.</w:t>
      </w:r>
    </w:p>
    <w:p w14:paraId="3A70FDAE" w14:textId="433D5349" w:rsidR="00D55F2A" w:rsidRPr="00844A71" w:rsidRDefault="00D55F2A" w:rsidP="001565F7">
      <w:pPr>
        <w:spacing w:before="60" w:after="60" w:line="360" w:lineRule="auto"/>
        <w:rPr>
          <w:sz w:val="24"/>
          <w:szCs w:val="24"/>
        </w:rPr>
      </w:pPr>
      <w:r w:rsidRPr="00844A71">
        <w:rPr>
          <w:sz w:val="24"/>
          <w:szCs w:val="24"/>
        </w:rPr>
        <w:t xml:space="preserve">Negocjacje projektów są przeprowadzane przez </w:t>
      </w:r>
      <w:r w:rsidR="00C74B14" w:rsidRPr="00844A71">
        <w:rPr>
          <w:sz w:val="24"/>
          <w:szCs w:val="24"/>
        </w:rPr>
        <w:t xml:space="preserve">naszych </w:t>
      </w:r>
      <w:r w:rsidRPr="00844A71">
        <w:rPr>
          <w:sz w:val="24"/>
          <w:szCs w:val="24"/>
        </w:rPr>
        <w:t>pracowników  powołanych</w:t>
      </w:r>
      <w:r w:rsidR="00541AAD" w:rsidRPr="00844A71">
        <w:rPr>
          <w:sz w:val="24"/>
          <w:szCs w:val="24"/>
        </w:rPr>
        <w:t xml:space="preserve"> </w:t>
      </w:r>
      <w:r w:rsidRPr="00844A71">
        <w:rPr>
          <w:sz w:val="24"/>
          <w:szCs w:val="24"/>
        </w:rPr>
        <w:t>do</w:t>
      </w:r>
      <w:r w:rsidR="00844A71">
        <w:rPr>
          <w:sz w:val="24"/>
          <w:szCs w:val="24"/>
        </w:rPr>
        <w:t> </w:t>
      </w:r>
      <w:r w:rsidRPr="00844A71">
        <w:rPr>
          <w:sz w:val="24"/>
          <w:szCs w:val="24"/>
        </w:rPr>
        <w:t xml:space="preserve">składu KOP. Mogą to być </w:t>
      </w:r>
      <w:r w:rsidR="00C74B14" w:rsidRPr="00844A71">
        <w:rPr>
          <w:sz w:val="24"/>
          <w:szCs w:val="24"/>
        </w:rPr>
        <w:t xml:space="preserve">inni </w:t>
      </w:r>
      <w:r w:rsidRPr="00844A71">
        <w:rPr>
          <w:sz w:val="24"/>
          <w:szCs w:val="24"/>
        </w:rPr>
        <w:t>pracownicy niż dokon</w:t>
      </w:r>
      <w:r w:rsidR="00C74B14" w:rsidRPr="00844A71">
        <w:rPr>
          <w:sz w:val="24"/>
          <w:szCs w:val="24"/>
        </w:rPr>
        <w:t>ujący</w:t>
      </w:r>
      <w:r w:rsidRPr="00844A71">
        <w:rPr>
          <w:sz w:val="24"/>
          <w:szCs w:val="24"/>
        </w:rPr>
        <w:t xml:space="preserve"> oceny danego projektu.</w:t>
      </w:r>
    </w:p>
    <w:p w14:paraId="1BC0D382" w14:textId="7C9CBD58" w:rsidR="00C42649" w:rsidRPr="00914BD3" w:rsidRDefault="00807414" w:rsidP="007B4C8B">
      <w:pPr>
        <w:spacing w:before="60" w:after="120" w:line="360" w:lineRule="auto"/>
        <w:rPr>
          <w:sz w:val="24"/>
          <w:szCs w:val="24"/>
        </w:rPr>
      </w:pPr>
      <w:r w:rsidRPr="00844A71">
        <w:rPr>
          <w:sz w:val="24"/>
          <w:szCs w:val="24"/>
        </w:rPr>
        <w:t xml:space="preserve">Komunikacja </w:t>
      </w:r>
      <w:r w:rsidR="00844A71" w:rsidRPr="00844A71">
        <w:rPr>
          <w:sz w:val="24"/>
          <w:szCs w:val="24"/>
        </w:rPr>
        <w:t xml:space="preserve">z </w:t>
      </w:r>
      <w:r w:rsidR="00111ACD" w:rsidRPr="00914BD3">
        <w:rPr>
          <w:sz w:val="24"/>
          <w:szCs w:val="24"/>
        </w:rPr>
        <w:t>Państwem</w:t>
      </w:r>
      <w:r w:rsidR="00844A71" w:rsidRPr="00914BD3">
        <w:rPr>
          <w:sz w:val="24"/>
          <w:szCs w:val="24"/>
        </w:rPr>
        <w:t xml:space="preserve"> jako </w:t>
      </w:r>
      <w:r w:rsidRPr="00914BD3">
        <w:rPr>
          <w:sz w:val="24"/>
          <w:szCs w:val="24"/>
        </w:rPr>
        <w:t xml:space="preserve">Wnioskodawcą w zakresie </w:t>
      </w:r>
      <w:r w:rsidR="004E4692" w:rsidRPr="00914BD3">
        <w:rPr>
          <w:sz w:val="24"/>
          <w:szCs w:val="24"/>
        </w:rPr>
        <w:t>negocjacji</w:t>
      </w:r>
      <w:r w:rsidRPr="00914BD3">
        <w:rPr>
          <w:sz w:val="24"/>
          <w:szCs w:val="24"/>
        </w:rPr>
        <w:t xml:space="preserve"> odbywa się elektronicznie poprzez moduł korespondencji w systemie SOWA EFS RPDS. W</w:t>
      </w:r>
      <w:r w:rsidR="00286119" w:rsidRPr="00AF3DA9">
        <w:rPr>
          <w:sz w:val="24"/>
          <w:szCs w:val="24"/>
        </w:rPr>
        <w:t> </w:t>
      </w:r>
      <w:r w:rsidRPr="00AF3DA9">
        <w:rPr>
          <w:sz w:val="24"/>
          <w:szCs w:val="24"/>
        </w:rPr>
        <w:t>przypadku wezwań/pism przekazanych poprzez przedmiotowy system informatyczny terminy li</w:t>
      </w:r>
      <w:r w:rsidRPr="00914BD3">
        <w:rPr>
          <w:sz w:val="24"/>
          <w:szCs w:val="24"/>
        </w:rPr>
        <w:t xml:space="preserve">czy się od dnia następującego po dniu wysłania ww. dokumentu. </w:t>
      </w:r>
      <w:r w:rsidR="00844A71" w:rsidRPr="00914BD3">
        <w:rPr>
          <w:sz w:val="24"/>
          <w:szCs w:val="24"/>
        </w:rPr>
        <w:t>Z</w:t>
      </w:r>
      <w:r w:rsidRPr="00914BD3">
        <w:rPr>
          <w:sz w:val="24"/>
          <w:szCs w:val="24"/>
        </w:rPr>
        <w:t>obowiązuj</w:t>
      </w:r>
      <w:r w:rsidR="00835352">
        <w:rPr>
          <w:sz w:val="24"/>
          <w:szCs w:val="24"/>
        </w:rPr>
        <w:t>ą</w:t>
      </w:r>
      <w:r w:rsidRPr="00914BD3">
        <w:rPr>
          <w:sz w:val="24"/>
          <w:szCs w:val="24"/>
        </w:rPr>
        <w:t xml:space="preserve"> się </w:t>
      </w:r>
      <w:r w:rsidR="00111ACD" w:rsidRPr="00914BD3">
        <w:rPr>
          <w:sz w:val="24"/>
          <w:szCs w:val="24"/>
        </w:rPr>
        <w:t xml:space="preserve">Państwo </w:t>
      </w:r>
      <w:r w:rsidRPr="00914BD3">
        <w:rPr>
          <w:sz w:val="24"/>
          <w:szCs w:val="24"/>
        </w:rPr>
        <w:t>do</w:t>
      </w:r>
      <w:r w:rsidR="00111ACD" w:rsidRPr="00914BD3">
        <w:t> </w:t>
      </w:r>
      <w:r w:rsidRPr="00914BD3">
        <w:rPr>
          <w:sz w:val="24"/>
          <w:szCs w:val="24"/>
        </w:rPr>
        <w:t>odbioru korespondencji kierowanej w</w:t>
      </w:r>
      <w:r w:rsidR="00286119" w:rsidRPr="00914BD3">
        <w:rPr>
          <w:sz w:val="24"/>
          <w:szCs w:val="24"/>
        </w:rPr>
        <w:t> </w:t>
      </w:r>
      <w:r w:rsidRPr="00914BD3">
        <w:rPr>
          <w:sz w:val="24"/>
          <w:szCs w:val="24"/>
        </w:rPr>
        <w:t xml:space="preserve">wyżej opisany sposób. Nieprzestrzeganie wskazanej formy komunikacji grozi </w:t>
      </w:r>
      <w:r w:rsidRPr="00AF3DA9">
        <w:rPr>
          <w:sz w:val="24"/>
          <w:szCs w:val="24"/>
        </w:rPr>
        <w:t>zastosowaniem konsekwencji wynikających z informacji zawartych w samej korespondencji</w:t>
      </w:r>
      <w:r w:rsidR="004E4692" w:rsidRPr="00914BD3">
        <w:rPr>
          <w:sz w:val="24"/>
          <w:szCs w:val="24"/>
        </w:rPr>
        <w:t>.</w:t>
      </w:r>
      <w:r w:rsidRPr="00914BD3">
        <w:rPr>
          <w:b/>
          <w:sz w:val="24"/>
          <w:szCs w:val="24"/>
        </w:rPr>
        <w:t xml:space="preserve"> </w:t>
      </w:r>
      <w:r w:rsidR="0028522A" w:rsidRPr="00914BD3">
        <w:rPr>
          <w:b/>
          <w:sz w:val="24"/>
          <w:szCs w:val="24"/>
        </w:rPr>
        <w:t>Negocjacje</w:t>
      </w:r>
      <w:r w:rsidR="00E42F4C" w:rsidRPr="00914BD3">
        <w:rPr>
          <w:sz w:val="24"/>
          <w:szCs w:val="24"/>
        </w:rPr>
        <w:t xml:space="preserve"> projektów </w:t>
      </w:r>
      <w:r w:rsidR="0028522A" w:rsidRPr="00914BD3">
        <w:rPr>
          <w:sz w:val="24"/>
          <w:szCs w:val="24"/>
        </w:rPr>
        <w:t>przeprowadz</w:t>
      </w:r>
      <w:r w:rsidR="00844A71" w:rsidRPr="00914BD3">
        <w:rPr>
          <w:sz w:val="24"/>
          <w:szCs w:val="24"/>
        </w:rPr>
        <w:t>imy</w:t>
      </w:r>
      <w:r w:rsidR="0028522A" w:rsidRPr="00914BD3">
        <w:rPr>
          <w:sz w:val="24"/>
          <w:szCs w:val="24"/>
        </w:rPr>
        <w:t xml:space="preserve"> </w:t>
      </w:r>
      <w:r w:rsidR="0028522A" w:rsidRPr="00914BD3">
        <w:rPr>
          <w:b/>
          <w:sz w:val="24"/>
          <w:szCs w:val="24"/>
        </w:rPr>
        <w:t>w formie pisemnej</w:t>
      </w:r>
      <w:r w:rsidR="0028522A" w:rsidRPr="00914BD3">
        <w:rPr>
          <w:sz w:val="24"/>
          <w:szCs w:val="24"/>
        </w:rPr>
        <w:t xml:space="preserve"> (</w:t>
      </w:r>
      <w:r w:rsidR="004E4692" w:rsidRPr="00914BD3">
        <w:rPr>
          <w:sz w:val="24"/>
          <w:szCs w:val="24"/>
        </w:rPr>
        <w:t>za</w:t>
      </w:r>
      <w:r w:rsidR="00844A71" w:rsidRPr="00914BD3">
        <w:rPr>
          <w:sz w:val="24"/>
          <w:szCs w:val="24"/>
        </w:rPr>
        <w:t> </w:t>
      </w:r>
      <w:r w:rsidR="004E4692" w:rsidRPr="00914BD3">
        <w:rPr>
          <w:sz w:val="24"/>
          <w:szCs w:val="24"/>
        </w:rPr>
        <w:t>pomocą ww. systemu informatycznego z</w:t>
      </w:r>
      <w:r w:rsidR="001565F7" w:rsidRPr="00914BD3">
        <w:rPr>
          <w:sz w:val="24"/>
          <w:szCs w:val="24"/>
        </w:rPr>
        <w:t> </w:t>
      </w:r>
      <w:r w:rsidR="004E4692" w:rsidRPr="00914BD3">
        <w:rPr>
          <w:sz w:val="24"/>
          <w:szCs w:val="24"/>
        </w:rPr>
        <w:t>zachowaniem powyższych zasad</w:t>
      </w:r>
      <w:r w:rsidR="0028522A" w:rsidRPr="00914BD3">
        <w:rPr>
          <w:sz w:val="24"/>
          <w:szCs w:val="24"/>
        </w:rPr>
        <w:t xml:space="preserve"> </w:t>
      </w:r>
      <w:r w:rsidR="0028522A" w:rsidRPr="00914BD3">
        <w:rPr>
          <w:b/>
          <w:sz w:val="24"/>
          <w:szCs w:val="24"/>
        </w:rPr>
        <w:t>lub</w:t>
      </w:r>
      <w:r w:rsidR="004E4692" w:rsidRPr="00914BD3">
        <w:rPr>
          <w:b/>
          <w:sz w:val="24"/>
          <w:szCs w:val="24"/>
        </w:rPr>
        <w:t xml:space="preserve"> w</w:t>
      </w:r>
      <w:r w:rsidR="00844A71" w:rsidRPr="00914BD3">
        <w:rPr>
          <w:b/>
          <w:sz w:val="24"/>
          <w:szCs w:val="24"/>
        </w:rPr>
        <w:t> </w:t>
      </w:r>
      <w:r w:rsidR="004E4692" w:rsidRPr="00914BD3">
        <w:rPr>
          <w:b/>
          <w:sz w:val="24"/>
          <w:szCs w:val="24"/>
        </w:rPr>
        <w:t>formie</w:t>
      </w:r>
      <w:r w:rsidR="0028522A" w:rsidRPr="00914BD3">
        <w:rPr>
          <w:b/>
          <w:sz w:val="24"/>
          <w:szCs w:val="24"/>
        </w:rPr>
        <w:t xml:space="preserve"> ustnej</w:t>
      </w:r>
      <w:r w:rsidR="0028522A" w:rsidRPr="00914BD3">
        <w:rPr>
          <w:sz w:val="24"/>
          <w:szCs w:val="24"/>
        </w:rPr>
        <w:t xml:space="preserve"> (spotkanie obu stron negocjacji).</w:t>
      </w:r>
    </w:p>
    <w:p w14:paraId="4F7ED46E" w14:textId="351D1307" w:rsidR="00541AAD" w:rsidRPr="00914BD3" w:rsidRDefault="00541AAD" w:rsidP="001565F7">
      <w:pPr>
        <w:spacing w:before="60" w:after="60" w:line="360" w:lineRule="auto"/>
        <w:rPr>
          <w:sz w:val="24"/>
          <w:szCs w:val="24"/>
        </w:rPr>
      </w:pPr>
      <w:r w:rsidRPr="00914BD3">
        <w:rPr>
          <w:sz w:val="24"/>
          <w:szCs w:val="24"/>
        </w:rPr>
        <w:t>Z przeprowadzonych negocjacji ustnych sporządza</w:t>
      </w:r>
      <w:r w:rsidR="00844A71" w:rsidRPr="00914BD3">
        <w:rPr>
          <w:sz w:val="24"/>
          <w:szCs w:val="24"/>
        </w:rPr>
        <w:t>my</w:t>
      </w:r>
      <w:r w:rsidRPr="00914BD3">
        <w:rPr>
          <w:sz w:val="24"/>
          <w:szCs w:val="24"/>
        </w:rPr>
        <w:t xml:space="preserve"> </w:t>
      </w:r>
      <w:r w:rsidR="00DA27F2" w:rsidRPr="00914BD3">
        <w:rPr>
          <w:sz w:val="24"/>
          <w:szCs w:val="24"/>
        </w:rPr>
        <w:t xml:space="preserve">protokół ustaleń, który </w:t>
      </w:r>
      <w:r w:rsidR="00CD5B96" w:rsidRPr="00914BD3">
        <w:rPr>
          <w:sz w:val="24"/>
          <w:szCs w:val="24"/>
        </w:rPr>
        <w:t>podpis</w:t>
      </w:r>
      <w:r w:rsidR="00DA27F2" w:rsidRPr="00914BD3">
        <w:rPr>
          <w:sz w:val="24"/>
          <w:szCs w:val="24"/>
        </w:rPr>
        <w:t>u</w:t>
      </w:r>
      <w:r w:rsidR="00CD5B96" w:rsidRPr="00914BD3">
        <w:rPr>
          <w:sz w:val="24"/>
          <w:szCs w:val="24"/>
        </w:rPr>
        <w:t>j</w:t>
      </w:r>
      <w:r w:rsidR="00DA27F2" w:rsidRPr="00914BD3">
        <w:rPr>
          <w:sz w:val="24"/>
          <w:szCs w:val="24"/>
        </w:rPr>
        <w:t>ą</w:t>
      </w:r>
      <w:r w:rsidR="00CD5B96" w:rsidRPr="00914BD3">
        <w:rPr>
          <w:sz w:val="24"/>
          <w:szCs w:val="24"/>
        </w:rPr>
        <w:t xml:space="preserve"> </w:t>
      </w:r>
      <w:r w:rsidRPr="00914BD3">
        <w:rPr>
          <w:sz w:val="24"/>
          <w:szCs w:val="24"/>
        </w:rPr>
        <w:t>obie strony. Protokół zawiera opis przebiegu negocjacji umożliwiający jego późniejsze odtworzenie.</w:t>
      </w:r>
    </w:p>
    <w:p w14:paraId="4FA84E43" w14:textId="69CBADA8" w:rsidR="00C42649" w:rsidRPr="003167CA" w:rsidRDefault="00844A71" w:rsidP="00C42649">
      <w:pPr>
        <w:spacing w:before="60" w:after="60" w:line="360" w:lineRule="auto"/>
        <w:rPr>
          <w:sz w:val="24"/>
          <w:szCs w:val="24"/>
        </w:rPr>
      </w:pPr>
      <w:r w:rsidRPr="00914BD3">
        <w:rPr>
          <w:sz w:val="24"/>
          <w:szCs w:val="24"/>
        </w:rPr>
        <w:t xml:space="preserve">Jako </w:t>
      </w:r>
      <w:r w:rsidR="00C42649" w:rsidRPr="00914BD3">
        <w:rPr>
          <w:sz w:val="24"/>
          <w:szCs w:val="24"/>
        </w:rPr>
        <w:t>Wnioskodawca podejmuj</w:t>
      </w:r>
      <w:r w:rsidR="00835352">
        <w:rPr>
          <w:sz w:val="24"/>
          <w:szCs w:val="24"/>
        </w:rPr>
        <w:t>ą</w:t>
      </w:r>
      <w:r w:rsidR="00914BD3">
        <w:rPr>
          <w:sz w:val="24"/>
          <w:szCs w:val="24"/>
        </w:rPr>
        <w:t xml:space="preserve"> Państwo</w:t>
      </w:r>
      <w:r w:rsidR="00C42649" w:rsidRPr="00914BD3">
        <w:rPr>
          <w:sz w:val="24"/>
          <w:szCs w:val="24"/>
        </w:rPr>
        <w:t xml:space="preserve"> negocjacje w terminie 5 dni. W uzasadnionych</w:t>
      </w:r>
      <w:r w:rsidR="00C42649" w:rsidRPr="00C42649">
        <w:rPr>
          <w:sz w:val="24"/>
          <w:szCs w:val="24"/>
        </w:rPr>
        <w:t xml:space="preserve"> przypadkach (np.</w:t>
      </w:r>
      <w:r w:rsidR="00C42649">
        <w:rPr>
          <w:sz w:val="24"/>
          <w:szCs w:val="24"/>
        </w:rPr>
        <w:t> </w:t>
      </w:r>
      <w:r w:rsidR="00C42649" w:rsidRPr="00C42649">
        <w:rPr>
          <w:sz w:val="24"/>
          <w:szCs w:val="24"/>
        </w:rPr>
        <w:t>okoliczności niezależne od Wnioskodawcy) moż</w:t>
      </w:r>
      <w:r w:rsidR="00914BD3">
        <w:rPr>
          <w:sz w:val="24"/>
          <w:szCs w:val="24"/>
        </w:rPr>
        <w:t>na</w:t>
      </w:r>
      <w:r w:rsidR="00C42649" w:rsidRPr="00C42649">
        <w:rPr>
          <w:sz w:val="24"/>
          <w:szCs w:val="24"/>
        </w:rPr>
        <w:t xml:space="preserve"> wydłuż</w:t>
      </w:r>
      <w:r w:rsidR="00914BD3">
        <w:rPr>
          <w:sz w:val="24"/>
          <w:szCs w:val="24"/>
        </w:rPr>
        <w:t>yć</w:t>
      </w:r>
      <w:r w:rsidR="00C42649" w:rsidRPr="00C42649">
        <w:rPr>
          <w:sz w:val="24"/>
          <w:szCs w:val="24"/>
        </w:rPr>
        <w:t xml:space="preserve"> wskazan</w:t>
      </w:r>
      <w:r w:rsidR="00914BD3">
        <w:rPr>
          <w:sz w:val="24"/>
          <w:szCs w:val="24"/>
        </w:rPr>
        <w:t>y</w:t>
      </w:r>
      <w:r w:rsidR="00C42649" w:rsidRPr="00C42649">
        <w:rPr>
          <w:sz w:val="24"/>
          <w:szCs w:val="24"/>
        </w:rPr>
        <w:t xml:space="preserve"> </w:t>
      </w:r>
      <w:r w:rsidR="00C42649" w:rsidRPr="00CC449E">
        <w:rPr>
          <w:sz w:val="24"/>
          <w:szCs w:val="24"/>
        </w:rPr>
        <w:t xml:space="preserve">termin </w:t>
      </w:r>
      <w:r w:rsidR="008D40BB" w:rsidRPr="00CC449E">
        <w:rPr>
          <w:sz w:val="24"/>
          <w:szCs w:val="24"/>
        </w:rPr>
        <w:t>na uzupełnienie/poprawę wniosku</w:t>
      </w:r>
      <w:r w:rsidR="00C42649" w:rsidRPr="00CC449E">
        <w:rPr>
          <w:sz w:val="24"/>
          <w:szCs w:val="24"/>
        </w:rPr>
        <w:t xml:space="preserve">. Niepodjęcie negocjacji w terminie skutkuje odrzuceniem wniosku z powodu niespełnienia </w:t>
      </w:r>
      <w:r w:rsidR="00C42649" w:rsidRPr="003C696D">
        <w:rPr>
          <w:sz w:val="24"/>
          <w:szCs w:val="24"/>
        </w:rPr>
        <w:t>Kryterium spełnienia warunków postawionych przez oceniających lub przewodniczącego KOP. Za podjęcie negocjacji uznaje się przesłanie stanowiska negocjacyjneg</w:t>
      </w:r>
      <w:r w:rsidR="00C42649" w:rsidRPr="00B21540">
        <w:rPr>
          <w:sz w:val="24"/>
          <w:szCs w:val="24"/>
        </w:rPr>
        <w:t>o Wnioskodawcy z</w:t>
      </w:r>
      <w:r w:rsidR="00997CBE" w:rsidRPr="00B21540">
        <w:rPr>
          <w:sz w:val="24"/>
          <w:szCs w:val="24"/>
        </w:rPr>
        <w:t> </w:t>
      </w:r>
      <w:r w:rsidR="00C42649" w:rsidRPr="00A91D4A">
        <w:rPr>
          <w:sz w:val="24"/>
          <w:szCs w:val="24"/>
        </w:rPr>
        <w:t>odniesieniem</w:t>
      </w:r>
      <w:r w:rsidR="00515158" w:rsidRPr="00A91D4A">
        <w:rPr>
          <w:sz w:val="24"/>
          <w:szCs w:val="24"/>
        </w:rPr>
        <w:t> </w:t>
      </w:r>
      <w:r w:rsidR="00C42649" w:rsidRPr="003167CA">
        <w:rPr>
          <w:sz w:val="24"/>
          <w:szCs w:val="24"/>
        </w:rPr>
        <w:t>się do</w:t>
      </w:r>
      <w:r w:rsidR="00515158" w:rsidRPr="003167CA">
        <w:rPr>
          <w:sz w:val="24"/>
          <w:szCs w:val="24"/>
        </w:rPr>
        <w:t> </w:t>
      </w:r>
      <w:r w:rsidR="00C42649" w:rsidRPr="003167CA">
        <w:rPr>
          <w:sz w:val="24"/>
          <w:szCs w:val="24"/>
        </w:rPr>
        <w:t xml:space="preserve">wszystkich kwestii wskazanych przez </w:t>
      </w:r>
      <w:r w:rsidR="00515158" w:rsidRPr="003167CA">
        <w:rPr>
          <w:sz w:val="24"/>
          <w:szCs w:val="24"/>
        </w:rPr>
        <w:t>KOP (w przypadku negocjacji pisemnych) albo ustalenie terminu spotkania negocjacyjnego (w przypadku negocjacji ustnych).</w:t>
      </w:r>
    </w:p>
    <w:p w14:paraId="06CF3311" w14:textId="2B1CA9C3" w:rsidR="00092522" w:rsidRPr="00CC449E" w:rsidRDefault="00092522" w:rsidP="00092522">
      <w:pPr>
        <w:spacing w:before="60" w:after="60" w:line="360" w:lineRule="auto"/>
        <w:rPr>
          <w:sz w:val="24"/>
          <w:szCs w:val="24"/>
        </w:rPr>
      </w:pPr>
      <w:r w:rsidRPr="00CC449E">
        <w:rPr>
          <w:sz w:val="24"/>
          <w:szCs w:val="24"/>
        </w:rPr>
        <w:t>Jeżeli wymaga tego ostateczne stanowisko negocjacyjne,</w:t>
      </w:r>
      <w:r w:rsidR="00E42F4C" w:rsidRPr="00CC449E">
        <w:rPr>
          <w:sz w:val="24"/>
          <w:szCs w:val="24"/>
        </w:rPr>
        <w:t xml:space="preserve"> </w:t>
      </w:r>
      <w:r w:rsidR="001B7DDF">
        <w:rPr>
          <w:sz w:val="24"/>
          <w:szCs w:val="24"/>
        </w:rPr>
        <w:t>są</w:t>
      </w:r>
      <w:r w:rsidR="00E42F4C" w:rsidRPr="00CC449E">
        <w:rPr>
          <w:sz w:val="24"/>
          <w:szCs w:val="24"/>
        </w:rPr>
        <w:t xml:space="preserve"> </w:t>
      </w:r>
      <w:r w:rsidR="00914BD3">
        <w:rPr>
          <w:sz w:val="24"/>
          <w:szCs w:val="24"/>
        </w:rPr>
        <w:t xml:space="preserve">Państwo </w:t>
      </w:r>
      <w:r w:rsidR="00E42F4C" w:rsidRPr="00CC449E">
        <w:rPr>
          <w:sz w:val="24"/>
          <w:szCs w:val="24"/>
        </w:rPr>
        <w:t>zobligowan</w:t>
      </w:r>
      <w:r w:rsidR="00914BD3">
        <w:rPr>
          <w:sz w:val="24"/>
          <w:szCs w:val="24"/>
        </w:rPr>
        <w:t>i</w:t>
      </w:r>
      <w:r w:rsidR="00E42F4C" w:rsidRPr="00CC449E">
        <w:rPr>
          <w:sz w:val="24"/>
          <w:szCs w:val="24"/>
        </w:rPr>
        <w:t xml:space="preserve"> do </w:t>
      </w:r>
      <w:r w:rsidRPr="00CC449E">
        <w:rPr>
          <w:sz w:val="24"/>
          <w:szCs w:val="24"/>
        </w:rPr>
        <w:t xml:space="preserve">skorygowania/uzupełnienia wniosku zgodnie z ustalonym stanowiskiem. </w:t>
      </w:r>
      <w:r w:rsidR="00FD7AE3" w:rsidRPr="00CC449E">
        <w:rPr>
          <w:sz w:val="24"/>
          <w:szCs w:val="24"/>
        </w:rPr>
        <w:t>W</w:t>
      </w:r>
      <w:r w:rsidR="00844A71">
        <w:rPr>
          <w:sz w:val="24"/>
          <w:szCs w:val="24"/>
        </w:rPr>
        <w:t> takim przypadku</w:t>
      </w:r>
      <w:r w:rsidR="00FD7AE3" w:rsidRPr="00CC449E">
        <w:rPr>
          <w:sz w:val="24"/>
          <w:szCs w:val="24"/>
        </w:rPr>
        <w:t xml:space="preserve"> składa</w:t>
      </w:r>
      <w:r w:rsidR="001B7DDF">
        <w:rPr>
          <w:sz w:val="24"/>
          <w:szCs w:val="24"/>
        </w:rPr>
        <w:t>ją Państwo</w:t>
      </w:r>
      <w:r w:rsidR="00FD7AE3" w:rsidRPr="00CC449E">
        <w:rPr>
          <w:sz w:val="24"/>
          <w:szCs w:val="24"/>
        </w:rPr>
        <w:t xml:space="preserve"> skorygowany lub uzupełniony wniosek poprzez system SOWA EFS RPDS. </w:t>
      </w:r>
      <w:r w:rsidRPr="00CC449E">
        <w:rPr>
          <w:sz w:val="24"/>
          <w:szCs w:val="24"/>
        </w:rPr>
        <w:t>Zmiany dokonane we</w:t>
      </w:r>
      <w:r w:rsidR="003B20CA" w:rsidRPr="00CC449E">
        <w:rPr>
          <w:sz w:val="24"/>
          <w:szCs w:val="24"/>
        </w:rPr>
        <w:t> </w:t>
      </w:r>
      <w:r w:rsidRPr="00CC449E">
        <w:rPr>
          <w:sz w:val="24"/>
          <w:szCs w:val="24"/>
        </w:rPr>
        <w:t>wniosku nie mogą prowadzić do sytuacji, w której kryteria oceny uznane wcześniej za</w:t>
      </w:r>
      <w:r w:rsidR="00E42F4C" w:rsidRPr="00CC449E">
        <w:rPr>
          <w:sz w:val="24"/>
          <w:szCs w:val="24"/>
        </w:rPr>
        <w:t> </w:t>
      </w:r>
      <w:r w:rsidRPr="00CC449E">
        <w:rPr>
          <w:sz w:val="24"/>
          <w:szCs w:val="24"/>
        </w:rPr>
        <w:t>spełnione były niespełnione.</w:t>
      </w:r>
    </w:p>
    <w:p w14:paraId="55E6B4AB" w14:textId="44B192EC" w:rsidR="00F350A2" w:rsidRPr="00EF5DF2" w:rsidRDefault="00092522" w:rsidP="001565F7">
      <w:pPr>
        <w:spacing w:before="60" w:after="60" w:line="360" w:lineRule="auto"/>
        <w:rPr>
          <w:sz w:val="24"/>
          <w:szCs w:val="24"/>
        </w:rPr>
      </w:pPr>
      <w:r w:rsidRPr="001B7DDF">
        <w:rPr>
          <w:sz w:val="24"/>
          <w:szCs w:val="24"/>
        </w:rPr>
        <w:lastRenderedPageBreak/>
        <w:t xml:space="preserve">Jeżeli w wyniku negocjacji nie zostanie spełnione Kryterium </w:t>
      </w:r>
      <w:r w:rsidR="00C57354" w:rsidRPr="001B7DDF">
        <w:rPr>
          <w:sz w:val="24"/>
          <w:szCs w:val="24"/>
        </w:rPr>
        <w:t xml:space="preserve">spełnienia warunków postawionych </w:t>
      </w:r>
      <w:r w:rsidR="00541AAD" w:rsidRPr="001B7DDF">
        <w:rPr>
          <w:sz w:val="24"/>
          <w:szCs w:val="24"/>
        </w:rPr>
        <w:t>przez oceniających</w:t>
      </w:r>
      <w:r w:rsidR="00C57354" w:rsidRPr="001B7DDF">
        <w:rPr>
          <w:sz w:val="24"/>
          <w:szCs w:val="24"/>
        </w:rPr>
        <w:t xml:space="preserve"> lub przewodniczącego KOP</w:t>
      </w:r>
      <w:r w:rsidRPr="001B7DDF">
        <w:rPr>
          <w:sz w:val="24"/>
          <w:szCs w:val="24"/>
        </w:rPr>
        <w:t>, negocjacje kończą się z</w:t>
      </w:r>
      <w:r w:rsidR="003B20CA" w:rsidRPr="001B7DDF">
        <w:rPr>
          <w:sz w:val="24"/>
          <w:szCs w:val="24"/>
        </w:rPr>
        <w:t> </w:t>
      </w:r>
      <w:r w:rsidRPr="001B7DDF">
        <w:rPr>
          <w:sz w:val="24"/>
          <w:szCs w:val="24"/>
        </w:rPr>
        <w:t>wynikiem negatywnym, co oznacza odrzucenie wniosku</w:t>
      </w:r>
      <w:r w:rsidRPr="00092522">
        <w:rPr>
          <w:sz w:val="24"/>
          <w:szCs w:val="24"/>
        </w:rPr>
        <w:t xml:space="preserve"> na etapie negocjacji</w:t>
      </w:r>
      <w:r w:rsidR="00541AAD" w:rsidRPr="00EF5DF2">
        <w:rPr>
          <w:sz w:val="24"/>
          <w:szCs w:val="24"/>
        </w:rPr>
        <w:t>.</w:t>
      </w:r>
      <w:r w:rsidR="00292B6A">
        <w:rPr>
          <w:sz w:val="24"/>
          <w:szCs w:val="24"/>
        </w:rPr>
        <w:t xml:space="preserve"> </w:t>
      </w:r>
      <w:r w:rsidR="00F350A2" w:rsidRPr="00EF5DF2">
        <w:rPr>
          <w:sz w:val="24"/>
          <w:szCs w:val="24"/>
        </w:rPr>
        <w:t>Przebieg negocjacji opisywany jest w protokole z prac KOP.</w:t>
      </w:r>
    </w:p>
    <w:p w14:paraId="0EADE562" w14:textId="77777777" w:rsidR="00976252" w:rsidRPr="00EF5DF2" w:rsidRDefault="00976252" w:rsidP="007A5071">
      <w:pPr>
        <w:pStyle w:val="Nagwek1"/>
        <w:numPr>
          <w:ilvl w:val="1"/>
          <w:numId w:val="26"/>
        </w:numPr>
        <w:spacing w:line="276" w:lineRule="auto"/>
        <w:ind w:left="850" w:hanging="493"/>
        <w:rPr>
          <w:sz w:val="24"/>
          <w:szCs w:val="24"/>
        </w:rPr>
      </w:pPr>
      <w:bookmarkStart w:id="725" w:name="_Toc464469251"/>
      <w:bookmarkStart w:id="726" w:name="_Toc464469354"/>
      <w:bookmarkStart w:id="727" w:name="_Toc464471934"/>
      <w:bookmarkStart w:id="728" w:name="_Toc464472068"/>
      <w:bookmarkStart w:id="729" w:name="_Zakończenie_oceny_i"/>
      <w:bookmarkStart w:id="730" w:name="_Toc33697979"/>
      <w:bookmarkEnd w:id="725"/>
      <w:bookmarkEnd w:id="726"/>
      <w:bookmarkEnd w:id="727"/>
      <w:bookmarkEnd w:id="728"/>
      <w:bookmarkEnd w:id="729"/>
      <w:r w:rsidRPr="00EF5DF2">
        <w:rPr>
          <w:sz w:val="24"/>
          <w:szCs w:val="24"/>
        </w:rPr>
        <w:t>Zakończenie oceny i rozstrzygnięcie konkursu</w:t>
      </w:r>
      <w:bookmarkEnd w:id="730"/>
    </w:p>
    <w:p w14:paraId="40458B3C" w14:textId="601CAB2C" w:rsidR="00976252" w:rsidRDefault="007E33E4" w:rsidP="007A5071">
      <w:pPr>
        <w:spacing w:before="0" w:after="60" w:line="360" w:lineRule="auto"/>
        <w:rPr>
          <w:sz w:val="24"/>
          <w:szCs w:val="24"/>
        </w:rPr>
      </w:pPr>
      <w:r w:rsidRPr="00E22B1F">
        <w:rPr>
          <w:sz w:val="24"/>
          <w:szCs w:val="24"/>
        </w:rPr>
        <w:t>P</w:t>
      </w:r>
      <w:r w:rsidR="00F50E3B" w:rsidRPr="00E22B1F">
        <w:rPr>
          <w:sz w:val="24"/>
          <w:szCs w:val="24"/>
        </w:rPr>
        <w:t>o przeprowadzeniu analizy kart oceny</w:t>
      </w:r>
      <w:r w:rsidR="005970CA">
        <w:rPr>
          <w:sz w:val="24"/>
          <w:szCs w:val="24"/>
        </w:rPr>
        <w:t>,</w:t>
      </w:r>
      <w:r w:rsidR="00F50E3B" w:rsidRPr="00E22B1F">
        <w:rPr>
          <w:sz w:val="24"/>
          <w:szCs w:val="24"/>
        </w:rPr>
        <w:t xml:space="preserve"> obliczeniu liczby przyznanych projektom</w:t>
      </w:r>
      <w:r w:rsidR="002144D8" w:rsidRPr="00E22B1F">
        <w:rPr>
          <w:sz w:val="24"/>
          <w:szCs w:val="24"/>
        </w:rPr>
        <w:t xml:space="preserve"> </w:t>
      </w:r>
      <w:r w:rsidR="00F50E3B" w:rsidRPr="00E22B1F">
        <w:rPr>
          <w:sz w:val="24"/>
          <w:szCs w:val="24"/>
        </w:rPr>
        <w:t xml:space="preserve">punktów </w:t>
      </w:r>
      <w:r w:rsidR="005970CA">
        <w:rPr>
          <w:sz w:val="24"/>
          <w:szCs w:val="24"/>
        </w:rPr>
        <w:t>i</w:t>
      </w:r>
      <w:r w:rsidR="00F06225">
        <w:rPr>
          <w:sz w:val="24"/>
          <w:szCs w:val="24"/>
        </w:rPr>
        <w:t> </w:t>
      </w:r>
      <w:r w:rsidR="005970CA">
        <w:rPr>
          <w:sz w:val="24"/>
          <w:szCs w:val="24"/>
        </w:rPr>
        <w:t xml:space="preserve">uwzględnieniu wyników etapu negocjacji </w:t>
      </w:r>
      <w:r w:rsidR="00F50E3B" w:rsidRPr="00E22B1F">
        <w:rPr>
          <w:sz w:val="24"/>
          <w:szCs w:val="24"/>
        </w:rPr>
        <w:t xml:space="preserve">KOP przygotowuje listę </w:t>
      </w:r>
      <w:r w:rsidR="00092522" w:rsidRPr="00E22B1F">
        <w:rPr>
          <w:sz w:val="24"/>
          <w:szCs w:val="24"/>
        </w:rPr>
        <w:t xml:space="preserve">rozstrzygającą, tj. listę </w:t>
      </w:r>
      <w:r w:rsidR="00F50E3B" w:rsidRPr="00E22B1F">
        <w:rPr>
          <w:sz w:val="24"/>
          <w:szCs w:val="24"/>
        </w:rPr>
        <w:t>wszystkich projektów,</w:t>
      </w:r>
      <w:r w:rsidR="002144D8" w:rsidRPr="00E22B1F">
        <w:rPr>
          <w:sz w:val="24"/>
          <w:szCs w:val="24"/>
        </w:rPr>
        <w:t xml:space="preserve"> </w:t>
      </w:r>
      <w:r w:rsidR="00F50E3B" w:rsidRPr="00E22B1F">
        <w:rPr>
          <w:sz w:val="24"/>
          <w:szCs w:val="24"/>
        </w:rPr>
        <w:t>które podlegały ocenie w ramach konkursu,</w:t>
      </w:r>
      <w:r w:rsidR="00512F63">
        <w:rPr>
          <w:sz w:val="24"/>
          <w:szCs w:val="24"/>
        </w:rPr>
        <w:t xml:space="preserve"> </w:t>
      </w:r>
      <w:r w:rsidR="00F50E3B" w:rsidRPr="00E22B1F">
        <w:rPr>
          <w:sz w:val="24"/>
          <w:szCs w:val="24"/>
        </w:rPr>
        <w:t>uszeregowanych w</w:t>
      </w:r>
      <w:r w:rsidR="00AC2EA4">
        <w:rPr>
          <w:sz w:val="24"/>
          <w:szCs w:val="24"/>
        </w:rPr>
        <w:t> </w:t>
      </w:r>
      <w:r w:rsidR="00F50E3B" w:rsidRPr="00E22B1F">
        <w:rPr>
          <w:sz w:val="24"/>
          <w:szCs w:val="24"/>
        </w:rPr>
        <w:t>kolejności malejącej</w:t>
      </w:r>
      <w:r w:rsidR="002144D8" w:rsidRPr="00E22B1F">
        <w:rPr>
          <w:sz w:val="24"/>
          <w:szCs w:val="24"/>
        </w:rPr>
        <w:t xml:space="preserve"> </w:t>
      </w:r>
      <w:r w:rsidR="00F50E3B" w:rsidRPr="00E22B1F">
        <w:rPr>
          <w:sz w:val="24"/>
          <w:szCs w:val="24"/>
        </w:rPr>
        <w:t>liczby uzyskanych punktów</w:t>
      </w:r>
      <w:r w:rsidR="00541A90" w:rsidRPr="00E22B1F">
        <w:rPr>
          <w:sz w:val="24"/>
          <w:szCs w:val="24"/>
        </w:rPr>
        <w:t xml:space="preserve"> (lista, o której mowa w art. 4</w:t>
      </w:r>
      <w:r w:rsidR="0086249B" w:rsidRPr="00E22B1F">
        <w:rPr>
          <w:sz w:val="24"/>
          <w:szCs w:val="24"/>
        </w:rPr>
        <w:t>5</w:t>
      </w:r>
      <w:r w:rsidR="00541A90" w:rsidRPr="00E22B1F">
        <w:rPr>
          <w:sz w:val="24"/>
          <w:szCs w:val="24"/>
        </w:rPr>
        <w:t xml:space="preserve"> ust. </w:t>
      </w:r>
      <w:r w:rsidR="0086249B" w:rsidRPr="00E22B1F">
        <w:rPr>
          <w:sz w:val="24"/>
          <w:szCs w:val="24"/>
        </w:rPr>
        <w:t>6</w:t>
      </w:r>
      <w:r w:rsidR="00177CD3" w:rsidRPr="00E22B1F">
        <w:rPr>
          <w:sz w:val="24"/>
          <w:szCs w:val="24"/>
        </w:rPr>
        <w:t xml:space="preserve"> </w:t>
      </w:r>
      <w:r w:rsidR="00105D2B" w:rsidRPr="00E22B1F">
        <w:rPr>
          <w:sz w:val="24"/>
          <w:szCs w:val="24"/>
        </w:rPr>
        <w:t>ustawy</w:t>
      </w:r>
      <w:r w:rsidR="00541A90" w:rsidRPr="00E22B1F">
        <w:rPr>
          <w:sz w:val="24"/>
          <w:szCs w:val="24"/>
        </w:rPr>
        <w:t>).</w:t>
      </w:r>
      <w:r w:rsidR="00512F63">
        <w:rPr>
          <w:sz w:val="24"/>
          <w:szCs w:val="24"/>
        </w:rPr>
        <w:t xml:space="preserve"> </w:t>
      </w:r>
    </w:p>
    <w:p w14:paraId="46FB6433" w14:textId="314A2BD4" w:rsidR="00512F63" w:rsidRPr="00512F63" w:rsidRDefault="00AC2EA4" w:rsidP="00512F63">
      <w:pPr>
        <w:spacing w:before="60" w:after="60" w:line="360" w:lineRule="auto"/>
        <w:ind w:left="3"/>
        <w:rPr>
          <w:sz w:val="24"/>
          <w:szCs w:val="24"/>
        </w:rPr>
      </w:pPr>
      <w:r w:rsidRPr="00AC2EA4">
        <w:rPr>
          <w:sz w:val="24"/>
          <w:szCs w:val="24"/>
        </w:rPr>
        <w:t xml:space="preserve">O kolejności projektów na liście rozstrzygającej konkurs decyduje liczba punktów przyznana danemu projektowi zgodnie z zapisami </w:t>
      </w:r>
      <w:hyperlink w:anchor="_Analiza_kart_oceny" w:history="1">
        <w:r w:rsidRPr="007B0E88">
          <w:rPr>
            <w:rStyle w:val="Hipercze"/>
            <w:sz w:val="24"/>
            <w:szCs w:val="24"/>
          </w:rPr>
          <w:t>Podrozdziału 2.1</w:t>
        </w:r>
      </w:hyperlink>
      <w:r w:rsidRPr="00AC2EA4">
        <w:rPr>
          <w:sz w:val="24"/>
          <w:szCs w:val="24"/>
        </w:rPr>
        <w:t xml:space="preserve"> </w:t>
      </w:r>
      <w:r w:rsidR="00816CB3">
        <w:rPr>
          <w:sz w:val="24"/>
          <w:szCs w:val="24"/>
        </w:rPr>
        <w:t>tego R</w:t>
      </w:r>
      <w:r>
        <w:rPr>
          <w:sz w:val="24"/>
          <w:szCs w:val="24"/>
        </w:rPr>
        <w:t>ozdziału Regulaminu konkursu</w:t>
      </w:r>
      <w:r w:rsidR="00953C64">
        <w:rPr>
          <w:sz w:val="24"/>
          <w:szCs w:val="24"/>
        </w:rPr>
        <w:t>.</w:t>
      </w:r>
    </w:p>
    <w:p w14:paraId="353FC57B" w14:textId="15969497" w:rsidR="00765116" w:rsidRPr="00E22B1F" w:rsidRDefault="00765116" w:rsidP="00F83DF2">
      <w:pPr>
        <w:spacing w:before="60" w:after="60" w:line="360" w:lineRule="auto"/>
        <w:ind w:left="3"/>
        <w:rPr>
          <w:sz w:val="24"/>
          <w:szCs w:val="24"/>
        </w:rPr>
      </w:pPr>
      <w:r w:rsidRPr="00E22B1F">
        <w:rPr>
          <w:sz w:val="24"/>
          <w:szCs w:val="24"/>
        </w:rPr>
        <w:t>W przypadku dwóch lub więcej projektów o równej liczbie punktów, miejsce na Liście rozstrzygającej</w:t>
      </w:r>
      <w:r w:rsidR="001F5202">
        <w:rPr>
          <w:sz w:val="24"/>
          <w:szCs w:val="24"/>
        </w:rPr>
        <w:t xml:space="preserve"> </w:t>
      </w:r>
      <w:r w:rsidRPr="00E22B1F">
        <w:rPr>
          <w:sz w:val="24"/>
          <w:szCs w:val="24"/>
        </w:rPr>
        <w:t>konkurs</w:t>
      </w:r>
      <w:r w:rsidR="001F5202">
        <w:rPr>
          <w:sz w:val="24"/>
          <w:szCs w:val="24"/>
        </w:rPr>
        <w:t>u</w:t>
      </w:r>
      <w:r w:rsidRPr="00E22B1F">
        <w:rPr>
          <w:sz w:val="24"/>
          <w:szCs w:val="24"/>
        </w:rPr>
        <w:t xml:space="preserve"> ustalane </w:t>
      </w:r>
      <w:r w:rsidR="000928FE">
        <w:rPr>
          <w:sz w:val="24"/>
          <w:szCs w:val="24"/>
        </w:rPr>
        <w:t>jest</w:t>
      </w:r>
      <w:r w:rsidR="00424888" w:rsidRPr="00E22B1F">
        <w:rPr>
          <w:sz w:val="24"/>
          <w:szCs w:val="24"/>
        </w:rPr>
        <w:t xml:space="preserve"> </w:t>
      </w:r>
      <w:r w:rsidRPr="00E22B1F">
        <w:rPr>
          <w:sz w:val="24"/>
          <w:szCs w:val="24"/>
        </w:rPr>
        <w:t>na podstawie uzyskanej liczby punktów</w:t>
      </w:r>
      <w:r w:rsidR="007C03C2">
        <w:rPr>
          <w:sz w:val="24"/>
          <w:szCs w:val="24"/>
        </w:rPr>
        <w:t xml:space="preserve"> za</w:t>
      </w:r>
      <w:r w:rsidR="007C03C2" w:rsidRPr="007C03C2">
        <w:rPr>
          <w:sz w:val="24"/>
          <w:szCs w:val="24"/>
        </w:rPr>
        <w:t xml:space="preserve"> ocenę grupy kryteriów merytorycznych</w:t>
      </w:r>
      <w:r w:rsidR="007C03C2">
        <w:rPr>
          <w:sz w:val="24"/>
          <w:szCs w:val="24"/>
        </w:rPr>
        <w:t xml:space="preserve"> i ocenę </w:t>
      </w:r>
      <w:r w:rsidR="00512F63">
        <w:rPr>
          <w:sz w:val="24"/>
          <w:szCs w:val="24"/>
        </w:rPr>
        <w:t>kryteri</w:t>
      </w:r>
      <w:r w:rsidR="007C03C2">
        <w:rPr>
          <w:sz w:val="24"/>
          <w:szCs w:val="24"/>
        </w:rPr>
        <w:t>ów</w:t>
      </w:r>
      <w:r w:rsidR="00512F63">
        <w:rPr>
          <w:sz w:val="24"/>
          <w:szCs w:val="24"/>
        </w:rPr>
        <w:t xml:space="preserve"> merytoryczn</w:t>
      </w:r>
      <w:r w:rsidR="007C03C2">
        <w:rPr>
          <w:sz w:val="24"/>
          <w:szCs w:val="24"/>
        </w:rPr>
        <w:t>ych</w:t>
      </w:r>
      <w:r w:rsidR="00512F63">
        <w:rPr>
          <w:sz w:val="24"/>
          <w:szCs w:val="24"/>
        </w:rPr>
        <w:t>, którym KM RPO WD nadał charakter rozstrzygający, tj. kolejno</w:t>
      </w:r>
      <w:r w:rsidRPr="00E22B1F">
        <w:rPr>
          <w:sz w:val="24"/>
          <w:szCs w:val="24"/>
        </w:rPr>
        <w:t>:</w:t>
      </w:r>
    </w:p>
    <w:p w14:paraId="6A87C810" w14:textId="019B1B71" w:rsidR="00E2099F" w:rsidRPr="00E2099F" w:rsidRDefault="007C03C2" w:rsidP="00093DE3">
      <w:pPr>
        <w:numPr>
          <w:ilvl w:val="0"/>
          <w:numId w:val="22"/>
        </w:numPr>
        <w:spacing w:before="60" w:after="60" w:line="360" w:lineRule="auto"/>
        <w:rPr>
          <w:rFonts w:cs="Arial"/>
          <w:sz w:val="24"/>
          <w:szCs w:val="24"/>
        </w:rPr>
      </w:pPr>
      <w:r>
        <w:rPr>
          <w:rFonts w:cs="Arial"/>
          <w:sz w:val="24"/>
          <w:szCs w:val="24"/>
        </w:rPr>
        <w:t xml:space="preserve">grupa kryteriów: </w:t>
      </w:r>
      <w:r w:rsidR="00CE2F5A">
        <w:rPr>
          <w:rFonts w:cs="Arial"/>
          <w:sz w:val="24"/>
          <w:szCs w:val="24"/>
        </w:rPr>
        <w:t>kryterium zgodność</w:t>
      </w:r>
      <w:r w:rsidR="00E2099F" w:rsidRPr="00E2099F">
        <w:rPr>
          <w:rFonts w:cs="Arial"/>
          <w:sz w:val="24"/>
          <w:szCs w:val="24"/>
        </w:rPr>
        <w:t xml:space="preserve"> projektu z celami szczegółowymi RPO WD 2014-2020</w:t>
      </w:r>
      <w:r>
        <w:rPr>
          <w:rFonts w:cs="Arial"/>
          <w:sz w:val="24"/>
          <w:szCs w:val="24"/>
        </w:rPr>
        <w:t>; kryterium celowości projektu; kryterium osiągnięcia skwantyfikowanych rezultatów</w:t>
      </w:r>
      <w:r w:rsidR="00E2099F" w:rsidRPr="00E2099F">
        <w:rPr>
          <w:rFonts w:cs="Arial"/>
          <w:sz w:val="24"/>
          <w:szCs w:val="24"/>
        </w:rPr>
        <w:t xml:space="preserve"> – gdy więcej niż jeden projekt ma taką samą liczbę punktów - dofinansowanie otrzyma ten, który otrzymał wyższą ocenę za </w:t>
      </w:r>
      <w:r w:rsidR="00DE3EED">
        <w:rPr>
          <w:rFonts w:cs="Arial"/>
          <w:sz w:val="24"/>
          <w:szCs w:val="24"/>
        </w:rPr>
        <w:t xml:space="preserve">tę </w:t>
      </w:r>
      <w:r w:rsidR="00A36A7B">
        <w:rPr>
          <w:rFonts w:cs="Arial"/>
          <w:sz w:val="24"/>
          <w:szCs w:val="24"/>
        </w:rPr>
        <w:t>grupę</w:t>
      </w:r>
      <w:r w:rsidR="00E2099F" w:rsidRPr="00E2099F">
        <w:rPr>
          <w:rFonts w:cs="Arial"/>
          <w:sz w:val="24"/>
          <w:szCs w:val="24"/>
        </w:rPr>
        <w:t xml:space="preserve"> kryteri</w:t>
      </w:r>
      <w:r>
        <w:rPr>
          <w:rFonts w:cs="Arial"/>
          <w:sz w:val="24"/>
          <w:szCs w:val="24"/>
        </w:rPr>
        <w:t>ów</w:t>
      </w:r>
      <w:r w:rsidR="00E2099F" w:rsidRPr="00E2099F">
        <w:rPr>
          <w:rFonts w:cs="Arial"/>
          <w:sz w:val="24"/>
          <w:szCs w:val="24"/>
        </w:rPr>
        <w:t>,</w:t>
      </w:r>
    </w:p>
    <w:p w14:paraId="6A09CB94" w14:textId="40F4A633" w:rsidR="007C03C2" w:rsidRPr="00E2099F" w:rsidRDefault="00E2099F" w:rsidP="00093DE3">
      <w:pPr>
        <w:numPr>
          <w:ilvl w:val="0"/>
          <w:numId w:val="22"/>
        </w:numPr>
        <w:spacing w:before="60" w:after="60" w:line="360" w:lineRule="auto"/>
        <w:rPr>
          <w:rFonts w:cs="Arial"/>
          <w:sz w:val="24"/>
          <w:szCs w:val="24"/>
        </w:rPr>
      </w:pPr>
      <w:r w:rsidRPr="00E2099F">
        <w:rPr>
          <w:rFonts w:cs="Arial"/>
          <w:sz w:val="24"/>
          <w:szCs w:val="24"/>
        </w:rPr>
        <w:t>kryterium budżetu projektu – gdy więcej niż jeden projekt ma taką samą łączną liczbę punktów oraz tak</w:t>
      </w:r>
      <w:r w:rsidR="00A36A7B">
        <w:rPr>
          <w:rFonts w:cs="Arial"/>
          <w:sz w:val="24"/>
          <w:szCs w:val="24"/>
        </w:rPr>
        <w:t>ą</w:t>
      </w:r>
      <w:r w:rsidRPr="00E2099F">
        <w:rPr>
          <w:rFonts w:cs="Arial"/>
          <w:sz w:val="24"/>
          <w:szCs w:val="24"/>
        </w:rPr>
        <w:t xml:space="preserve"> samą liczbę punktów w zakresie </w:t>
      </w:r>
      <w:r w:rsidR="00A36A7B">
        <w:rPr>
          <w:rFonts w:cs="Arial"/>
          <w:sz w:val="24"/>
          <w:szCs w:val="24"/>
        </w:rPr>
        <w:t>oceny grupy kryteriów (</w:t>
      </w:r>
      <w:r w:rsidRPr="00E2099F">
        <w:rPr>
          <w:rFonts w:cs="Arial"/>
          <w:sz w:val="24"/>
          <w:szCs w:val="24"/>
        </w:rPr>
        <w:t>kryterium zgodność projektu z celami szczegółowymi RPO WD 2014-2020</w:t>
      </w:r>
      <w:r w:rsidR="00A36A7B" w:rsidRPr="00A36A7B">
        <w:rPr>
          <w:rFonts w:cs="Arial"/>
          <w:sz w:val="24"/>
          <w:szCs w:val="24"/>
        </w:rPr>
        <w:t>; kryterium celowości projektu; kryterium osiągnięcia skwantyfikowanych rezultatów</w:t>
      </w:r>
      <w:r w:rsidR="00A36A7B">
        <w:rPr>
          <w:rFonts w:cs="Arial"/>
          <w:sz w:val="24"/>
          <w:szCs w:val="24"/>
        </w:rPr>
        <w:t>)</w:t>
      </w:r>
      <w:r w:rsidRPr="00E2099F">
        <w:rPr>
          <w:rFonts w:cs="Arial"/>
          <w:sz w:val="24"/>
          <w:szCs w:val="24"/>
        </w:rPr>
        <w:t xml:space="preserve"> - dofinansowanie otrzyma ten projekt, który otrzymał wyższą ocenę za to kryterium,</w:t>
      </w:r>
    </w:p>
    <w:p w14:paraId="50F9E48F" w14:textId="0498D97C" w:rsidR="00E2099F" w:rsidRPr="007C03C2" w:rsidRDefault="00E2099F" w:rsidP="00A36A7B">
      <w:pPr>
        <w:numPr>
          <w:ilvl w:val="0"/>
          <w:numId w:val="22"/>
        </w:numPr>
        <w:spacing w:before="60" w:after="60" w:line="360" w:lineRule="auto"/>
        <w:rPr>
          <w:rFonts w:cs="Arial"/>
          <w:sz w:val="24"/>
          <w:szCs w:val="24"/>
        </w:rPr>
      </w:pPr>
      <w:r w:rsidRPr="007C03C2">
        <w:rPr>
          <w:rFonts w:cs="Arial"/>
          <w:sz w:val="24"/>
          <w:szCs w:val="24"/>
        </w:rPr>
        <w:t>kryterium doświadczenia - gdy więcej niż jeden projekt ma taką samą łączną liczbę punktów oraz tak</w:t>
      </w:r>
      <w:r w:rsidR="007C03C2" w:rsidRPr="007C03C2">
        <w:rPr>
          <w:rFonts w:cs="Arial"/>
          <w:sz w:val="24"/>
          <w:szCs w:val="24"/>
        </w:rPr>
        <w:t>ą</w:t>
      </w:r>
      <w:r w:rsidRPr="007C03C2">
        <w:rPr>
          <w:rFonts w:cs="Arial"/>
          <w:sz w:val="24"/>
          <w:szCs w:val="24"/>
        </w:rPr>
        <w:t xml:space="preserve"> samą liczbę punktów w zakresi</w:t>
      </w:r>
      <w:r w:rsidR="00E00E18" w:rsidRPr="007C03C2">
        <w:rPr>
          <w:rFonts w:cs="Arial"/>
          <w:sz w:val="24"/>
          <w:szCs w:val="24"/>
        </w:rPr>
        <w:t xml:space="preserve">e </w:t>
      </w:r>
      <w:r w:rsidR="00A36A7B">
        <w:rPr>
          <w:rFonts w:cs="Arial"/>
          <w:sz w:val="24"/>
          <w:szCs w:val="24"/>
        </w:rPr>
        <w:t>oceny grupy kryteriów (</w:t>
      </w:r>
      <w:r w:rsidR="00E00E18" w:rsidRPr="007C03C2">
        <w:rPr>
          <w:rFonts w:cs="Arial"/>
          <w:sz w:val="24"/>
          <w:szCs w:val="24"/>
        </w:rPr>
        <w:t>kryterium zgodność projektu z </w:t>
      </w:r>
      <w:r w:rsidRPr="007C03C2">
        <w:rPr>
          <w:rFonts w:cs="Arial"/>
          <w:sz w:val="24"/>
          <w:szCs w:val="24"/>
        </w:rPr>
        <w:t>celami szczegółowymi RPO WD 2014-2020</w:t>
      </w:r>
      <w:r w:rsidR="00A36A7B" w:rsidRPr="00A36A7B">
        <w:rPr>
          <w:rFonts w:cs="Arial"/>
          <w:sz w:val="24"/>
          <w:szCs w:val="24"/>
        </w:rPr>
        <w:t>; kryterium celowości projektu; kryterium osiągnięcia skwantyfikowanych rezultatów</w:t>
      </w:r>
      <w:r w:rsidR="00A36A7B">
        <w:rPr>
          <w:rFonts w:cs="Arial"/>
          <w:sz w:val="24"/>
          <w:szCs w:val="24"/>
        </w:rPr>
        <w:t>)</w:t>
      </w:r>
      <w:r w:rsidRPr="007C03C2">
        <w:rPr>
          <w:rFonts w:cs="Arial"/>
          <w:sz w:val="24"/>
          <w:szCs w:val="24"/>
        </w:rPr>
        <w:t xml:space="preserve"> oraz </w:t>
      </w:r>
      <w:r w:rsidR="00A36A7B">
        <w:rPr>
          <w:rFonts w:cs="Arial"/>
          <w:sz w:val="24"/>
          <w:szCs w:val="24"/>
        </w:rPr>
        <w:t xml:space="preserve">oceny </w:t>
      </w:r>
      <w:r w:rsidRPr="007C03C2">
        <w:rPr>
          <w:rFonts w:cs="Arial"/>
          <w:sz w:val="24"/>
          <w:szCs w:val="24"/>
        </w:rPr>
        <w:lastRenderedPageBreak/>
        <w:t>kryterium budżetu projektu</w:t>
      </w:r>
      <w:r w:rsidR="00A36A7B">
        <w:rPr>
          <w:rFonts w:cs="Arial"/>
          <w:sz w:val="24"/>
          <w:szCs w:val="24"/>
        </w:rPr>
        <w:t xml:space="preserve"> </w:t>
      </w:r>
      <w:r w:rsidR="00CC449E" w:rsidRPr="007C03C2">
        <w:rPr>
          <w:rFonts w:cs="Arial"/>
          <w:sz w:val="24"/>
          <w:szCs w:val="24"/>
        </w:rPr>
        <w:t>–</w:t>
      </w:r>
      <w:r w:rsidRPr="00A36A7B">
        <w:rPr>
          <w:rFonts w:cs="Arial"/>
          <w:sz w:val="24"/>
          <w:szCs w:val="24"/>
        </w:rPr>
        <w:t xml:space="preserve"> dofinansowanie otrzyma ten projekt, który otrzymał wyższą ocenę za to kryterium.</w:t>
      </w:r>
    </w:p>
    <w:p w14:paraId="1DC22BFA" w14:textId="4A90C7ED" w:rsidR="00F94764" w:rsidRDefault="00914BD3" w:rsidP="00F83DF2">
      <w:pPr>
        <w:spacing w:before="60" w:after="60" w:line="360" w:lineRule="auto"/>
        <w:rPr>
          <w:sz w:val="24"/>
          <w:szCs w:val="24"/>
        </w:rPr>
      </w:pPr>
      <w:r>
        <w:rPr>
          <w:sz w:val="24"/>
          <w:szCs w:val="24"/>
        </w:rPr>
        <w:t>Państwa</w:t>
      </w:r>
      <w:r w:rsidR="007C03C2">
        <w:rPr>
          <w:sz w:val="24"/>
          <w:szCs w:val="24"/>
        </w:rPr>
        <w:t xml:space="preserve"> p</w:t>
      </w:r>
      <w:r w:rsidR="00765116" w:rsidRPr="00EF5DF2">
        <w:rPr>
          <w:sz w:val="24"/>
          <w:szCs w:val="24"/>
        </w:rPr>
        <w:t>rojekt może zostać wybrany do dofinansowania, jeżeli</w:t>
      </w:r>
      <w:r w:rsidR="00092522">
        <w:rPr>
          <w:sz w:val="24"/>
          <w:szCs w:val="24"/>
        </w:rPr>
        <w:t>:</w:t>
      </w:r>
      <w:r w:rsidR="00765116" w:rsidRPr="00EF5DF2">
        <w:rPr>
          <w:sz w:val="24"/>
          <w:szCs w:val="24"/>
        </w:rPr>
        <w:t xml:space="preserve"> </w:t>
      </w:r>
    </w:p>
    <w:p w14:paraId="3D1DCA1F" w14:textId="77777777" w:rsidR="00F94764" w:rsidRDefault="00F94764" w:rsidP="000D239B">
      <w:pPr>
        <w:numPr>
          <w:ilvl w:val="0"/>
          <w:numId w:val="44"/>
        </w:numPr>
        <w:spacing w:before="0" w:after="60" w:line="360" w:lineRule="auto"/>
        <w:ind w:left="357" w:hanging="357"/>
        <w:rPr>
          <w:sz w:val="24"/>
          <w:szCs w:val="24"/>
        </w:rPr>
      </w:pPr>
      <w:r>
        <w:rPr>
          <w:sz w:val="24"/>
          <w:szCs w:val="24"/>
        </w:rPr>
        <w:t>spełnił obligatoryjne kryteria oceny</w:t>
      </w:r>
      <w:r w:rsidR="00902C97">
        <w:rPr>
          <w:sz w:val="24"/>
          <w:szCs w:val="24"/>
        </w:rPr>
        <w:t xml:space="preserve"> oraz</w:t>
      </w:r>
      <w:r w:rsidR="00FB6B73">
        <w:rPr>
          <w:sz w:val="24"/>
          <w:szCs w:val="24"/>
        </w:rPr>
        <w:t xml:space="preserve"> </w:t>
      </w:r>
    </w:p>
    <w:p w14:paraId="3ADFD8DC" w14:textId="77777777" w:rsidR="00F94764" w:rsidRPr="004615B4" w:rsidRDefault="00FB6B73" w:rsidP="000D239B">
      <w:pPr>
        <w:numPr>
          <w:ilvl w:val="0"/>
          <w:numId w:val="44"/>
        </w:numPr>
        <w:spacing w:before="0" w:after="60" w:line="360" w:lineRule="auto"/>
        <w:ind w:left="357" w:hanging="357"/>
        <w:rPr>
          <w:sz w:val="24"/>
          <w:szCs w:val="24"/>
        </w:rPr>
      </w:pPr>
      <w:r w:rsidRPr="004615B4">
        <w:rPr>
          <w:sz w:val="24"/>
          <w:szCs w:val="24"/>
        </w:rPr>
        <w:t>uzyskał wymaganą liczbę punktów</w:t>
      </w:r>
      <w:r w:rsidR="00902C97" w:rsidRPr="004615B4">
        <w:rPr>
          <w:sz w:val="24"/>
          <w:szCs w:val="24"/>
        </w:rPr>
        <w:t xml:space="preserve"> oraz</w:t>
      </w:r>
      <w:r w:rsidR="00765116" w:rsidRPr="004615B4">
        <w:rPr>
          <w:sz w:val="24"/>
          <w:szCs w:val="24"/>
        </w:rPr>
        <w:t xml:space="preserve"> </w:t>
      </w:r>
    </w:p>
    <w:p w14:paraId="388F4258" w14:textId="77777777" w:rsidR="00F94764" w:rsidRPr="004615B4" w:rsidRDefault="00F94764" w:rsidP="000D239B">
      <w:pPr>
        <w:numPr>
          <w:ilvl w:val="0"/>
          <w:numId w:val="44"/>
        </w:numPr>
        <w:spacing w:before="0" w:after="60" w:line="360" w:lineRule="auto"/>
        <w:ind w:left="357" w:hanging="357"/>
        <w:rPr>
          <w:sz w:val="24"/>
          <w:szCs w:val="24"/>
        </w:rPr>
      </w:pPr>
      <w:r w:rsidRPr="004615B4">
        <w:rPr>
          <w:sz w:val="24"/>
          <w:szCs w:val="24"/>
        </w:rPr>
        <w:t>spełnił zerojedynkowe kryterium etapu negocjacji (o ile negocjacje były prowadzone)</w:t>
      </w:r>
      <w:r w:rsidR="00902C97" w:rsidRPr="004615B4">
        <w:rPr>
          <w:sz w:val="24"/>
          <w:szCs w:val="24"/>
        </w:rPr>
        <w:t xml:space="preserve"> </w:t>
      </w:r>
    </w:p>
    <w:p w14:paraId="6AF0FC50" w14:textId="77777777" w:rsidR="00765116" w:rsidRPr="004615B4" w:rsidRDefault="00AC2EA4" w:rsidP="00E4451F">
      <w:pPr>
        <w:spacing w:before="0" w:after="120" w:line="360" w:lineRule="auto"/>
        <w:rPr>
          <w:sz w:val="24"/>
          <w:szCs w:val="24"/>
        </w:rPr>
      </w:pPr>
      <w:r w:rsidRPr="004615B4">
        <w:rPr>
          <w:sz w:val="24"/>
          <w:szCs w:val="24"/>
        </w:rPr>
        <w:t xml:space="preserve">oraz łączna liczba punktów uzyskanych za punktowe kryteria merytoryczne i kryteria premiujące (jeśli dotyczy) pozwala na jego dofinansowanie </w:t>
      </w:r>
      <w:r w:rsidR="00CD1C57" w:rsidRPr="004615B4">
        <w:rPr>
          <w:sz w:val="24"/>
          <w:szCs w:val="24"/>
        </w:rPr>
        <w:t>w ramach alokacji dostępnej na </w:t>
      </w:r>
      <w:r w:rsidRPr="004615B4">
        <w:rPr>
          <w:sz w:val="24"/>
          <w:szCs w:val="24"/>
        </w:rPr>
        <w:t>konkurs</w:t>
      </w:r>
      <w:r w:rsidR="00953C64" w:rsidRPr="004615B4">
        <w:rPr>
          <w:sz w:val="24"/>
          <w:szCs w:val="24"/>
        </w:rPr>
        <w:t>.</w:t>
      </w:r>
    </w:p>
    <w:p w14:paraId="3A0C7ACE" w14:textId="77777777" w:rsidR="00520738" w:rsidRPr="006045E5" w:rsidRDefault="00520738" w:rsidP="00E4451F">
      <w:pPr>
        <w:spacing w:before="60" w:line="360" w:lineRule="auto"/>
        <w:rPr>
          <w:sz w:val="24"/>
          <w:szCs w:val="24"/>
        </w:rPr>
      </w:pPr>
      <w:r w:rsidRPr="00EF5DF2">
        <w:rPr>
          <w:sz w:val="24"/>
          <w:szCs w:val="24"/>
        </w:rPr>
        <w:t xml:space="preserve">Lista </w:t>
      </w:r>
      <w:r w:rsidR="00942D21">
        <w:rPr>
          <w:sz w:val="24"/>
          <w:szCs w:val="24"/>
        </w:rPr>
        <w:t>rozstrzygająca konkurs</w:t>
      </w:r>
      <w:r w:rsidRPr="006045E5">
        <w:rPr>
          <w:sz w:val="24"/>
          <w:szCs w:val="24"/>
        </w:rPr>
        <w:t xml:space="preserve"> wskazuje, które projekty:</w:t>
      </w:r>
    </w:p>
    <w:p w14:paraId="0BD0007D" w14:textId="41FC3326" w:rsidR="00520738" w:rsidRPr="006045E5" w:rsidRDefault="00520738" w:rsidP="00093DE3">
      <w:pPr>
        <w:numPr>
          <w:ilvl w:val="0"/>
          <w:numId w:val="17"/>
        </w:numPr>
        <w:spacing w:before="60" w:after="60" w:line="360" w:lineRule="auto"/>
        <w:ind w:hanging="357"/>
        <w:rPr>
          <w:sz w:val="24"/>
          <w:szCs w:val="24"/>
        </w:rPr>
      </w:pPr>
      <w:r w:rsidRPr="006045E5">
        <w:rPr>
          <w:sz w:val="24"/>
          <w:szCs w:val="24"/>
        </w:rPr>
        <w:t xml:space="preserve">zostały ocenione pozytywnie oraz </w:t>
      </w:r>
      <w:r w:rsidR="00164F5E">
        <w:rPr>
          <w:sz w:val="24"/>
          <w:szCs w:val="24"/>
        </w:rPr>
        <w:t xml:space="preserve">projekt, który </w:t>
      </w:r>
      <w:r w:rsidRPr="006045E5">
        <w:rPr>
          <w:sz w:val="24"/>
          <w:szCs w:val="24"/>
        </w:rPr>
        <w:t>został wybran</w:t>
      </w:r>
      <w:r w:rsidR="00164F5E">
        <w:rPr>
          <w:sz w:val="24"/>
          <w:szCs w:val="24"/>
        </w:rPr>
        <w:t>y</w:t>
      </w:r>
      <w:r w:rsidRPr="006045E5">
        <w:rPr>
          <w:sz w:val="24"/>
          <w:szCs w:val="24"/>
        </w:rPr>
        <w:t xml:space="preserve"> do dofinansowania;</w:t>
      </w:r>
    </w:p>
    <w:p w14:paraId="45AF721C" w14:textId="77777777" w:rsidR="003F4882" w:rsidRPr="00454290" w:rsidRDefault="00520738" w:rsidP="00093DE3">
      <w:pPr>
        <w:numPr>
          <w:ilvl w:val="0"/>
          <w:numId w:val="17"/>
        </w:numPr>
        <w:spacing w:before="60" w:after="60" w:line="360" w:lineRule="auto"/>
        <w:ind w:hanging="357"/>
        <w:rPr>
          <w:sz w:val="24"/>
          <w:szCs w:val="24"/>
        </w:rPr>
      </w:pPr>
      <w:r w:rsidRPr="00470D4C">
        <w:rPr>
          <w:spacing w:val="-4"/>
          <w:sz w:val="24"/>
          <w:szCs w:val="24"/>
        </w:rPr>
        <w:t>zostały ocenione negatywnie w rozumieniu art. 53 ust. 2 ustawy i nie zostały wybra</w:t>
      </w:r>
      <w:r w:rsidRPr="00454290">
        <w:rPr>
          <w:spacing w:val="-4"/>
          <w:sz w:val="24"/>
          <w:szCs w:val="24"/>
        </w:rPr>
        <w:t>ne</w:t>
      </w:r>
      <w:r w:rsidRPr="00454290">
        <w:rPr>
          <w:sz w:val="24"/>
          <w:szCs w:val="24"/>
        </w:rPr>
        <w:t xml:space="preserve"> do dofinansowania.</w:t>
      </w:r>
    </w:p>
    <w:p w14:paraId="76B96693" w14:textId="7193389A" w:rsidR="00520738" w:rsidRDefault="0039446D" w:rsidP="00F83DF2">
      <w:pPr>
        <w:spacing w:before="60" w:after="60" w:line="360" w:lineRule="auto"/>
        <w:rPr>
          <w:sz w:val="24"/>
          <w:szCs w:val="24"/>
        </w:rPr>
      </w:pPr>
      <w:r>
        <w:rPr>
          <w:b/>
          <w:sz w:val="24"/>
          <w:szCs w:val="24"/>
        </w:rPr>
        <w:t>R</w:t>
      </w:r>
      <w:r w:rsidR="00520738" w:rsidRPr="00454290">
        <w:rPr>
          <w:b/>
          <w:sz w:val="24"/>
          <w:szCs w:val="24"/>
        </w:rPr>
        <w:t>ozstrzyg</w:t>
      </w:r>
      <w:r>
        <w:rPr>
          <w:b/>
          <w:sz w:val="24"/>
          <w:szCs w:val="24"/>
        </w:rPr>
        <w:t>niecie</w:t>
      </w:r>
      <w:r w:rsidR="00520738" w:rsidRPr="00454290">
        <w:rPr>
          <w:b/>
          <w:sz w:val="24"/>
          <w:szCs w:val="24"/>
        </w:rPr>
        <w:t xml:space="preserve"> konkurs</w:t>
      </w:r>
      <w:r>
        <w:rPr>
          <w:b/>
          <w:sz w:val="24"/>
          <w:szCs w:val="24"/>
        </w:rPr>
        <w:t>u następuje przez</w:t>
      </w:r>
      <w:r w:rsidR="00520738" w:rsidRPr="00454290">
        <w:rPr>
          <w:b/>
          <w:sz w:val="24"/>
          <w:szCs w:val="24"/>
        </w:rPr>
        <w:t xml:space="preserve"> </w:t>
      </w:r>
      <w:r>
        <w:rPr>
          <w:b/>
          <w:sz w:val="24"/>
          <w:szCs w:val="24"/>
        </w:rPr>
        <w:t>z</w:t>
      </w:r>
      <w:r w:rsidR="00520738" w:rsidRPr="00454290">
        <w:rPr>
          <w:b/>
          <w:sz w:val="24"/>
          <w:szCs w:val="24"/>
        </w:rPr>
        <w:t>atwierdz</w:t>
      </w:r>
      <w:r w:rsidR="007B0E88">
        <w:rPr>
          <w:b/>
          <w:sz w:val="24"/>
          <w:szCs w:val="24"/>
        </w:rPr>
        <w:t>enie przez nas</w:t>
      </w:r>
      <w:r w:rsidR="00520738" w:rsidRPr="00454290">
        <w:rPr>
          <w:b/>
          <w:sz w:val="24"/>
          <w:szCs w:val="24"/>
        </w:rPr>
        <w:t xml:space="preserve"> list</w:t>
      </w:r>
      <w:r w:rsidR="007B0E88">
        <w:rPr>
          <w:b/>
          <w:sz w:val="24"/>
          <w:szCs w:val="24"/>
        </w:rPr>
        <w:t>y</w:t>
      </w:r>
      <w:r w:rsidR="00942D21">
        <w:rPr>
          <w:b/>
          <w:sz w:val="24"/>
          <w:szCs w:val="24"/>
        </w:rPr>
        <w:t xml:space="preserve"> rozstrzygając</w:t>
      </w:r>
      <w:r>
        <w:rPr>
          <w:b/>
          <w:sz w:val="24"/>
          <w:szCs w:val="24"/>
        </w:rPr>
        <w:t>ej</w:t>
      </w:r>
      <w:r w:rsidR="001F5202">
        <w:rPr>
          <w:b/>
          <w:sz w:val="24"/>
          <w:szCs w:val="24"/>
        </w:rPr>
        <w:t xml:space="preserve"> </w:t>
      </w:r>
      <w:r w:rsidR="00942D21">
        <w:rPr>
          <w:b/>
          <w:sz w:val="24"/>
          <w:szCs w:val="24"/>
        </w:rPr>
        <w:t>konkurs</w:t>
      </w:r>
      <w:r w:rsidR="00520738" w:rsidRPr="006045E5">
        <w:rPr>
          <w:sz w:val="24"/>
          <w:szCs w:val="24"/>
        </w:rPr>
        <w:t>.</w:t>
      </w:r>
    </w:p>
    <w:p w14:paraId="41A0FD67" w14:textId="0A584CFD" w:rsidR="00942D21" w:rsidRPr="006045E5" w:rsidRDefault="00942D21" w:rsidP="00F83DF2">
      <w:pPr>
        <w:spacing w:before="60" w:after="60" w:line="360" w:lineRule="auto"/>
        <w:rPr>
          <w:sz w:val="24"/>
          <w:szCs w:val="24"/>
        </w:rPr>
      </w:pPr>
      <w:r w:rsidRPr="00942D21">
        <w:rPr>
          <w:sz w:val="24"/>
          <w:szCs w:val="24"/>
        </w:rPr>
        <w:t>Zatwierdzenie listy rozstrzygającej kończy ocenę poszczególnych projektów, których ocena nie została zakończona wcześni</w:t>
      </w:r>
      <w:r w:rsidRPr="00CC726D">
        <w:rPr>
          <w:sz w:val="24"/>
          <w:szCs w:val="24"/>
        </w:rPr>
        <w:t xml:space="preserve">ej z powodu niespełniania co najmniej jednego z kryteriów formalnych i/lub kryteriów dostępu </w:t>
      </w:r>
      <w:r w:rsidR="003A48D6" w:rsidRPr="003A48D6">
        <w:rPr>
          <w:sz w:val="24"/>
          <w:szCs w:val="24"/>
        </w:rPr>
        <w:t xml:space="preserve">weryfikowanych na etapie oceny formalnej </w:t>
      </w:r>
      <w:r w:rsidRPr="00CC726D">
        <w:rPr>
          <w:sz w:val="24"/>
          <w:szCs w:val="24"/>
        </w:rPr>
        <w:t>oraz z</w:t>
      </w:r>
      <w:r w:rsidR="003B20CA">
        <w:rPr>
          <w:sz w:val="24"/>
          <w:szCs w:val="24"/>
        </w:rPr>
        <w:t> </w:t>
      </w:r>
      <w:r w:rsidRPr="00942D21">
        <w:rPr>
          <w:sz w:val="24"/>
          <w:szCs w:val="24"/>
        </w:rPr>
        <w:t>powodu n</w:t>
      </w:r>
      <w:r w:rsidR="00C62268">
        <w:rPr>
          <w:sz w:val="24"/>
          <w:szCs w:val="24"/>
        </w:rPr>
        <w:t>egatywnej oceny merytorycznej w </w:t>
      </w:r>
      <w:r w:rsidRPr="00942D21">
        <w:rPr>
          <w:sz w:val="24"/>
          <w:szCs w:val="24"/>
        </w:rPr>
        <w:t>rozumieniu  § 53 ust. 2 pkt 1 ustawy.</w:t>
      </w:r>
    </w:p>
    <w:p w14:paraId="582636C0" w14:textId="482AA355" w:rsidR="00B729E7" w:rsidRPr="00A36A7B" w:rsidRDefault="00B729E7" w:rsidP="00F83DF2">
      <w:pPr>
        <w:spacing w:before="60" w:after="60" w:line="360" w:lineRule="auto"/>
        <w:rPr>
          <w:sz w:val="24"/>
          <w:szCs w:val="24"/>
        </w:rPr>
      </w:pPr>
      <w:r w:rsidRPr="00574F2E">
        <w:rPr>
          <w:b/>
          <w:sz w:val="24"/>
          <w:szCs w:val="24"/>
        </w:rPr>
        <w:t xml:space="preserve">Po </w:t>
      </w:r>
      <w:r w:rsidR="00942D21" w:rsidRPr="00574F2E">
        <w:rPr>
          <w:b/>
          <w:sz w:val="24"/>
          <w:szCs w:val="24"/>
        </w:rPr>
        <w:t xml:space="preserve">zakończeniu oceny projektów, </w:t>
      </w:r>
      <w:r w:rsidR="006542C7" w:rsidRPr="00574F2E">
        <w:rPr>
          <w:b/>
          <w:sz w:val="24"/>
          <w:szCs w:val="24"/>
        </w:rPr>
        <w:t xml:space="preserve">niezwłocznie </w:t>
      </w:r>
      <w:r w:rsidR="00287951" w:rsidRPr="00574F2E">
        <w:rPr>
          <w:b/>
          <w:sz w:val="24"/>
          <w:szCs w:val="24"/>
        </w:rPr>
        <w:t>przeka</w:t>
      </w:r>
      <w:r w:rsidR="00D233EA">
        <w:rPr>
          <w:b/>
          <w:sz w:val="24"/>
          <w:szCs w:val="24"/>
        </w:rPr>
        <w:t>żemy</w:t>
      </w:r>
      <w:r w:rsidR="00287951" w:rsidRPr="00574F2E">
        <w:rPr>
          <w:b/>
          <w:sz w:val="24"/>
          <w:szCs w:val="24"/>
        </w:rPr>
        <w:t xml:space="preserve"> </w:t>
      </w:r>
      <w:r w:rsidR="00914BD3">
        <w:rPr>
          <w:b/>
          <w:sz w:val="24"/>
          <w:szCs w:val="24"/>
        </w:rPr>
        <w:t>Państwu</w:t>
      </w:r>
      <w:r w:rsidRPr="00574F2E">
        <w:rPr>
          <w:b/>
          <w:sz w:val="24"/>
          <w:szCs w:val="24"/>
        </w:rPr>
        <w:t xml:space="preserve"> pisemną informację o zakończeniu oceny projektu</w:t>
      </w:r>
      <w:r w:rsidRPr="00A36A7B">
        <w:rPr>
          <w:sz w:val="24"/>
          <w:szCs w:val="24"/>
        </w:rPr>
        <w:t xml:space="preserve"> oraz</w:t>
      </w:r>
    </w:p>
    <w:p w14:paraId="4D0F57E3" w14:textId="77777777" w:rsidR="00B729E7" w:rsidRPr="00B06B4D" w:rsidRDefault="00B729E7" w:rsidP="00093DE3">
      <w:pPr>
        <w:numPr>
          <w:ilvl w:val="0"/>
          <w:numId w:val="18"/>
        </w:numPr>
        <w:spacing w:before="60" w:after="60" w:line="360" w:lineRule="auto"/>
        <w:ind w:left="851" w:hanging="284"/>
        <w:rPr>
          <w:sz w:val="24"/>
          <w:szCs w:val="24"/>
        </w:rPr>
      </w:pPr>
      <w:r w:rsidRPr="008B0260">
        <w:rPr>
          <w:sz w:val="24"/>
          <w:szCs w:val="24"/>
        </w:rPr>
        <w:t>pozytywnej ocenie projektu oraz wybraniu go do</w:t>
      </w:r>
      <w:r w:rsidRPr="00B06B4D">
        <w:rPr>
          <w:sz w:val="24"/>
          <w:szCs w:val="24"/>
        </w:rPr>
        <w:t xml:space="preserve"> dofinansowania albo</w:t>
      </w:r>
    </w:p>
    <w:p w14:paraId="60AB8E22" w14:textId="77777777" w:rsidR="00520738" w:rsidRPr="008B2592" w:rsidRDefault="00B729E7" w:rsidP="00093DE3">
      <w:pPr>
        <w:numPr>
          <w:ilvl w:val="0"/>
          <w:numId w:val="18"/>
        </w:numPr>
        <w:spacing w:before="60" w:after="60" w:line="360" w:lineRule="auto"/>
        <w:ind w:left="851" w:hanging="284"/>
        <w:rPr>
          <w:sz w:val="24"/>
          <w:szCs w:val="24"/>
        </w:rPr>
      </w:pPr>
      <w:r w:rsidRPr="00B06B4D">
        <w:rPr>
          <w:sz w:val="24"/>
          <w:szCs w:val="24"/>
        </w:rPr>
        <w:t>negatywnej ocenie projektu i niewybraniu</w:t>
      </w:r>
      <w:r w:rsidRPr="00127F94">
        <w:rPr>
          <w:sz w:val="24"/>
          <w:szCs w:val="24"/>
        </w:rPr>
        <w:t xml:space="preserve"> go do dofinansowania wraz ze zgodnym</w:t>
      </w:r>
      <w:r w:rsidR="00EF08C5" w:rsidRPr="00127F94">
        <w:rPr>
          <w:sz w:val="24"/>
          <w:szCs w:val="24"/>
        </w:rPr>
        <w:t xml:space="preserve"> </w:t>
      </w:r>
      <w:r w:rsidRPr="00020A3A">
        <w:rPr>
          <w:spacing w:val="-6"/>
          <w:sz w:val="24"/>
          <w:szCs w:val="24"/>
        </w:rPr>
        <w:t>z art. 4</w:t>
      </w:r>
      <w:r w:rsidR="0086249B" w:rsidRPr="00C92B43">
        <w:rPr>
          <w:spacing w:val="-6"/>
          <w:sz w:val="24"/>
          <w:szCs w:val="24"/>
        </w:rPr>
        <w:t>5</w:t>
      </w:r>
      <w:r w:rsidRPr="00C7008E">
        <w:rPr>
          <w:spacing w:val="-6"/>
          <w:sz w:val="24"/>
          <w:szCs w:val="24"/>
        </w:rPr>
        <w:t xml:space="preserve"> ust. 5 ustawy pouczeniem o możliwości wniesienia protestu</w:t>
      </w:r>
      <w:r w:rsidR="00942D21">
        <w:rPr>
          <w:spacing w:val="-6"/>
          <w:sz w:val="24"/>
          <w:szCs w:val="24"/>
        </w:rPr>
        <w:t xml:space="preserve"> na zasadach</w:t>
      </w:r>
      <w:r w:rsidR="003B20CA">
        <w:rPr>
          <w:spacing w:val="-6"/>
          <w:sz w:val="24"/>
          <w:szCs w:val="24"/>
        </w:rPr>
        <w:t>, o </w:t>
      </w:r>
      <w:r w:rsidR="00942D21" w:rsidRPr="00C7008E">
        <w:rPr>
          <w:spacing w:val="-6"/>
          <w:sz w:val="24"/>
          <w:szCs w:val="24"/>
        </w:rPr>
        <w:t>który</w:t>
      </w:r>
      <w:r w:rsidR="00942D21">
        <w:rPr>
          <w:spacing w:val="-6"/>
          <w:sz w:val="24"/>
          <w:szCs w:val="24"/>
        </w:rPr>
        <w:t>ch</w:t>
      </w:r>
      <w:r w:rsidR="00942D21" w:rsidRPr="00C7008E">
        <w:rPr>
          <w:spacing w:val="-6"/>
          <w:sz w:val="24"/>
          <w:szCs w:val="24"/>
        </w:rPr>
        <w:t xml:space="preserve"> </w:t>
      </w:r>
      <w:r w:rsidRPr="00C7008E">
        <w:rPr>
          <w:spacing w:val="-6"/>
          <w:sz w:val="24"/>
          <w:szCs w:val="24"/>
        </w:rPr>
        <w:t>mowa</w:t>
      </w:r>
      <w:r w:rsidRPr="00C7008E">
        <w:rPr>
          <w:sz w:val="24"/>
          <w:szCs w:val="24"/>
        </w:rPr>
        <w:t xml:space="preserve"> </w:t>
      </w:r>
      <w:r w:rsidRPr="00C86D8A">
        <w:rPr>
          <w:sz w:val="24"/>
          <w:szCs w:val="24"/>
        </w:rPr>
        <w:t xml:space="preserve">w art. 53 </w:t>
      </w:r>
      <w:r w:rsidR="00942D21">
        <w:rPr>
          <w:sz w:val="24"/>
          <w:szCs w:val="24"/>
        </w:rPr>
        <w:t>i art. 54</w:t>
      </w:r>
      <w:r w:rsidRPr="00C86D8A">
        <w:rPr>
          <w:sz w:val="24"/>
          <w:szCs w:val="24"/>
        </w:rPr>
        <w:t xml:space="preserve"> ustawy.</w:t>
      </w:r>
    </w:p>
    <w:p w14:paraId="3078930E" w14:textId="5DD27109" w:rsidR="002144D8" w:rsidRPr="00EF5DF2" w:rsidRDefault="0041000C" w:rsidP="00F83DF2">
      <w:pPr>
        <w:spacing w:before="60" w:after="60" w:line="360" w:lineRule="auto"/>
        <w:rPr>
          <w:sz w:val="24"/>
          <w:szCs w:val="24"/>
        </w:rPr>
      </w:pPr>
      <w:r w:rsidRPr="0076233F">
        <w:rPr>
          <w:sz w:val="24"/>
          <w:szCs w:val="24"/>
        </w:rPr>
        <w:t xml:space="preserve">Pisemna informacja </w:t>
      </w:r>
      <w:r w:rsidRPr="006045E5">
        <w:rPr>
          <w:sz w:val="24"/>
          <w:szCs w:val="24"/>
        </w:rPr>
        <w:t>zawiera</w:t>
      </w:r>
      <w:r w:rsidRPr="00EF5DF2">
        <w:rPr>
          <w:sz w:val="24"/>
          <w:szCs w:val="24"/>
        </w:rPr>
        <w:t xml:space="preserve"> całą treść wypełnionych kart oceny </w:t>
      </w:r>
      <w:r w:rsidRPr="00EF5DF2">
        <w:rPr>
          <w:spacing w:val="-4"/>
          <w:sz w:val="24"/>
          <w:szCs w:val="24"/>
        </w:rPr>
        <w:t>albo kopie wypełnionych kart oceny, z zast</w:t>
      </w:r>
      <w:r w:rsidR="00287951" w:rsidRPr="00EF5DF2">
        <w:rPr>
          <w:spacing w:val="-4"/>
          <w:sz w:val="24"/>
          <w:szCs w:val="24"/>
        </w:rPr>
        <w:t xml:space="preserve">rzeżeniem, że przekazując </w:t>
      </w:r>
      <w:r w:rsidR="00914BD3">
        <w:rPr>
          <w:spacing w:val="-4"/>
          <w:sz w:val="24"/>
          <w:szCs w:val="24"/>
        </w:rPr>
        <w:t>Państwu</w:t>
      </w:r>
      <w:r w:rsidR="003B20CA">
        <w:rPr>
          <w:sz w:val="24"/>
          <w:szCs w:val="24"/>
        </w:rPr>
        <w:t xml:space="preserve"> tę </w:t>
      </w:r>
      <w:r w:rsidRPr="00EF5DF2">
        <w:rPr>
          <w:sz w:val="24"/>
          <w:szCs w:val="24"/>
        </w:rPr>
        <w:t>informację, zachowuje</w:t>
      </w:r>
      <w:r w:rsidR="0039446D">
        <w:rPr>
          <w:sz w:val="24"/>
          <w:szCs w:val="24"/>
        </w:rPr>
        <w:t>my</w:t>
      </w:r>
      <w:r w:rsidRPr="00EF5DF2">
        <w:rPr>
          <w:sz w:val="24"/>
          <w:szCs w:val="24"/>
        </w:rPr>
        <w:t xml:space="preserve"> zasadę anonimowości osób dokonujących oceny.</w:t>
      </w:r>
      <w:r w:rsidR="00942D21">
        <w:rPr>
          <w:sz w:val="24"/>
          <w:szCs w:val="24"/>
        </w:rPr>
        <w:t xml:space="preserve"> </w:t>
      </w:r>
      <w:r w:rsidR="0039446D">
        <w:rPr>
          <w:sz w:val="24"/>
          <w:szCs w:val="24"/>
        </w:rPr>
        <w:t>M</w:t>
      </w:r>
      <w:r w:rsidR="00942D21">
        <w:rPr>
          <w:sz w:val="24"/>
          <w:szCs w:val="24"/>
        </w:rPr>
        <w:t>oże</w:t>
      </w:r>
      <w:r w:rsidR="0039446D">
        <w:rPr>
          <w:sz w:val="24"/>
          <w:szCs w:val="24"/>
        </w:rPr>
        <w:t>my</w:t>
      </w:r>
      <w:r w:rsidR="00942D21">
        <w:rPr>
          <w:sz w:val="24"/>
          <w:szCs w:val="24"/>
        </w:rPr>
        <w:t xml:space="preserve"> odstąpić od przekazywania kopii/treści kart oceny, które były przekazane na wcześniejszych etapach oceny (np. w trakcie negocjacji).</w:t>
      </w:r>
      <w:r w:rsidR="00F97121">
        <w:rPr>
          <w:sz w:val="24"/>
          <w:szCs w:val="24"/>
        </w:rPr>
        <w:t xml:space="preserve"> </w:t>
      </w:r>
      <w:r w:rsidR="00F97121" w:rsidRPr="009E4692">
        <w:rPr>
          <w:b/>
          <w:sz w:val="24"/>
          <w:szCs w:val="24"/>
        </w:rPr>
        <w:t xml:space="preserve">Informacja o zakończeniu oceny projektu </w:t>
      </w:r>
      <w:r w:rsidR="00574F2E">
        <w:rPr>
          <w:b/>
          <w:sz w:val="24"/>
          <w:szCs w:val="24"/>
        </w:rPr>
        <w:t xml:space="preserve">i jej wyniku będzie wysyłana </w:t>
      </w:r>
      <w:r w:rsidR="00574F2E">
        <w:rPr>
          <w:b/>
          <w:sz w:val="24"/>
          <w:szCs w:val="24"/>
        </w:rPr>
        <w:lastRenderedPageBreak/>
        <w:t>na </w:t>
      </w:r>
      <w:r w:rsidR="00F97121" w:rsidRPr="009E4692">
        <w:rPr>
          <w:b/>
          <w:sz w:val="24"/>
          <w:szCs w:val="24"/>
        </w:rPr>
        <w:t xml:space="preserve">adres </w:t>
      </w:r>
      <w:r w:rsidR="000E2AFC" w:rsidRPr="009E4692">
        <w:rPr>
          <w:b/>
          <w:sz w:val="24"/>
          <w:szCs w:val="24"/>
        </w:rPr>
        <w:t>zgodny z dokumentami rejestrowymi - adres siedziby, podany w pkt 2.8 wniosku.</w:t>
      </w:r>
    </w:p>
    <w:p w14:paraId="1CAE5EB9" w14:textId="5CEAAAFC" w:rsidR="00F50E3B" w:rsidRPr="00EF5DF2" w:rsidRDefault="00A36A7B" w:rsidP="00E51DA0">
      <w:pPr>
        <w:spacing w:after="120" w:line="360" w:lineRule="auto"/>
        <w:rPr>
          <w:sz w:val="24"/>
          <w:szCs w:val="24"/>
        </w:rPr>
      </w:pPr>
      <w:r w:rsidRPr="00914BD3">
        <w:rPr>
          <w:b/>
          <w:sz w:val="24"/>
          <w:szCs w:val="24"/>
        </w:rPr>
        <w:t>P</w:t>
      </w:r>
      <w:r w:rsidR="00FE4228" w:rsidRPr="00EF5DF2">
        <w:rPr>
          <w:b/>
          <w:sz w:val="24"/>
          <w:szCs w:val="24"/>
        </w:rPr>
        <w:t>o rozstrzygnięciu</w:t>
      </w:r>
      <w:r w:rsidR="00781497">
        <w:rPr>
          <w:b/>
          <w:sz w:val="24"/>
          <w:szCs w:val="24"/>
        </w:rPr>
        <w:t xml:space="preserve"> </w:t>
      </w:r>
      <w:r w:rsidR="00FE4228" w:rsidRPr="00EF5DF2">
        <w:rPr>
          <w:b/>
          <w:sz w:val="24"/>
          <w:szCs w:val="24"/>
        </w:rPr>
        <w:t xml:space="preserve">konkursu </w:t>
      </w:r>
      <w:r w:rsidR="0041000C" w:rsidRPr="00EF5DF2">
        <w:rPr>
          <w:b/>
          <w:sz w:val="24"/>
          <w:szCs w:val="24"/>
        </w:rPr>
        <w:t>zamie</w:t>
      </w:r>
      <w:r w:rsidR="00D233EA">
        <w:rPr>
          <w:b/>
          <w:sz w:val="24"/>
          <w:szCs w:val="24"/>
        </w:rPr>
        <w:t>ścimy</w:t>
      </w:r>
      <w:r w:rsidR="00E42F4C">
        <w:rPr>
          <w:b/>
          <w:sz w:val="24"/>
          <w:szCs w:val="24"/>
        </w:rPr>
        <w:t xml:space="preserve"> </w:t>
      </w:r>
      <w:r w:rsidR="0041000C" w:rsidRPr="00EF5DF2">
        <w:rPr>
          <w:b/>
          <w:sz w:val="24"/>
          <w:szCs w:val="24"/>
        </w:rPr>
        <w:t>na</w:t>
      </w:r>
      <w:r w:rsidR="00781497">
        <w:rPr>
          <w:b/>
          <w:sz w:val="24"/>
          <w:szCs w:val="24"/>
        </w:rPr>
        <w:t> </w:t>
      </w:r>
      <w:r w:rsidR="00D950A1" w:rsidRPr="00FB4CC0">
        <w:rPr>
          <w:b/>
          <w:sz w:val="24"/>
          <w:szCs w:val="24"/>
        </w:rPr>
        <w:t>stronie internetowej</w:t>
      </w:r>
      <w:r w:rsidR="00D950A1" w:rsidRPr="00FB4CC0">
        <w:rPr>
          <w:sz w:val="24"/>
          <w:szCs w:val="24"/>
        </w:rPr>
        <w:t xml:space="preserve"> </w:t>
      </w:r>
      <w:hyperlink r:id="rId26" w:history="1">
        <w:r w:rsidR="00CE45EF">
          <w:rPr>
            <w:rStyle w:val="Hipercze"/>
            <w:b/>
            <w:color w:val="0066FF"/>
            <w:sz w:val="24"/>
            <w:szCs w:val="24"/>
          </w:rPr>
          <w:t>adres naszej strony internetowej</w:t>
        </w:r>
      </w:hyperlink>
      <w:r w:rsidR="0041000C" w:rsidRPr="000012C6">
        <w:rPr>
          <w:b/>
          <w:sz w:val="24"/>
          <w:szCs w:val="24"/>
        </w:rPr>
        <w:t xml:space="preserve"> </w:t>
      </w:r>
      <w:r w:rsidR="0041000C" w:rsidRPr="00EF5DF2">
        <w:rPr>
          <w:b/>
          <w:sz w:val="24"/>
          <w:szCs w:val="24"/>
        </w:rPr>
        <w:t>oraz na portalu</w:t>
      </w:r>
      <w:r w:rsidR="00CE45EF">
        <w:rPr>
          <w:b/>
          <w:sz w:val="24"/>
          <w:szCs w:val="24"/>
        </w:rPr>
        <w:t xml:space="preserve"> </w:t>
      </w:r>
      <w:hyperlink r:id="rId27" w:history="1">
        <w:r w:rsidR="00CE45EF" w:rsidRPr="00DC3424">
          <w:rPr>
            <w:rStyle w:val="Hipercze"/>
            <w:rFonts w:cs="Calibri"/>
            <w:b/>
            <w:color w:val="auto"/>
            <w:sz w:val="24"/>
            <w:szCs w:val="24"/>
          </w:rPr>
          <w:t>adres portalu funduszy europejskich</w:t>
        </w:r>
      </w:hyperlink>
      <w:r w:rsidR="0041000C" w:rsidRPr="00EF5DF2">
        <w:rPr>
          <w:b/>
          <w:sz w:val="24"/>
          <w:szCs w:val="24"/>
        </w:rPr>
        <w:t xml:space="preserve"> </w:t>
      </w:r>
      <w:r w:rsidR="00FE4228" w:rsidRPr="00EF5DF2">
        <w:rPr>
          <w:b/>
          <w:sz w:val="24"/>
          <w:szCs w:val="24"/>
        </w:rPr>
        <w:t>(</w:t>
      </w:r>
      <w:r w:rsidR="003B20CA">
        <w:rPr>
          <w:b/>
          <w:sz w:val="24"/>
          <w:szCs w:val="24"/>
        </w:rPr>
        <w:t>nie </w:t>
      </w:r>
      <w:r w:rsidR="006A6064">
        <w:rPr>
          <w:b/>
          <w:sz w:val="24"/>
          <w:szCs w:val="24"/>
        </w:rPr>
        <w:t>później niż 7 </w:t>
      </w:r>
      <w:r w:rsidR="00FE4228" w:rsidRPr="00EF5DF2">
        <w:rPr>
          <w:b/>
          <w:sz w:val="24"/>
          <w:szCs w:val="24"/>
        </w:rPr>
        <w:t>dni od rozstrzygnięcia</w:t>
      </w:r>
      <w:r w:rsidR="00781497">
        <w:rPr>
          <w:b/>
          <w:sz w:val="24"/>
          <w:szCs w:val="24"/>
        </w:rPr>
        <w:t xml:space="preserve"> </w:t>
      </w:r>
      <w:r w:rsidR="00FE4228" w:rsidRPr="00EF5DF2">
        <w:rPr>
          <w:b/>
          <w:sz w:val="24"/>
          <w:szCs w:val="24"/>
        </w:rPr>
        <w:t xml:space="preserve">konkursu) </w:t>
      </w:r>
      <w:r w:rsidR="0041000C" w:rsidRPr="00EF5DF2">
        <w:rPr>
          <w:b/>
          <w:sz w:val="24"/>
          <w:szCs w:val="24"/>
        </w:rPr>
        <w:t>listę projektów</w:t>
      </w:r>
      <w:r w:rsidR="00942D21">
        <w:rPr>
          <w:b/>
          <w:sz w:val="24"/>
          <w:szCs w:val="24"/>
        </w:rPr>
        <w:t xml:space="preserve"> wybranych do </w:t>
      </w:r>
      <w:r w:rsidR="00942D21" w:rsidRPr="00781497">
        <w:rPr>
          <w:b/>
          <w:sz w:val="24"/>
          <w:szCs w:val="24"/>
        </w:rPr>
        <w:t xml:space="preserve">dofinansowania wyłącznie na podstawie </w:t>
      </w:r>
      <w:r w:rsidR="00942D21" w:rsidRPr="000D0790">
        <w:rPr>
          <w:b/>
          <w:spacing w:val="-4"/>
          <w:sz w:val="24"/>
          <w:szCs w:val="24"/>
        </w:rPr>
        <w:t>spełniania kryteriów wyboru projektów albo listę projektów</w:t>
      </w:r>
      <w:r w:rsidR="0041000C" w:rsidRPr="000D0790">
        <w:rPr>
          <w:b/>
          <w:spacing w:val="-4"/>
          <w:sz w:val="24"/>
          <w:szCs w:val="24"/>
        </w:rPr>
        <w:t>, które uzyskały wymaganą</w:t>
      </w:r>
      <w:r w:rsidR="0041000C" w:rsidRPr="00781497">
        <w:rPr>
          <w:b/>
          <w:sz w:val="24"/>
          <w:szCs w:val="24"/>
        </w:rPr>
        <w:t xml:space="preserve"> liczbę punktów, z wyróżnieniem projektów wybranych do</w:t>
      </w:r>
      <w:r w:rsidR="001565F7" w:rsidRPr="00781497">
        <w:rPr>
          <w:b/>
          <w:sz w:val="24"/>
          <w:szCs w:val="24"/>
        </w:rPr>
        <w:t> </w:t>
      </w:r>
      <w:r w:rsidR="0041000C" w:rsidRPr="00781497">
        <w:rPr>
          <w:b/>
          <w:sz w:val="24"/>
          <w:szCs w:val="24"/>
        </w:rPr>
        <w:t>dofinansowania</w:t>
      </w:r>
      <w:r w:rsidR="00942D21" w:rsidRPr="00781497">
        <w:rPr>
          <w:b/>
          <w:sz w:val="24"/>
          <w:szCs w:val="24"/>
        </w:rPr>
        <w:t xml:space="preserve"> (listę rankingową)</w:t>
      </w:r>
      <w:r w:rsidR="0041000C" w:rsidRPr="00781497">
        <w:rPr>
          <w:sz w:val="24"/>
          <w:szCs w:val="24"/>
        </w:rPr>
        <w:t>.</w:t>
      </w:r>
    </w:p>
    <w:p w14:paraId="6874A27E" w14:textId="37495769" w:rsidR="00305FDE" w:rsidRPr="00EF5DF2" w:rsidRDefault="00A36A7B" w:rsidP="00884CAD">
      <w:pPr>
        <w:spacing w:before="60" w:after="400" w:line="360" w:lineRule="auto"/>
        <w:rPr>
          <w:sz w:val="24"/>
          <w:szCs w:val="24"/>
        </w:rPr>
      </w:pPr>
      <w:r>
        <w:rPr>
          <w:sz w:val="24"/>
          <w:szCs w:val="24"/>
        </w:rPr>
        <w:t>P</w:t>
      </w:r>
      <w:r w:rsidR="00305FDE" w:rsidRPr="00EF5DF2">
        <w:rPr>
          <w:sz w:val="24"/>
          <w:szCs w:val="24"/>
        </w:rPr>
        <w:t>o rozstrzygnięciu</w:t>
      </w:r>
      <w:r w:rsidR="00781497">
        <w:rPr>
          <w:sz w:val="24"/>
          <w:szCs w:val="24"/>
        </w:rPr>
        <w:t xml:space="preserve"> </w:t>
      </w:r>
      <w:r w:rsidR="00305FDE" w:rsidRPr="00EF5DF2">
        <w:rPr>
          <w:sz w:val="24"/>
          <w:szCs w:val="24"/>
        </w:rPr>
        <w:t>konkursu zamie</w:t>
      </w:r>
      <w:r w:rsidR="00D233EA">
        <w:rPr>
          <w:sz w:val="24"/>
          <w:szCs w:val="24"/>
        </w:rPr>
        <w:t>ścimy</w:t>
      </w:r>
      <w:r w:rsidR="00305FDE" w:rsidRPr="00EF5DF2">
        <w:rPr>
          <w:sz w:val="24"/>
          <w:szCs w:val="24"/>
        </w:rPr>
        <w:t xml:space="preserve"> na stronie internetowej </w:t>
      </w:r>
      <w:hyperlink r:id="rId28" w:history="1">
        <w:r w:rsidR="00CE45EF">
          <w:rPr>
            <w:rStyle w:val="Hipercze"/>
            <w:color w:val="0066FF"/>
            <w:sz w:val="24"/>
            <w:szCs w:val="24"/>
          </w:rPr>
          <w:t>adres naszej strony internetowej</w:t>
        </w:r>
      </w:hyperlink>
      <w:r w:rsidR="0014430B">
        <w:rPr>
          <w:sz w:val="24"/>
          <w:szCs w:val="24"/>
        </w:rPr>
        <w:t xml:space="preserve"> </w:t>
      </w:r>
      <w:r w:rsidR="00305FDE" w:rsidRPr="00EF5DF2">
        <w:rPr>
          <w:sz w:val="24"/>
          <w:szCs w:val="24"/>
        </w:rPr>
        <w:t xml:space="preserve">informację o składzie KOP. </w:t>
      </w:r>
    </w:p>
    <w:p w14:paraId="5D8A99F5" w14:textId="77777777" w:rsidR="00976252" w:rsidRPr="00EF5DF2" w:rsidRDefault="00976252" w:rsidP="000807B7">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731" w:name="_Toc33697980"/>
      <w:r w:rsidRPr="00EF5DF2">
        <w:t>VI. Procedura odwoławcza</w:t>
      </w:r>
      <w:bookmarkEnd w:id="731"/>
    </w:p>
    <w:p w14:paraId="29413235" w14:textId="77777777" w:rsidR="00976252" w:rsidRPr="00EF5DF2" w:rsidRDefault="007D4F9E" w:rsidP="000A70E8">
      <w:pPr>
        <w:pStyle w:val="Nagwek1"/>
        <w:numPr>
          <w:ilvl w:val="0"/>
          <w:numId w:val="11"/>
        </w:numPr>
        <w:spacing w:before="360" w:after="120" w:line="276" w:lineRule="auto"/>
        <w:ind w:left="357" w:hanging="357"/>
        <w:rPr>
          <w:sz w:val="24"/>
          <w:szCs w:val="24"/>
        </w:rPr>
      </w:pPr>
      <w:bookmarkStart w:id="732" w:name="_Toc33697981"/>
      <w:r w:rsidRPr="00EF5DF2">
        <w:rPr>
          <w:sz w:val="24"/>
          <w:szCs w:val="24"/>
        </w:rPr>
        <w:t>Zakres podmiotowy i przedmiotowy procedury odwoławczej</w:t>
      </w:r>
      <w:bookmarkEnd w:id="732"/>
    </w:p>
    <w:p w14:paraId="452FEBCD" w14:textId="16950228" w:rsidR="008007E2" w:rsidRPr="00EF5DF2" w:rsidRDefault="00A01CF9" w:rsidP="000A70E8">
      <w:pPr>
        <w:spacing w:before="60" w:after="120" w:line="360" w:lineRule="auto"/>
        <w:rPr>
          <w:sz w:val="24"/>
          <w:szCs w:val="24"/>
        </w:rPr>
      </w:pPr>
      <w:r w:rsidRPr="00EF5DF2">
        <w:rPr>
          <w:sz w:val="24"/>
          <w:szCs w:val="24"/>
        </w:rPr>
        <w:t>W kwestii proced</w:t>
      </w:r>
      <w:r w:rsidR="00287951" w:rsidRPr="00EF5DF2">
        <w:rPr>
          <w:sz w:val="24"/>
          <w:szCs w:val="24"/>
        </w:rPr>
        <w:t xml:space="preserve">ury odwoławczej </w:t>
      </w:r>
      <w:r w:rsidRPr="00EF5DF2">
        <w:rPr>
          <w:sz w:val="24"/>
          <w:szCs w:val="24"/>
        </w:rPr>
        <w:t>zastosowanie mają przepisy rozdziału 15 ustawy.</w:t>
      </w:r>
    </w:p>
    <w:p w14:paraId="5A75FB6D" w14:textId="32E129D4" w:rsidR="00297432" w:rsidRPr="00914BD3" w:rsidRDefault="00A36A7B" w:rsidP="000A70E8">
      <w:pPr>
        <w:spacing w:before="60" w:after="120" w:line="360" w:lineRule="auto"/>
        <w:rPr>
          <w:sz w:val="24"/>
          <w:szCs w:val="24"/>
        </w:rPr>
      </w:pPr>
      <w:r w:rsidRPr="00914BD3">
        <w:rPr>
          <w:sz w:val="24"/>
          <w:szCs w:val="24"/>
        </w:rPr>
        <w:t>J</w:t>
      </w:r>
      <w:r w:rsidR="00D233EA">
        <w:rPr>
          <w:sz w:val="24"/>
          <w:szCs w:val="24"/>
        </w:rPr>
        <w:t>eżeli Państwa</w:t>
      </w:r>
      <w:r w:rsidR="00297432" w:rsidRPr="00914BD3">
        <w:rPr>
          <w:sz w:val="24"/>
          <w:szCs w:val="24"/>
        </w:rPr>
        <w:t xml:space="preserve"> wniosek uzyskał </w:t>
      </w:r>
      <w:r w:rsidR="00297432" w:rsidRPr="00914BD3">
        <w:rPr>
          <w:b/>
          <w:sz w:val="24"/>
          <w:szCs w:val="24"/>
        </w:rPr>
        <w:t>ocenę negatywną</w:t>
      </w:r>
      <w:r w:rsidR="00297432" w:rsidRPr="00914BD3">
        <w:rPr>
          <w:sz w:val="24"/>
          <w:szCs w:val="24"/>
        </w:rPr>
        <w:t xml:space="preserve">, </w:t>
      </w:r>
      <w:r w:rsidR="00D233EA">
        <w:rPr>
          <w:sz w:val="24"/>
          <w:szCs w:val="24"/>
        </w:rPr>
        <w:t xml:space="preserve">to jako </w:t>
      </w:r>
      <w:r w:rsidR="001B7DDF">
        <w:rPr>
          <w:sz w:val="24"/>
          <w:szCs w:val="24"/>
        </w:rPr>
        <w:t>W</w:t>
      </w:r>
      <w:r w:rsidR="00D233EA">
        <w:rPr>
          <w:sz w:val="24"/>
          <w:szCs w:val="24"/>
        </w:rPr>
        <w:t xml:space="preserve">nioskodawcy </w:t>
      </w:r>
      <w:r w:rsidR="00297432" w:rsidRPr="00914BD3">
        <w:rPr>
          <w:sz w:val="24"/>
          <w:szCs w:val="24"/>
        </w:rPr>
        <w:t xml:space="preserve">przysługuje </w:t>
      </w:r>
      <w:r w:rsidR="00914BD3" w:rsidRPr="00914BD3">
        <w:rPr>
          <w:sz w:val="24"/>
          <w:szCs w:val="24"/>
        </w:rPr>
        <w:t>Państwu</w:t>
      </w:r>
      <w:r w:rsidRPr="00914BD3">
        <w:rPr>
          <w:sz w:val="24"/>
          <w:szCs w:val="24"/>
        </w:rPr>
        <w:t xml:space="preserve"> </w:t>
      </w:r>
      <w:r w:rsidR="00297432" w:rsidRPr="00914BD3">
        <w:rPr>
          <w:b/>
          <w:sz w:val="24"/>
          <w:szCs w:val="24"/>
        </w:rPr>
        <w:t>prawo wniesienia protestu</w:t>
      </w:r>
      <w:r w:rsidR="009939FB" w:rsidRPr="00914BD3">
        <w:rPr>
          <w:b/>
          <w:sz w:val="24"/>
          <w:szCs w:val="24"/>
        </w:rPr>
        <w:t>.</w:t>
      </w:r>
    </w:p>
    <w:p w14:paraId="7B3B6A46" w14:textId="77777777" w:rsidR="007A3C87" w:rsidRPr="00EF5DF2" w:rsidRDefault="008B0D67" w:rsidP="001565F7">
      <w:pPr>
        <w:spacing w:before="60" w:after="60" w:line="360" w:lineRule="auto"/>
        <w:rPr>
          <w:sz w:val="24"/>
          <w:szCs w:val="24"/>
        </w:rPr>
      </w:pPr>
      <w:r w:rsidRPr="00EF5DF2">
        <w:rPr>
          <w:sz w:val="24"/>
          <w:szCs w:val="24"/>
        </w:rPr>
        <w:t>Zgodnie z art. 53 ust. 2 ustawy n</w:t>
      </w:r>
      <w:r w:rsidR="00C135BA" w:rsidRPr="00EF5DF2">
        <w:rPr>
          <w:sz w:val="24"/>
          <w:szCs w:val="24"/>
        </w:rPr>
        <w:t xml:space="preserve">egatywną oceną jest ocena w zakresie spełniania </w:t>
      </w:r>
      <w:r w:rsidR="00CB5EFC" w:rsidRPr="00EF5DF2">
        <w:rPr>
          <w:sz w:val="24"/>
          <w:szCs w:val="24"/>
        </w:rPr>
        <w:t>przez projekt kryteriów wyboru projektów, w ramach której:</w:t>
      </w:r>
    </w:p>
    <w:p w14:paraId="3168EBED" w14:textId="77777777" w:rsidR="00CB5EFC" w:rsidRPr="003E174A" w:rsidRDefault="00124E90" w:rsidP="000D239B">
      <w:pPr>
        <w:pStyle w:val="Akapitzlist"/>
        <w:numPr>
          <w:ilvl w:val="0"/>
          <w:numId w:val="51"/>
        </w:numPr>
        <w:spacing w:before="60" w:after="60" w:line="360" w:lineRule="auto"/>
        <w:ind w:left="709"/>
        <w:rPr>
          <w:sz w:val="24"/>
          <w:szCs w:val="24"/>
        </w:rPr>
      </w:pPr>
      <w:r w:rsidRPr="003E174A">
        <w:rPr>
          <w:sz w:val="24"/>
          <w:szCs w:val="24"/>
        </w:rPr>
        <w:t xml:space="preserve">projekt nie uzyskał wymaganej liczby punktów lub nie spełnił kryteriów wyboru </w:t>
      </w:r>
      <w:r w:rsidRPr="003E174A">
        <w:rPr>
          <w:spacing w:val="-4"/>
          <w:sz w:val="24"/>
          <w:szCs w:val="24"/>
        </w:rPr>
        <w:t xml:space="preserve">projektów, na skutek czego nie może być wybrany do dofinansowania </w:t>
      </w:r>
      <w:r w:rsidR="008B0D67" w:rsidRPr="003E174A">
        <w:rPr>
          <w:spacing w:val="-4"/>
          <w:sz w:val="24"/>
          <w:szCs w:val="24"/>
        </w:rPr>
        <w:t>albo skierowany</w:t>
      </w:r>
      <w:r w:rsidR="008B0D67" w:rsidRPr="003E174A">
        <w:rPr>
          <w:sz w:val="24"/>
          <w:szCs w:val="24"/>
        </w:rPr>
        <w:t xml:space="preserve"> do kolejnego etapu oceny;</w:t>
      </w:r>
    </w:p>
    <w:p w14:paraId="212FBD8A" w14:textId="77777777" w:rsidR="00E72A20" w:rsidRPr="00E26AE7" w:rsidRDefault="008B0D67" w:rsidP="000A70E8">
      <w:pPr>
        <w:pStyle w:val="Akapitzlist"/>
        <w:numPr>
          <w:ilvl w:val="0"/>
          <w:numId w:val="51"/>
        </w:numPr>
        <w:spacing w:before="60" w:after="120" w:line="360" w:lineRule="auto"/>
        <w:ind w:left="709" w:hanging="357"/>
        <w:rPr>
          <w:sz w:val="24"/>
          <w:szCs w:val="24"/>
        </w:rPr>
      </w:pPr>
      <w:r w:rsidRPr="00EF5DF2">
        <w:rPr>
          <w:sz w:val="24"/>
          <w:szCs w:val="24"/>
        </w:rPr>
        <w:t xml:space="preserve">projekt uzyskał wymaganą liczbę punktów lub spełnił kryteria wyboru projektów, jednak kwota przeznaczona na dofinansowanie projektów w </w:t>
      </w:r>
      <w:r w:rsidRPr="00E26AE7">
        <w:rPr>
          <w:sz w:val="24"/>
          <w:szCs w:val="24"/>
        </w:rPr>
        <w:t>konkurs</w:t>
      </w:r>
      <w:r w:rsidR="00E26AE7">
        <w:rPr>
          <w:sz w:val="24"/>
          <w:szCs w:val="24"/>
        </w:rPr>
        <w:t>ie</w:t>
      </w:r>
      <w:r w:rsidRPr="00E26AE7">
        <w:rPr>
          <w:sz w:val="24"/>
          <w:szCs w:val="24"/>
        </w:rPr>
        <w:t xml:space="preserve"> nie wystarcza na wybranie go do dofinansowania.</w:t>
      </w:r>
    </w:p>
    <w:p w14:paraId="3F8713D3" w14:textId="6D80706D" w:rsidR="00946F75" w:rsidRPr="00F706DA" w:rsidRDefault="00A36A7B" w:rsidP="001565F7">
      <w:pPr>
        <w:spacing w:before="60" w:after="60" w:line="360" w:lineRule="auto"/>
        <w:rPr>
          <w:sz w:val="24"/>
          <w:szCs w:val="24"/>
        </w:rPr>
      </w:pPr>
      <w:r>
        <w:rPr>
          <w:sz w:val="24"/>
          <w:szCs w:val="24"/>
        </w:rPr>
        <w:t>D</w:t>
      </w:r>
      <w:r w:rsidR="005178A5">
        <w:rPr>
          <w:sz w:val="24"/>
          <w:szCs w:val="24"/>
        </w:rPr>
        <w:t>o procedury odwoławczej nie stosuje się przepisów ustawy z dnia 14 czerwca 1960 r. – Kodeks postępowania administracyjnego, z wyjątkiem przepisów dotyczących wyłączenia pracowników organu, doręczeń i sposobu obliczania terminów.</w:t>
      </w:r>
    </w:p>
    <w:p w14:paraId="3C106470" w14:textId="77777777" w:rsidR="00976252" w:rsidRPr="00EF5DF2" w:rsidRDefault="007D4F9E" w:rsidP="000A70E8">
      <w:pPr>
        <w:pStyle w:val="Nagwek1"/>
        <w:numPr>
          <w:ilvl w:val="0"/>
          <w:numId w:val="11"/>
        </w:numPr>
        <w:spacing w:after="120" w:line="276" w:lineRule="auto"/>
        <w:ind w:left="357" w:hanging="357"/>
        <w:rPr>
          <w:sz w:val="24"/>
          <w:szCs w:val="24"/>
        </w:rPr>
      </w:pPr>
      <w:bookmarkStart w:id="733" w:name="_Toc33697982"/>
      <w:r w:rsidRPr="00EF5DF2">
        <w:rPr>
          <w:sz w:val="24"/>
          <w:szCs w:val="24"/>
        </w:rPr>
        <w:lastRenderedPageBreak/>
        <w:t>Protest</w:t>
      </w:r>
      <w:bookmarkEnd w:id="733"/>
    </w:p>
    <w:p w14:paraId="5BE9EDE9" w14:textId="7365F2C4" w:rsidR="008B0D67" w:rsidRPr="00EF5DF2" w:rsidRDefault="00A36A7B" w:rsidP="001565F7">
      <w:pPr>
        <w:spacing w:before="60" w:line="360" w:lineRule="auto"/>
      </w:pPr>
      <w:r>
        <w:rPr>
          <w:sz w:val="24"/>
          <w:szCs w:val="24"/>
        </w:rPr>
        <w:t>C</w:t>
      </w:r>
      <w:r w:rsidR="008B0D67" w:rsidRPr="00EF5DF2">
        <w:rPr>
          <w:sz w:val="24"/>
          <w:szCs w:val="24"/>
        </w:rPr>
        <w:t xml:space="preserve">elem wniesienia protestu jest </w:t>
      </w:r>
      <w:r w:rsidR="008B0D67" w:rsidRPr="00EF5DF2">
        <w:rPr>
          <w:b/>
          <w:sz w:val="24"/>
          <w:szCs w:val="24"/>
        </w:rPr>
        <w:t>ponowne sprawdzenie</w:t>
      </w:r>
      <w:r w:rsidR="008B0D67" w:rsidRPr="00EF5DF2">
        <w:rPr>
          <w:sz w:val="24"/>
          <w:szCs w:val="24"/>
        </w:rPr>
        <w:t xml:space="preserve"> złożonego wniosku w zakresie </w:t>
      </w:r>
      <w:r w:rsidR="008B0D67" w:rsidRPr="00EF5DF2">
        <w:rPr>
          <w:b/>
          <w:sz w:val="24"/>
          <w:szCs w:val="24"/>
        </w:rPr>
        <w:t>spełniania kryteriów wyboru projektów</w:t>
      </w:r>
      <w:r w:rsidR="00BD03D5" w:rsidRPr="00EF5DF2">
        <w:rPr>
          <w:b/>
          <w:sz w:val="24"/>
          <w:szCs w:val="24"/>
        </w:rPr>
        <w:t xml:space="preserve"> w ramach konkursu</w:t>
      </w:r>
      <w:r w:rsidR="008B0D67" w:rsidRPr="00EF5DF2">
        <w:rPr>
          <w:sz w:val="24"/>
          <w:szCs w:val="24"/>
        </w:rPr>
        <w:t>.</w:t>
      </w:r>
    </w:p>
    <w:p w14:paraId="3858D997" w14:textId="287D11C1" w:rsidR="008B0D67" w:rsidRPr="00EF5DF2" w:rsidRDefault="00000161" w:rsidP="000A70E8">
      <w:pPr>
        <w:spacing w:before="0" w:after="120" w:line="360" w:lineRule="auto"/>
        <w:rPr>
          <w:sz w:val="24"/>
          <w:szCs w:val="24"/>
        </w:rPr>
      </w:pPr>
      <w:r w:rsidRPr="00EF5DF2">
        <w:rPr>
          <w:b/>
          <w:sz w:val="24"/>
          <w:szCs w:val="24"/>
        </w:rPr>
        <w:t>Protest może dotyczyć każdego etapu oceny projektu</w:t>
      </w:r>
      <w:r w:rsidR="00CD4C4D" w:rsidRPr="00EF5DF2">
        <w:rPr>
          <w:b/>
          <w:sz w:val="24"/>
          <w:szCs w:val="24"/>
        </w:rPr>
        <w:t xml:space="preserve"> skutkującego możliwością odrzucenia wniosku</w:t>
      </w:r>
      <w:r w:rsidR="00CD4C4D" w:rsidRPr="00EF5DF2">
        <w:rPr>
          <w:sz w:val="24"/>
          <w:szCs w:val="24"/>
        </w:rPr>
        <w:t>, a więc zarówno</w:t>
      </w:r>
      <w:r w:rsidR="007738D3">
        <w:rPr>
          <w:sz w:val="24"/>
          <w:szCs w:val="24"/>
        </w:rPr>
        <w:t xml:space="preserve"> etapu</w:t>
      </w:r>
      <w:r w:rsidR="00CD4C4D" w:rsidRPr="00EF5DF2">
        <w:rPr>
          <w:sz w:val="24"/>
          <w:szCs w:val="24"/>
        </w:rPr>
        <w:t xml:space="preserve"> </w:t>
      </w:r>
      <w:r w:rsidR="007738D3">
        <w:rPr>
          <w:sz w:val="24"/>
          <w:szCs w:val="24"/>
        </w:rPr>
        <w:t>oceny for</w:t>
      </w:r>
      <w:r w:rsidR="00E00E18">
        <w:rPr>
          <w:sz w:val="24"/>
          <w:szCs w:val="24"/>
        </w:rPr>
        <w:t>malnej, oceny merytorycznej jak </w:t>
      </w:r>
      <w:r w:rsidR="007738D3">
        <w:rPr>
          <w:sz w:val="24"/>
          <w:szCs w:val="24"/>
        </w:rPr>
        <w:t>również</w:t>
      </w:r>
      <w:r w:rsidR="00D17B76">
        <w:rPr>
          <w:sz w:val="24"/>
          <w:szCs w:val="24"/>
        </w:rPr>
        <w:t xml:space="preserve"> etap</w:t>
      </w:r>
      <w:r w:rsidR="007738D3">
        <w:rPr>
          <w:sz w:val="24"/>
          <w:szCs w:val="24"/>
        </w:rPr>
        <w:t>u</w:t>
      </w:r>
      <w:r w:rsidR="00D17B76">
        <w:rPr>
          <w:sz w:val="24"/>
          <w:szCs w:val="24"/>
        </w:rPr>
        <w:t xml:space="preserve"> negocjacji</w:t>
      </w:r>
      <w:r w:rsidRPr="00EF5DF2">
        <w:rPr>
          <w:sz w:val="24"/>
          <w:szCs w:val="24"/>
        </w:rPr>
        <w:t>, a także sposobu dokonania oceny (w zakresie ewentualnych naruszeń proceduralnych).</w:t>
      </w:r>
    </w:p>
    <w:p w14:paraId="43A03672" w14:textId="2E50438D" w:rsidR="00000161" w:rsidRPr="00EF5DF2" w:rsidRDefault="00A36A7B" w:rsidP="001565F7">
      <w:pPr>
        <w:spacing w:before="0" w:after="60" w:line="360" w:lineRule="auto"/>
        <w:rPr>
          <w:sz w:val="24"/>
          <w:szCs w:val="24"/>
        </w:rPr>
      </w:pPr>
      <w:r>
        <w:rPr>
          <w:sz w:val="24"/>
          <w:szCs w:val="24"/>
        </w:rPr>
        <w:t>W</w:t>
      </w:r>
      <w:r w:rsidR="00000161" w:rsidRPr="00EF5DF2">
        <w:rPr>
          <w:sz w:val="24"/>
          <w:szCs w:val="24"/>
        </w:rPr>
        <w:t xml:space="preserve"> przypadku, </w:t>
      </w:r>
      <w:r w:rsidR="00000161" w:rsidRPr="00EF5DF2">
        <w:rPr>
          <w:b/>
          <w:sz w:val="24"/>
          <w:szCs w:val="24"/>
        </w:rPr>
        <w:t>gdy kwota przeznaczona</w:t>
      </w:r>
      <w:r w:rsidR="003B20CA">
        <w:rPr>
          <w:b/>
          <w:sz w:val="24"/>
          <w:szCs w:val="24"/>
        </w:rPr>
        <w:t xml:space="preserve"> na </w:t>
      </w:r>
      <w:r w:rsidR="00000161" w:rsidRPr="00EF5DF2">
        <w:rPr>
          <w:b/>
          <w:sz w:val="24"/>
          <w:szCs w:val="24"/>
        </w:rPr>
        <w:t>dofinansowanie projektów w konkurs</w:t>
      </w:r>
      <w:r w:rsidR="00E26AE7">
        <w:rPr>
          <w:b/>
          <w:sz w:val="24"/>
          <w:szCs w:val="24"/>
        </w:rPr>
        <w:t>ie</w:t>
      </w:r>
      <w:r w:rsidR="00000161" w:rsidRPr="00EF5DF2">
        <w:rPr>
          <w:b/>
          <w:sz w:val="24"/>
          <w:szCs w:val="24"/>
        </w:rPr>
        <w:t xml:space="preserve"> nie wystarcza na wybranie projektu</w:t>
      </w:r>
      <w:r w:rsidR="003B20CA">
        <w:rPr>
          <w:b/>
          <w:sz w:val="24"/>
          <w:szCs w:val="24"/>
        </w:rPr>
        <w:t xml:space="preserve"> </w:t>
      </w:r>
      <w:r w:rsidR="003B20CA">
        <w:rPr>
          <w:b/>
          <w:spacing w:val="-6"/>
          <w:sz w:val="24"/>
          <w:szCs w:val="24"/>
        </w:rPr>
        <w:t>do </w:t>
      </w:r>
      <w:r w:rsidR="00000161" w:rsidRPr="00EF5DF2">
        <w:rPr>
          <w:b/>
          <w:spacing w:val="-6"/>
          <w:sz w:val="24"/>
          <w:szCs w:val="24"/>
        </w:rPr>
        <w:t>dofinansowania, okoliczność ta nie może stanowić wyłącznej przesłanki wniesienia</w:t>
      </w:r>
      <w:r w:rsidR="00000161" w:rsidRPr="00EF5DF2">
        <w:rPr>
          <w:b/>
          <w:sz w:val="24"/>
          <w:szCs w:val="24"/>
        </w:rPr>
        <w:t xml:space="preserve"> protestu</w:t>
      </w:r>
      <w:r w:rsidR="00000161" w:rsidRPr="00EF5DF2">
        <w:rPr>
          <w:sz w:val="24"/>
          <w:szCs w:val="24"/>
        </w:rPr>
        <w:t>.</w:t>
      </w:r>
    </w:p>
    <w:p w14:paraId="74557CEA" w14:textId="77777777" w:rsidR="007D4F9E" w:rsidRPr="00EF5DF2" w:rsidRDefault="007D4F9E" w:rsidP="000A70E8">
      <w:pPr>
        <w:pStyle w:val="Nagwek1"/>
        <w:numPr>
          <w:ilvl w:val="0"/>
          <w:numId w:val="11"/>
        </w:numPr>
        <w:spacing w:after="120" w:line="276" w:lineRule="auto"/>
        <w:ind w:left="357" w:hanging="357"/>
        <w:rPr>
          <w:sz w:val="24"/>
          <w:szCs w:val="24"/>
        </w:rPr>
      </w:pPr>
      <w:bookmarkStart w:id="734" w:name="_Toc33697983"/>
      <w:r w:rsidRPr="00EF5DF2">
        <w:rPr>
          <w:sz w:val="24"/>
          <w:szCs w:val="24"/>
        </w:rPr>
        <w:t>Sposób złożenia protestu</w:t>
      </w:r>
      <w:bookmarkEnd w:id="734"/>
    </w:p>
    <w:p w14:paraId="0EA6247B" w14:textId="461F8AC8" w:rsidR="00E055F9" w:rsidRPr="00EF5DF2" w:rsidRDefault="00E36C44" w:rsidP="000A70E8">
      <w:pPr>
        <w:spacing w:before="60" w:after="120" w:line="360" w:lineRule="auto"/>
        <w:rPr>
          <w:sz w:val="24"/>
          <w:szCs w:val="24"/>
        </w:rPr>
      </w:pPr>
      <w:r>
        <w:rPr>
          <w:sz w:val="24"/>
          <w:szCs w:val="24"/>
        </w:rPr>
        <w:t>P</w:t>
      </w:r>
      <w:r w:rsidR="00287951" w:rsidRPr="00EF5DF2">
        <w:rPr>
          <w:sz w:val="24"/>
          <w:szCs w:val="24"/>
        </w:rPr>
        <w:t>isemnie informuje</w:t>
      </w:r>
      <w:r>
        <w:rPr>
          <w:sz w:val="24"/>
          <w:szCs w:val="24"/>
        </w:rPr>
        <w:t>my</w:t>
      </w:r>
      <w:r w:rsidR="00287951" w:rsidRPr="00EF5DF2">
        <w:rPr>
          <w:sz w:val="24"/>
          <w:szCs w:val="24"/>
        </w:rPr>
        <w:t xml:space="preserve"> </w:t>
      </w:r>
      <w:r w:rsidR="00914BD3">
        <w:rPr>
          <w:sz w:val="24"/>
          <w:szCs w:val="24"/>
        </w:rPr>
        <w:t xml:space="preserve">Państwa jako </w:t>
      </w:r>
      <w:r w:rsidR="00287951" w:rsidRPr="00EF5DF2">
        <w:rPr>
          <w:sz w:val="24"/>
          <w:szCs w:val="24"/>
        </w:rPr>
        <w:t>W</w:t>
      </w:r>
      <w:r w:rsidR="00933167" w:rsidRPr="00EF5DF2">
        <w:rPr>
          <w:sz w:val="24"/>
          <w:szCs w:val="24"/>
        </w:rPr>
        <w:t>nioskodawcę o negatywnym wyniku oceny projektu w rozumieniu art. 53 ust. 2 ustawy. Pismo informujące zawiera pouczenie o możliwości wniesienia protest</w:t>
      </w:r>
      <w:r w:rsidR="00E055F9" w:rsidRPr="00EF5DF2">
        <w:rPr>
          <w:sz w:val="24"/>
          <w:szCs w:val="24"/>
        </w:rPr>
        <w:t>u na zasadach i w trybie, o których mowa w art. 53 i art. 54 ustawy oraz określa termin przysługujący na jego wniesienie, instytucję do której należy wnieść protest oraz wymogi formalne protestu, o których mowa w art. 54 ust. 2 ustawy.</w:t>
      </w:r>
      <w:r w:rsidR="0091270B">
        <w:rPr>
          <w:sz w:val="24"/>
          <w:szCs w:val="24"/>
        </w:rPr>
        <w:t xml:space="preserve"> </w:t>
      </w:r>
    </w:p>
    <w:p w14:paraId="16D245BF" w14:textId="7A32B997" w:rsidR="002A6A2B" w:rsidRPr="00F7523D" w:rsidRDefault="002A6A2B" w:rsidP="000A70E8">
      <w:pPr>
        <w:spacing w:before="60" w:after="120" w:line="360" w:lineRule="auto"/>
        <w:rPr>
          <w:sz w:val="24"/>
          <w:szCs w:val="24"/>
        </w:rPr>
      </w:pPr>
      <w:r w:rsidRPr="00F7523D">
        <w:rPr>
          <w:sz w:val="24"/>
          <w:szCs w:val="24"/>
        </w:rPr>
        <w:t>Publikacja wyników oceny na stronie internetowej nie jest podstawą do wniesienia protestu. Dopuszcza</w:t>
      </w:r>
      <w:r w:rsidR="00A36A7B" w:rsidRPr="00F7523D">
        <w:rPr>
          <w:sz w:val="24"/>
          <w:szCs w:val="24"/>
        </w:rPr>
        <w:t>my</w:t>
      </w:r>
      <w:r w:rsidRPr="00F7523D">
        <w:rPr>
          <w:sz w:val="24"/>
          <w:szCs w:val="24"/>
        </w:rPr>
        <w:t xml:space="preserve"> możliwość wniesienia protestu </w:t>
      </w:r>
      <w:r w:rsidR="00C108FB" w:rsidRPr="00F7523D">
        <w:rPr>
          <w:sz w:val="24"/>
          <w:szCs w:val="24"/>
        </w:rPr>
        <w:t xml:space="preserve">wyłącznie </w:t>
      </w:r>
      <w:r w:rsidRPr="00F7523D">
        <w:rPr>
          <w:sz w:val="24"/>
          <w:szCs w:val="24"/>
        </w:rPr>
        <w:t xml:space="preserve">po otrzymaniu przez </w:t>
      </w:r>
      <w:r w:rsidR="00914BD3" w:rsidRPr="00F7523D">
        <w:rPr>
          <w:sz w:val="24"/>
          <w:szCs w:val="24"/>
        </w:rPr>
        <w:t>Państwa</w:t>
      </w:r>
      <w:r w:rsidRPr="00F7523D">
        <w:rPr>
          <w:sz w:val="24"/>
          <w:szCs w:val="24"/>
        </w:rPr>
        <w:t xml:space="preserve"> pisemnej informacji o negatywnej ocenie projektu.</w:t>
      </w:r>
    </w:p>
    <w:p w14:paraId="1BCA79AB" w14:textId="77777777" w:rsidR="00F24C3E" w:rsidRPr="00EF5DF2" w:rsidRDefault="00F24C3E" w:rsidP="000A70E8">
      <w:pPr>
        <w:spacing w:before="60" w:after="120" w:line="360" w:lineRule="auto"/>
        <w:rPr>
          <w:sz w:val="24"/>
          <w:szCs w:val="24"/>
        </w:rPr>
      </w:pPr>
      <w:r w:rsidRPr="00EF5DF2">
        <w:rPr>
          <w:sz w:val="24"/>
          <w:szCs w:val="24"/>
        </w:rPr>
        <w:t>Termin na wniesienie protestu liczy się od dnia nastę</w:t>
      </w:r>
      <w:r w:rsidR="00287951" w:rsidRPr="00EF5DF2">
        <w:rPr>
          <w:sz w:val="24"/>
          <w:szCs w:val="24"/>
        </w:rPr>
        <w:t>pnego po dniu otrzymania przez W</w:t>
      </w:r>
      <w:r w:rsidRPr="00EF5DF2">
        <w:rPr>
          <w:sz w:val="24"/>
          <w:szCs w:val="24"/>
        </w:rPr>
        <w:t xml:space="preserve">nioskodawcę pisemnej informacji o negatywnej ocenie projektu. </w:t>
      </w:r>
    </w:p>
    <w:p w14:paraId="41AA6153" w14:textId="284793BE" w:rsidR="00933167" w:rsidRPr="00EF5DF2" w:rsidRDefault="00A36A7B" w:rsidP="000A70E8">
      <w:pPr>
        <w:spacing w:before="60" w:after="120" w:line="360" w:lineRule="auto"/>
        <w:rPr>
          <w:sz w:val="24"/>
          <w:szCs w:val="24"/>
        </w:rPr>
      </w:pPr>
      <w:r w:rsidRPr="00574F2E">
        <w:rPr>
          <w:b/>
          <w:sz w:val="24"/>
          <w:szCs w:val="24"/>
        </w:rPr>
        <w:t>I</w:t>
      </w:r>
      <w:r w:rsidR="00E60C02" w:rsidRPr="00914BD3">
        <w:rPr>
          <w:b/>
          <w:sz w:val="24"/>
          <w:szCs w:val="24"/>
        </w:rPr>
        <w:t>nst</w:t>
      </w:r>
      <w:r w:rsidR="00E60C02" w:rsidRPr="00EF5DF2">
        <w:rPr>
          <w:b/>
          <w:sz w:val="24"/>
          <w:szCs w:val="24"/>
        </w:rPr>
        <w:t>ytucją, która rozpatruje protest jest IZ</w:t>
      </w:r>
      <w:r w:rsidR="00073EFB" w:rsidRPr="00EF5DF2">
        <w:rPr>
          <w:sz w:val="24"/>
          <w:szCs w:val="24"/>
        </w:rPr>
        <w:t xml:space="preserve"> </w:t>
      </w:r>
      <w:r w:rsidR="00073EFB" w:rsidRPr="00EF5DF2">
        <w:rPr>
          <w:b/>
          <w:sz w:val="24"/>
          <w:szCs w:val="24"/>
        </w:rPr>
        <w:t>RPO WD.</w:t>
      </w:r>
    </w:p>
    <w:p w14:paraId="40647C94" w14:textId="2F668C51" w:rsidR="00E60C02" w:rsidRPr="00E34445" w:rsidRDefault="00E60C02" w:rsidP="000A70E8">
      <w:pPr>
        <w:spacing w:before="60" w:after="120" w:line="360" w:lineRule="auto"/>
        <w:rPr>
          <w:sz w:val="24"/>
          <w:szCs w:val="24"/>
        </w:rPr>
      </w:pPr>
      <w:r w:rsidRPr="00DB4902">
        <w:rPr>
          <w:b/>
          <w:sz w:val="24"/>
          <w:szCs w:val="24"/>
        </w:rPr>
        <w:t>Protest</w:t>
      </w:r>
      <w:r w:rsidRPr="00DB4902">
        <w:rPr>
          <w:sz w:val="24"/>
          <w:szCs w:val="24"/>
        </w:rPr>
        <w:t xml:space="preserve"> zgodnie z art. 56 ust. 1 ustawy </w:t>
      </w:r>
      <w:r w:rsidRPr="00DB4902">
        <w:rPr>
          <w:b/>
          <w:sz w:val="24"/>
          <w:szCs w:val="24"/>
        </w:rPr>
        <w:t xml:space="preserve">jest wnoszony </w:t>
      </w:r>
      <w:r w:rsidR="00E055F9" w:rsidRPr="00DB4902">
        <w:rPr>
          <w:b/>
          <w:sz w:val="24"/>
          <w:szCs w:val="24"/>
        </w:rPr>
        <w:t xml:space="preserve">do IZ RPO WD </w:t>
      </w:r>
      <w:r w:rsidR="00B20EF4">
        <w:rPr>
          <w:b/>
          <w:sz w:val="24"/>
          <w:szCs w:val="24"/>
        </w:rPr>
        <w:t xml:space="preserve">za pośrednictwem DWUP, </w:t>
      </w:r>
      <w:r w:rsidR="008856CC" w:rsidRPr="00DB4902">
        <w:rPr>
          <w:b/>
          <w:sz w:val="24"/>
          <w:szCs w:val="24"/>
        </w:rPr>
        <w:t xml:space="preserve">co zgodnie z art. 54 ust. 1 ustawy może nastąpić </w:t>
      </w:r>
      <w:r w:rsidRPr="00DB4902">
        <w:rPr>
          <w:b/>
          <w:sz w:val="24"/>
          <w:szCs w:val="24"/>
        </w:rPr>
        <w:t>w</w:t>
      </w:r>
      <w:r w:rsidR="002E27DE" w:rsidRPr="00DB4902">
        <w:rPr>
          <w:b/>
          <w:sz w:val="24"/>
          <w:szCs w:val="24"/>
        </w:rPr>
        <w:t> </w:t>
      </w:r>
      <w:r w:rsidRPr="00DB4902">
        <w:rPr>
          <w:b/>
          <w:sz w:val="24"/>
          <w:szCs w:val="24"/>
        </w:rPr>
        <w:t>terminie 14 dni</w:t>
      </w:r>
      <w:r w:rsidR="000F219B" w:rsidRPr="00DB4902">
        <w:rPr>
          <w:b/>
          <w:sz w:val="24"/>
          <w:szCs w:val="24"/>
        </w:rPr>
        <w:t xml:space="preserve"> </w:t>
      </w:r>
      <w:r w:rsidR="002E27DE" w:rsidRPr="00DB4902">
        <w:rPr>
          <w:sz w:val="24"/>
          <w:szCs w:val="24"/>
        </w:rPr>
        <w:t xml:space="preserve">od </w:t>
      </w:r>
      <w:r w:rsidR="000F219B" w:rsidRPr="00DB4902">
        <w:rPr>
          <w:sz w:val="24"/>
          <w:szCs w:val="24"/>
        </w:rPr>
        <w:t xml:space="preserve">dnia </w:t>
      </w:r>
      <w:r w:rsidR="002E27DE" w:rsidRPr="005A7308">
        <w:rPr>
          <w:sz w:val="24"/>
          <w:szCs w:val="24"/>
        </w:rPr>
        <w:t>doręczenia informacji o wyniku oceny.</w:t>
      </w:r>
      <w:r w:rsidR="0060776C" w:rsidRPr="005A7308">
        <w:t xml:space="preserve"> </w:t>
      </w:r>
      <w:r w:rsidR="0060776C" w:rsidRPr="005A7308">
        <w:rPr>
          <w:sz w:val="24"/>
          <w:szCs w:val="24"/>
        </w:rPr>
        <w:t xml:space="preserve">Do doręczenia informacji o zakończeniu oceny </w:t>
      </w:r>
      <w:r w:rsidR="0060776C" w:rsidRPr="00C62268">
        <w:rPr>
          <w:spacing w:val="4"/>
          <w:sz w:val="24"/>
          <w:szCs w:val="24"/>
        </w:rPr>
        <w:t>projektu i jej wyniku stosuje się przepisy działu I rozdziału 8 ustawy z dnia 14 czerwca 1960 r.</w:t>
      </w:r>
      <w:r w:rsidR="0060776C" w:rsidRPr="005A7308">
        <w:rPr>
          <w:sz w:val="24"/>
          <w:szCs w:val="24"/>
        </w:rPr>
        <w:t xml:space="preserve"> </w:t>
      </w:r>
      <w:r w:rsidR="0060776C" w:rsidRPr="00E34445">
        <w:rPr>
          <w:sz w:val="24"/>
          <w:szCs w:val="24"/>
        </w:rPr>
        <w:t>- Kodeks postępowania administracyjnego.</w:t>
      </w:r>
    </w:p>
    <w:p w14:paraId="6A0C01EB" w14:textId="0706BC96" w:rsidR="000F219B" w:rsidRPr="00F352FB" w:rsidRDefault="000F219B" w:rsidP="00F83DF2">
      <w:pPr>
        <w:spacing w:before="60" w:after="60" w:line="360" w:lineRule="auto"/>
        <w:rPr>
          <w:sz w:val="24"/>
          <w:szCs w:val="24"/>
        </w:rPr>
      </w:pPr>
      <w:r w:rsidRPr="00F352FB">
        <w:rPr>
          <w:sz w:val="24"/>
          <w:szCs w:val="24"/>
        </w:rPr>
        <w:t xml:space="preserve">Protest </w:t>
      </w:r>
      <w:r w:rsidR="00A36A7B">
        <w:rPr>
          <w:sz w:val="24"/>
          <w:szCs w:val="24"/>
        </w:rPr>
        <w:t>mus</w:t>
      </w:r>
      <w:r w:rsidR="00914BD3">
        <w:rPr>
          <w:sz w:val="24"/>
          <w:szCs w:val="24"/>
        </w:rPr>
        <w:t>zą Państwo</w:t>
      </w:r>
      <w:r w:rsidRPr="00F352FB">
        <w:rPr>
          <w:sz w:val="24"/>
          <w:szCs w:val="24"/>
        </w:rPr>
        <w:t xml:space="preserve"> </w:t>
      </w:r>
      <w:r w:rsidR="00CC3335">
        <w:rPr>
          <w:sz w:val="24"/>
          <w:szCs w:val="24"/>
        </w:rPr>
        <w:t>dostarczyć</w:t>
      </w:r>
      <w:r w:rsidR="00CC3335" w:rsidRPr="00F352FB">
        <w:rPr>
          <w:sz w:val="24"/>
          <w:szCs w:val="24"/>
        </w:rPr>
        <w:t xml:space="preserve"> </w:t>
      </w:r>
      <w:r w:rsidRPr="00F352FB">
        <w:rPr>
          <w:b/>
          <w:sz w:val="24"/>
          <w:szCs w:val="24"/>
        </w:rPr>
        <w:t>w formie pisemnej</w:t>
      </w:r>
    </w:p>
    <w:p w14:paraId="69B29180" w14:textId="361BD17F" w:rsidR="00A43F68" w:rsidRPr="00F352FB" w:rsidRDefault="00A43F68" w:rsidP="00093DE3">
      <w:pPr>
        <w:numPr>
          <w:ilvl w:val="0"/>
          <w:numId w:val="16"/>
        </w:numPr>
        <w:spacing w:before="60" w:after="60" w:line="360" w:lineRule="auto"/>
        <w:ind w:left="709"/>
        <w:rPr>
          <w:sz w:val="24"/>
          <w:szCs w:val="24"/>
        </w:rPr>
      </w:pPr>
      <w:r w:rsidRPr="00F352FB">
        <w:rPr>
          <w:b/>
          <w:sz w:val="24"/>
          <w:szCs w:val="24"/>
        </w:rPr>
        <w:lastRenderedPageBreak/>
        <w:t>osobiście lub za pośrednictwem kuriera</w:t>
      </w:r>
      <w:r w:rsidRPr="00F352FB">
        <w:rPr>
          <w:sz w:val="24"/>
          <w:szCs w:val="24"/>
        </w:rPr>
        <w:t xml:space="preserve"> do </w:t>
      </w:r>
      <w:r w:rsidR="007007D8" w:rsidRPr="00F352FB">
        <w:rPr>
          <w:sz w:val="24"/>
          <w:szCs w:val="24"/>
        </w:rPr>
        <w:t>kancelarii Dolnośląskiego Wojewódzkiego Urzędu Pracy – Filia we</w:t>
      </w:r>
      <w:r w:rsidR="00C108FB" w:rsidRPr="00F352FB">
        <w:rPr>
          <w:sz w:val="24"/>
          <w:szCs w:val="24"/>
        </w:rPr>
        <w:t xml:space="preserve"> </w:t>
      </w:r>
      <w:r w:rsidR="007007D8" w:rsidRPr="00F352FB">
        <w:rPr>
          <w:sz w:val="24"/>
          <w:szCs w:val="24"/>
        </w:rPr>
        <w:t xml:space="preserve">Wrocławiu, przy </w:t>
      </w:r>
      <w:r w:rsidR="00002FE9" w:rsidRPr="00F352FB">
        <w:rPr>
          <w:sz w:val="24"/>
          <w:szCs w:val="24"/>
        </w:rPr>
        <w:t>a</w:t>
      </w:r>
      <w:r w:rsidR="007007D8" w:rsidRPr="00F352FB">
        <w:rPr>
          <w:sz w:val="24"/>
          <w:szCs w:val="24"/>
        </w:rPr>
        <w:t>l. Armii Krajowej 54,</w:t>
      </w:r>
      <w:r w:rsidR="00F352FB">
        <w:rPr>
          <w:sz w:val="24"/>
          <w:szCs w:val="24"/>
        </w:rPr>
        <w:br/>
      </w:r>
      <w:r w:rsidR="0052017C" w:rsidRPr="00F352FB">
        <w:rPr>
          <w:sz w:val="24"/>
          <w:szCs w:val="24"/>
        </w:rPr>
        <w:t>50-541 Wrocław</w:t>
      </w:r>
      <w:r w:rsidR="00307B8B" w:rsidRPr="00F352FB">
        <w:rPr>
          <w:sz w:val="24"/>
          <w:szCs w:val="24"/>
        </w:rPr>
        <w:t>,</w:t>
      </w:r>
      <w:r w:rsidR="003B20CA" w:rsidRPr="00F352FB">
        <w:rPr>
          <w:sz w:val="24"/>
          <w:szCs w:val="24"/>
        </w:rPr>
        <w:t xml:space="preserve"> od </w:t>
      </w:r>
      <w:r w:rsidR="007007D8" w:rsidRPr="00F352FB">
        <w:rPr>
          <w:sz w:val="24"/>
          <w:szCs w:val="24"/>
        </w:rPr>
        <w:t>poniedziałku do piątku w godzinach od 7:30 do</w:t>
      </w:r>
      <w:r w:rsidR="00F352FB">
        <w:rPr>
          <w:sz w:val="24"/>
          <w:szCs w:val="24"/>
        </w:rPr>
        <w:t> </w:t>
      </w:r>
      <w:r w:rsidR="007007D8" w:rsidRPr="00F352FB">
        <w:rPr>
          <w:sz w:val="24"/>
          <w:szCs w:val="24"/>
        </w:rPr>
        <w:t>15:30</w:t>
      </w:r>
    </w:p>
    <w:p w14:paraId="0284C261" w14:textId="77777777" w:rsidR="00A43F68" w:rsidRPr="00EF419D" w:rsidRDefault="00A43F68" w:rsidP="00425CEA">
      <w:pPr>
        <w:spacing w:before="0" w:line="360" w:lineRule="auto"/>
        <w:ind w:left="284"/>
        <w:rPr>
          <w:sz w:val="24"/>
          <w:szCs w:val="24"/>
        </w:rPr>
      </w:pPr>
      <w:r w:rsidRPr="00EF419D">
        <w:rPr>
          <w:sz w:val="24"/>
          <w:szCs w:val="24"/>
        </w:rPr>
        <w:t>lub</w:t>
      </w:r>
    </w:p>
    <w:p w14:paraId="3CAD2229" w14:textId="70EAEEB2" w:rsidR="00A43F68" w:rsidRPr="00D11035" w:rsidRDefault="00A43F68" w:rsidP="000A70E8">
      <w:pPr>
        <w:numPr>
          <w:ilvl w:val="0"/>
          <w:numId w:val="16"/>
        </w:numPr>
        <w:spacing w:before="60" w:after="120" w:line="360" w:lineRule="auto"/>
        <w:ind w:left="709" w:hanging="357"/>
        <w:rPr>
          <w:rFonts w:cs="Arial"/>
          <w:sz w:val="24"/>
          <w:szCs w:val="24"/>
        </w:rPr>
      </w:pPr>
      <w:r w:rsidRPr="00EF419D">
        <w:rPr>
          <w:b/>
          <w:sz w:val="24"/>
          <w:szCs w:val="24"/>
        </w:rPr>
        <w:t xml:space="preserve">za pośrednictwem </w:t>
      </w:r>
      <w:r w:rsidR="00E36C44">
        <w:rPr>
          <w:b/>
          <w:sz w:val="24"/>
          <w:szCs w:val="24"/>
        </w:rPr>
        <w:t>Poczty Polskiej S.A. (</w:t>
      </w:r>
      <w:r w:rsidRPr="00EF419D">
        <w:rPr>
          <w:b/>
          <w:sz w:val="24"/>
          <w:szCs w:val="24"/>
        </w:rPr>
        <w:t>polskiego operatora wyznaczonego w</w:t>
      </w:r>
      <w:r w:rsidR="004575CB">
        <w:rPr>
          <w:b/>
          <w:sz w:val="24"/>
          <w:szCs w:val="24"/>
        </w:rPr>
        <w:t> </w:t>
      </w:r>
      <w:r w:rsidRPr="00EF419D">
        <w:rPr>
          <w:b/>
          <w:sz w:val="24"/>
          <w:szCs w:val="24"/>
        </w:rPr>
        <w:t xml:space="preserve">rozumieniu ustawy </w:t>
      </w:r>
      <w:r w:rsidR="003B20CA" w:rsidRPr="00F352FB">
        <w:rPr>
          <w:b/>
          <w:sz w:val="24"/>
          <w:szCs w:val="24"/>
        </w:rPr>
        <w:t>z </w:t>
      </w:r>
      <w:r w:rsidRPr="00F352FB">
        <w:rPr>
          <w:b/>
          <w:sz w:val="24"/>
          <w:szCs w:val="24"/>
        </w:rPr>
        <w:t>dnia 23 listopada 2012 r. – Prawo pocztow</w:t>
      </w:r>
      <w:r w:rsidRPr="00117E22">
        <w:rPr>
          <w:b/>
          <w:sz w:val="24"/>
          <w:szCs w:val="24"/>
        </w:rPr>
        <w:t>e</w:t>
      </w:r>
      <w:r w:rsidR="00E36C44">
        <w:rPr>
          <w:b/>
          <w:sz w:val="24"/>
          <w:szCs w:val="24"/>
        </w:rPr>
        <w:t>)</w:t>
      </w:r>
      <w:r w:rsidRPr="00117E22">
        <w:rPr>
          <w:sz w:val="24"/>
          <w:szCs w:val="24"/>
        </w:rPr>
        <w:t xml:space="preserve"> </w:t>
      </w:r>
      <w:r w:rsidRPr="00F352FB">
        <w:rPr>
          <w:sz w:val="24"/>
          <w:szCs w:val="24"/>
        </w:rPr>
        <w:t>na adres: Dolnośląski Wojewódzki Urząd Pracy - Filia we Wrocławiu, al.</w:t>
      </w:r>
      <w:r w:rsidR="00F352FB">
        <w:rPr>
          <w:sz w:val="24"/>
          <w:szCs w:val="24"/>
        </w:rPr>
        <w:t> </w:t>
      </w:r>
      <w:r w:rsidRPr="00F352FB">
        <w:rPr>
          <w:sz w:val="24"/>
          <w:szCs w:val="24"/>
        </w:rPr>
        <w:t>Armii Krajowej 54,</w:t>
      </w:r>
      <w:r w:rsidR="006370DC" w:rsidRPr="00F352FB">
        <w:rPr>
          <w:sz w:val="24"/>
          <w:szCs w:val="24"/>
        </w:rPr>
        <w:t xml:space="preserve"> 50</w:t>
      </w:r>
      <w:r w:rsidR="004575CB">
        <w:rPr>
          <w:sz w:val="24"/>
          <w:szCs w:val="24"/>
        </w:rPr>
        <w:t> </w:t>
      </w:r>
      <w:r w:rsidR="006370DC" w:rsidRPr="00F352FB">
        <w:rPr>
          <w:sz w:val="24"/>
          <w:szCs w:val="24"/>
        </w:rPr>
        <w:t>541 </w:t>
      </w:r>
      <w:r w:rsidRPr="00F352FB">
        <w:rPr>
          <w:sz w:val="24"/>
          <w:szCs w:val="24"/>
        </w:rPr>
        <w:t>Wrocław</w:t>
      </w:r>
      <w:r w:rsidRPr="00D11035">
        <w:rPr>
          <w:sz w:val="24"/>
          <w:szCs w:val="24"/>
        </w:rPr>
        <w:t xml:space="preserve">. </w:t>
      </w:r>
    </w:p>
    <w:p w14:paraId="7BB954D6" w14:textId="0C75BA9D" w:rsidR="00BA6504" w:rsidRDefault="003808F1" w:rsidP="00B91BC5">
      <w:pPr>
        <w:spacing w:before="60" w:after="240" w:line="360" w:lineRule="auto"/>
        <w:ind w:left="284"/>
        <w:rPr>
          <w:rFonts w:cs="Arial"/>
          <w:sz w:val="24"/>
          <w:szCs w:val="24"/>
        </w:rPr>
      </w:pPr>
      <w:r>
        <w:rPr>
          <w:sz w:val="24"/>
          <w:szCs w:val="24"/>
        </w:rPr>
        <w:t>W</w:t>
      </w:r>
      <w:r w:rsidRPr="00E36C44">
        <w:rPr>
          <w:sz w:val="24"/>
          <w:szCs w:val="24"/>
        </w:rPr>
        <w:t xml:space="preserve"> </w:t>
      </w:r>
      <w:r w:rsidR="00D233EA">
        <w:rPr>
          <w:sz w:val="24"/>
          <w:szCs w:val="24"/>
        </w:rPr>
        <w:t>przy</w:t>
      </w:r>
      <w:r w:rsidRPr="00EF419D">
        <w:rPr>
          <w:sz w:val="24"/>
          <w:szCs w:val="24"/>
        </w:rPr>
        <w:t xml:space="preserve">padku </w:t>
      </w:r>
      <w:r>
        <w:rPr>
          <w:sz w:val="24"/>
          <w:szCs w:val="24"/>
        </w:rPr>
        <w:t xml:space="preserve">wysyłki Pocztą Polską S.A. </w:t>
      </w:r>
      <w:r w:rsidR="00B20EF4" w:rsidRPr="00B20EF4">
        <w:rPr>
          <w:sz w:val="24"/>
          <w:szCs w:val="24"/>
        </w:rPr>
        <w:t xml:space="preserve">termin uważa się za zachowany, jeżeli przed jego upływem nadano pismo w polskiej placówce pocztowej, w tym przypadku </w:t>
      </w:r>
      <w:r w:rsidRPr="00EF419D">
        <w:rPr>
          <w:sz w:val="24"/>
          <w:szCs w:val="24"/>
        </w:rPr>
        <w:t>decyduje data stempla pocztowego</w:t>
      </w:r>
      <w:r>
        <w:rPr>
          <w:sz w:val="24"/>
          <w:szCs w:val="24"/>
        </w:rPr>
        <w:t>,</w:t>
      </w:r>
      <w:r w:rsidRPr="00EF0E36">
        <w:rPr>
          <w:rFonts w:cs="Arial"/>
          <w:sz w:val="24"/>
          <w:szCs w:val="24"/>
        </w:rPr>
        <w:t xml:space="preserve"> </w:t>
      </w:r>
      <w:r>
        <w:rPr>
          <w:rFonts w:cs="Arial"/>
          <w:sz w:val="24"/>
          <w:szCs w:val="24"/>
        </w:rPr>
        <w:t>w</w:t>
      </w:r>
      <w:r w:rsidR="00D11035">
        <w:rPr>
          <w:rFonts w:cs="Arial"/>
          <w:sz w:val="24"/>
          <w:szCs w:val="24"/>
        </w:rPr>
        <w:t> </w:t>
      </w:r>
      <w:r w:rsidR="007F537C" w:rsidRPr="00EF0E36">
        <w:rPr>
          <w:rFonts w:cs="Arial"/>
          <w:sz w:val="24"/>
          <w:szCs w:val="24"/>
        </w:rPr>
        <w:t>pozostałych przypadkach (tj. osobistego doręczenia do</w:t>
      </w:r>
      <w:r w:rsidR="0084012A">
        <w:rPr>
          <w:rFonts w:cs="Arial"/>
          <w:sz w:val="24"/>
          <w:szCs w:val="24"/>
        </w:rPr>
        <w:t> </w:t>
      </w:r>
      <w:r w:rsidR="007F537C" w:rsidRPr="00EF0E36">
        <w:rPr>
          <w:rFonts w:cs="Arial"/>
          <w:sz w:val="24"/>
          <w:szCs w:val="24"/>
        </w:rPr>
        <w:t>organu, doręczenia za</w:t>
      </w:r>
      <w:r w:rsidR="00F755C7">
        <w:rPr>
          <w:rFonts w:cs="Arial"/>
          <w:sz w:val="24"/>
          <w:szCs w:val="24"/>
        </w:rPr>
        <w:t> </w:t>
      </w:r>
      <w:r w:rsidR="007F537C" w:rsidRPr="00EF0E36">
        <w:rPr>
          <w:rFonts w:cs="Arial"/>
          <w:sz w:val="24"/>
          <w:szCs w:val="24"/>
        </w:rPr>
        <w:t xml:space="preserve">pośrednictwem kuriera) liczy się termin dostarczenia/wpływu </w:t>
      </w:r>
      <w:r w:rsidR="00E25C1A">
        <w:rPr>
          <w:rFonts w:cs="Arial"/>
          <w:sz w:val="24"/>
          <w:szCs w:val="24"/>
        </w:rPr>
        <w:t xml:space="preserve">protestu </w:t>
      </w:r>
      <w:r w:rsidR="007F537C" w:rsidRPr="00EF0E36">
        <w:rPr>
          <w:rFonts w:cs="Arial"/>
          <w:sz w:val="24"/>
          <w:szCs w:val="24"/>
        </w:rPr>
        <w:t>do właściwej instytucji.</w:t>
      </w:r>
    </w:p>
    <w:tbl>
      <w:tblPr>
        <w:tblStyle w:val="Tabela-Siatka"/>
        <w:tblW w:w="0" w:type="auto"/>
        <w:tblInd w:w="284" w:type="dxa"/>
        <w:tblLook w:val="04A0" w:firstRow="1" w:lastRow="0" w:firstColumn="1" w:lastColumn="0" w:noHBand="0" w:noVBand="1"/>
      </w:tblPr>
      <w:tblGrid>
        <w:gridCol w:w="9426"/>
      </w:tblGrid>
      <w:tr w:rsidR="00914BD3" w14:paraId="62712ED2" w14:textId="77777777" w:rsidTr="00914BD3">
        <w:tc>
          <w:tcPr>
            <w:tcW w:w="9710" w:type="dxa"/>
          </w:tcPr>
          <w:p w14:paraId="0A1D6B96" w14:textId="77777777" w:rsidR="00914BD3" w:rsidRPr="00914BD3" w:rsidRDefault="00914BD3" w:rsidP="00914BD3">
            <w:pPr>
              <w:spacing w:before="60" w:after="60" w:line="360" w:lineRule="auto"/>
              <w:rPr>
                <w:rFonts w:cs="Arial"/>
                <w:b/>
                <w:sz w:val="24"/>
                <w:szCs w:val="24"/>
              </w:rPr>
            </w:pPr>
            <w:r w:rsidRPr="00914BD3">
              <w:rPr>
                <w:rFonts w:cs="Arial"/>
                <w:b/>
                <w:sz w:val="24"/>
                <w:szCs w:val="24"/>
              </w:rPr>
              <w:t>UWAGA!</w:t>
            </w:r>
          </w:p>
          <w:p w14:paraId="2D282CB7" w14:textId="249BDA96" w:rsidR="00914BD3" w:rsidRDefault="00914BD3" w:rsidP="00914BD3">
            <w:pPr>
              <w:spacing w:before="60" w:after="60" w:line="360" w:lineRule="auto"/>
              <w:rPr>
                <w:rFonts w:cs="Arial"/>
                <w:sz w:val="24"/>
                <w:szCs w:val="24"/>
              </w:rPr>
            </w:pPr>
            <w:r>
              <w:rPr>
                <w:rFonts w:cs="Arial"/>
                <w:sz w:val="24"/>
                <w:szCs w:val="24"/>
              </w:rPr>
              <w:t>Prawidłowo zaadresowany protest wygląda następująco:</w:t>
            </w:r>
          </w:p>
          <w:p w14:paraId="2AAA4DA3" w14:textId="7FD406D7" w:rsidR="00914BD3" w:rsidRDefault="00914BD3" w:rsidP="00425CEA">
            <w:pPr>
              <w:spacing w:before="60" w:after="60" w:line="360" w:lineRule="auto"/>
              <w:rPr>
                <w:rFonts w:cs="Arial"/>
                <w:sz w:val="24"/>
                <w:szCs w:val="24"/>
              </w:rPr>
            </w:pPr>
            <w:r>
              <w:rPr>
                <w:rFonts w:cs="Arial"/>
                <w:sz w:val="24"/>
                <w:szCs w:val="24"/>
              </w:rPr>
              <w:t>Instytucja Zarządzająca RPO WD</w:t>
            </w:r>
            <w:r>
              <w:rPr>
                <w:rFonts w:cs="Arial"/>
                <w:sz w:val="24"/>
                <w:szCs w:val="24"/>
              </w:rPr>
              <w:br/>
              <w:t>za pośrednictwem</w:t>
            </w:r>
            <w:r>
              <w:rPr>
                <w:rFonts w:cs="Arial"/>
                <w:sz w:val="24"/>
                <w:szCs w:val="24"/>
              </w:rPr>
              <w:br/>
              <w:t>Instytucji Organizującej Konkurs:</w:t>
            </w:r>
            <w:r>
              <w:rPr>
                <w:rFonts w:cs="Arial"/>
                <w:sz w:val="24"/>
                <w:szCs w:val="24"/>
              </w:rPr>
              <w:br/>
              <w:t>Dolnośląski Wojewódzki Urząd Pracy –</w:t>
            </w:r>
            <w:r w:rsidRPr="00A36AD9">
              <w:rPr>
                <w:rFonts w:cs="Arial"/>
                <w:sz w:val="24"/>
                <w:szCs w:val="24"/>
              </w:rPr>
              <w:t xml:space="preserve"> </w:t>
            </w:r>
            <w:r>
              <w:rPr>
                <w:rFonts w:cs="Arial"/>
                <w:sz w:val="24"/>
                <w:szCs w:val="24"/>
              </w:rPr>
              <w:t>Filia we Wrocławiu</w:t>
            </w:r>
            <w:r>
              <w:rPr>
                <w:rFonts w:cs="Arial"/>
                <w:sz w:val="24"/>
                <w:szCs w:val="24"/>
              </w:rPr>
              <w:br/>
              <w:t>al. Armii Krajowej 54</w:t>
            </w:r>
            <w:r>
              <w:rPr>
                <w:rFonts w:cs="Arial"/>
                <w:sz w:val="24"/>
                <w:szCs w:val="24"/>
              </w:rPr>
              <w:br/>
              <w:t>50-541 Wrocław</w:t>
            </w:r>
          </w:p>
        </w:tc>
      </w:tr>
    </w:tbl>
    <w:p w14:paraId="0D25F771" w14:textId="77777777" w:rsidR="00914BD3" w:rsidRPr="00914BD3" w:rsidRDefault="00914BD3" w:rsidP="00425CEA">
      <w:pPr>
        <w:spacing w:before="60" w:after="60" w:line="360" w:lineRule="auto"/>
        <w:ind w:left="284"/>
        <w:rPr>
          <w:rFonts w:cs="Arial"/>
          <w:sz w:val="16"/>
          <w:szCs w:val="16"/>
        </w:rPr>
      </w:pPr>
    </w:p>
    <w:p w14:paraId="59045895" w14:textId="50DF33CB" w:rsidR="008324E6" w:rsidRPr="00EF419D" w:rsidRDefault="008324E6" w:rsidP="00F83DF2">
      <w:pPr>
        <w:spacing w:before="60" w:after="60" w:line="360" w:lineRule="auto"/>
        <w:rPr>
          <w:sz w:val="24"/>
          <w:szCs w:val="24"/>
        </w:rPr>
      </w:pPr>
      <w:r w:rsidRPr="00276516">
        <w:rPr>
          <w:sz w:val="24"/>
          <w:szCs w:val="24"/>
        </w:rPr>
        <w:t xml:space="preserve">Pisma dotyczące procedury odwoławczej nadawane są na adres </w:t>
      </w:r>
      <w:r w:rsidR="00F6763C" w:rsidRPr="00276516">
        <w:rPr>
          <w:sz w:val="24"/>
          <w:szCs w:val="24"/>
        </w:rPr>
        <w:t xml:space="preserve">wskazany przez </w:t>
      </w:r>
      <w:r w:rsidR="00914BD3">
        <w:rPr>
          <w:sz w:val="24"/>
          <w:szCs w:val="24"/>
        </w:rPr>
        <w:t>Państwa</w:t>
      </w:r>
      <w:r w:rsidR="00F6763C" w:rsidRPr="00276516">
        <w:rPr>
          <w:sz w:val="24"/>
          <w:szCs w:val="24"/>
        </w:rPr>
        <w:t xml:space="preserve"> w proteście</w:t>
      </w:r>
      <w:r w:rsidRPr="00276516">
        <w:rPr>
          <w:sz w:val="24"/>
          <w:szCs w:val="24"/>
        </w:rPr>
        <w:t>.</w:t>
      </w:r>
      <w:r w:rsidRPr="00F352FB">
        <w:rPr>
          <w:sz w:val="24"/>
          <w:szCs w:val="24"/>
        </w:rPr>
        <w:t xml:space="preserve"> W przypadku zmiany </w:t>
      </w:r>
      <w:r w:rsidR="00A36A7B">
        <w:rPr>
          <w:sz w:val="24"/>
          <w:szCs w:val="24"/>
        </w:rPr>
        <w:t>tego</w:t>
      </w:r>
      <w:r w:rsidR="00A36A7B" w:rsidRPr="00F352FB">
        <w:rPr>
          <w:sz w:val="24"/>
          <w:szCs w:val="24"/>
        </w:rPr>
        <w:t xml:space="preserve"> </w:t>
      </w:r>
      <w:r w:rsidR="00287951" w:rsidRPr="00F352FB">
        <w:rPr>
          <w:sz w:val="24"/>
          <w:szCs w:val="24"/>
        </w:rPr>
        <w:t xml:space="preserve">adresu </w:t>
      </w:r>
      <w:r w:rsidR="001B7DDF">
        <w:rPr>
          <w:sz w:val="24"/>
          <w:szCs w:val="24"/>
        </w:rPr>
        <w:t>muszą Państwo</w:t>
      </w:r>
      <w:r w:rsidR="001B7DDF" w:rsidRPr="00F352FB">
        <w:rPr>
          <w:sz w:val="24"/>
          <w:szCs w:val="24"/>
        </w:rPr>
        <w:t xml:space="preserve"> </w:t>
      </w:r>
      <w:r w:rsidRPr="00F352FB">
        <w:rPr>
          <w:sz w:val="24"/>
          <w:szCs w:val="24"/>
        </w:rPr>
        <w:t xml:space="preserve">poinformować o tym fakcie </w:t>
      </w:r>
      <w:r w:rsidR="003808F1">
        <w:rPr>
          <w:sz w:val="24"/>
          <w:szCs w:val="24"/>
        </w:rPr>
        <w:t>nas</w:t>
      </w:r>
      <w:r w:rsidR="003808F1" w:rsidRPr="00F352FB">
        <w:rPr>
          <w:sz w:val="24"/>
          <w:szCs w:val="24"/>
        </w:rPr>
        <w:t xml:space="preserve"> </w:t>
      </w:r>
      <w:r w:rsidR="005A6C2B" w:rsidRPr="00F352FB">
        <w:rPr>
          <w:sz w:val="24"/>
          <w:szCs w:val="24"/>
        </w:rPr>
        <w:t>oraz</w:t>
      </w:r>
      <w:r w:rsidRPr="00F352FB">
        <w:rPr>
          <w:sz w:val="24"/>
          <w:szCs w:val="24"/>
        </w:rPr>
        <w:t xml:space="preserve"> IZ</w:t>
      </w:r>
      <w:r w:rsidR="005A6C2B" w:rsidRPr="00F352FB">
        <w:rPr>
          <w:sz w:val="24"/>
          <w:szCs w:val="24"/>
        </w:rPr>
        <w:t xml:space="preserve"> </w:t>
      </w:r>
      <w:r w:rsidR="00073EFB" w:rsidRPr="00F352FB">
        <w:rPr>
          <w:sz w:val="24"/>
          <w:szCs w:val="24"/>
        </w:rPr>
        <w:t xml:space="preserve">RPO WD </w:t>
      </w:r>
      <w:r w:rsidR="005A6C2B" w:rsidRPr="00EF419D">
        <w:rPr>
          <w:sz w:val="24"/>
          <w:szCs w:val="24"/>
        </w:rPr>
        <w:t>(jeśli protest rozpatruje IZ</w:t>
      </w:r>
      <w:r w:rsidR="00073EFB" w:rsidRPr="00EF419D">
        <w:rPr>
          <w:sz w:val="24"/>
          <w:szCs w:val="24"/>
        </w:rPr>
        <w:t xml:space="preserve"> RPO WD</w:t>
      </w:r>
      <w:r w:rsidR="005A6C2B" w:rsidRPr="00EF419D">
        <w:rPr>
          <w:sz w:val="24"/>
          <w:szCs w:val="24"/>
        </w:rPr>
        <w:t>)</w:t>
      </w:r>
      <w:r w:rsidRPr="00EF419D">
        <w:rPr>
          <w:sz w:val="24"/>
          <w:szCs w:val="24"/>
        </w:rPr>
        <w:t>.</w:t>
      </w:r>
      <w:r w:rsidR="001F00DD" w:rsidRPr="001F00DD">
        <w:t xml:space="preserve"> </w:t>
      </w:r>
      <w:r w:rsidR="001F00DD" w:rsidRPr="001F00DD">
        <w:rPr>
          <w:sz w:val="24"/>
          <w:szCs w:val="24"/>
        </w:rPr>
        <w:t>Natomiast w sytuacji, gdy w</w:t>
      </w:r>
      <w:r w:rsidR="001B7DDF">
        <w:rPr>
          <w:sz w:val="24"/>
          <w:szCs w:val="24"/>
        </w:rPr>
        <w:t> </w:t>
      </w:r>
      <w:r w:rsidR="001F00DD" w:rsidRPr="001F00DD">
        <w:rPr>
          <w:sz w:val="24"/>
          <w:szCs w:val="24"/>
        </w:rPr>
        <w:t>ramach procedury odwoławczej w</w:t>
      </w:r>
      <w:r w:rsidR="00DE3EED">
        <w:rPr>
          <w:sz w:val="24"/>
          <w:szCs w:val="24"/>
        </w:rPr>
        <w:t xml:space="preserve"> Państwa</w:t>
      </w:r>
      <w:r w:rsidR="001F00DD" w:rsidRPr="001F00DD">
        <w:rPr>
          <w:sz w:val="24"/>
          <w:szCs w:val="24"/>
        </w:rPr>
        <w:t xml:space="preserve"> imieniu </w:t>
      </w:r>
      <w:r w:rsidR="006942BB">
        <w:rPr>
          <w:sz w:val="24"/>
          <w:szCs w:val="24"/>
        </w:rPr>
        <w:t xml:space="preserve">jako </w:t>
      </w:r>
      <w:r w:rsidR="001F00DD" w:rsidRPr="001F00DD">
        <w:rPr>
          <w:sz w:val="24"/>
          <w:szCs w:val="24"/>
        </w:rPr>
        <w:t>Wnioskodawcy występuje Pełnomocnik (zgodnie ze stosownym pełnomocnictwem załączonym do</w:t>
      </w:r>
      <w:r w:rsidR="00F755C7">
        <w:rPr>
          <w:sz w:val="24"/>
          <w:szCs w:val="24"/>
        </w:rPr>
        <w:t> </w:t>
      </w:r>
      <w:r w:rsidR="001F00DD" w:rsidRPr="001F00DD">
        <w:rPr>
          <w:sz w:val="24"/>
          <w:szCs w:val="24"/>
        </w:rPr>
        <w:t>protestu) – korespondencja w</w:t>
      </w:r>
      <w:r w:rsidR="004575CB">
        <w:rPr>
          <w:sz w:val="24"/>
          <w:szCs w:val="24"/>
        </w:rPr>
        <w:t> </w:t>
      </w:r>
      <w:r w:rsidR="001F00DD" w:rsidRPr="001F00DD">
        <w:rPr>
          <w:sz w:val="24"/>
          <w:szCs w:val="24"/>
        </w:rPr>
        <w:t xml:space="preserve">zakresie procedury odwoławczej </w:t>
      </w:r>
      <w:r w:rsidR="007438CE" w:rsidRPr="007438CE">
        <w:rPr>
          <w:sz w:val="24"/>
          <w:szCs w:val="24"/>
        </w:rPr>
        <w:t>doręczana jest na adres Pełnomocnika</w:t>
      </w:r>
      <w:r w:rsidR="001F00DD" w:rsidRPr="001F00DD">
        <w:rPr>
          <w:sz w:val="24"/>
          <w:szCs w:val="24"/>
        </w:rPr>
        <w:t>.</w:t>
      </w:r>
    </w:p>
    <w:p w14:paraId="16C7363B" w14:textId="77777777" w:rsidR="007D4F9E" w:rsidRPr="00EF5DF2" w:rsidRDefault="007D4F9E" w:rsidP="00100FC1">
      <w:pPr>
        <w:pStyle w:val="Nagwek1"/>
        <w:numPr>
          <w:ilvl w:val="0"/>
          <w:numId w:val="11"/>
        </w:numPr>
        <w:spacing w:line="276" w:lineRule="auto"/>
        <w:ind w:left="357" w:hanging="357"/>
        <w:rPr>
          <w:sz w:val="24"/>
          <w:szCs w:val="24"/>
        </w:rPr>
      </w:pPr>
      <w:bookmarkStart w:id="735" w:name="_Toc33697984"/>
      <w:r w:rsidRPr="00EF5DF2">
        <w:rPr>
          <w:sz w:val="24"/>
          <w:szCs w:val="24"/>
        </w:rPr>
        <w:lastRenderedPageBreak/>
        <w:t xml:space="preserve">Zakres </w:t>
      </w:r>
      <w:r w:rsidR="00115E54" w:rsidRPr="00EF5DF2">
        <w:rPr>
          <w:sz w:val="24"/>
          <w:szCs w:val="24"/>
        </w:rPr>
        <w:t xml:space="preserve">i weryfikacja </w:t>
      </w:r>
      <w:r w:rsidRPr="00EF5DF2">
        <w:rPr>
          <w:sz w:val="24"/>
          <w:szCs w:val="24"/>
        </w:rPr>
        <w:t>protestu</w:t>
      </w:r>
      <w:bookmarkEnd w:id="735"/>
    </w:p>
    <w:p w14:paraId="737830B3" w14:textId="18E70DC0" w:rsidR="00115E54" w:rsidRPr="00B6755E" w:rsidRDefault="00115E54" w:rsidP="00E51DA0">
      <w:pPr>
        <w:spacing w:before="60" w:after="60" w:line="360" w:lineRule="auto"/>
        <w:rPr>
          <w:sz w:val="24"/>
          <w:szCs w:val="24"/>
        </w:rPr>
      </w:pPr>
      <w:r w:rsidRPr="00B6755E">
        <w:rPr>
          <w:sz w:val="24"/>
          <w:szCs w:val="24"/>
        </w:rPr>
        <w:t>Protest zawiera następują</w:t>
      </w:r>
      <w:r w:rsidR="006D61FF" w:rsidRPr="00B6755E">
        <w:rPr>
          <w:sz w:val="24"/>
          <w:szCs w:val="24"/>
        </w:rPr>
        <w:t xml:space="preserve">ce informacje - </w:t>
      </w:r>
      <w:r w:rsidRPr="00B6755E">
        <w:rPr>
          <w:b/>
          <w:sz w:val="24"/>
          <w:szCs w:val="24"/>
        </w:rPr>
        <w:t>wymogi formalne</w:t>
      </w:r>
      <w:r w:rsidRPr="00B6755E">
        <w:rPr>
          <w:sz w:val="24"/>
          <w:szCs w:val="24"/>
        </w:rPr>
        <w:t>:</w:t>
      </w:r>
    </w:p>
    <w:p w14:paraId="64F136DD" w14:textId="77777777" w:rsidR="00115E54" w:rsidRPr="003E174A" w:rsidRDefault="00115E54" w:rsidP="000D239B">
      <w:pPr>
        <w:pStyle w:val="Akapitzlist"/>
        <w:numPr>
          <w:ilvl w:val="0"/>
          <w:numId w:val="52"/>
        </w:numPr>
        <w:spacing w:before="60" w:after="60" w:line="360" w:lineRule="auto"/>
        <w:rPr>
          <w:sz w:val="24"/>
          <w:szCs w:val="24"/>
        </w:rPr>
      </w:pPr>
      <w:r w:rsidRPr="003E174A">
        <w:rPr>
          <w:sz w:val="24"/>
          <w:szCs w:val="24"/>
        </w:rPr>
        <w:t>oznaczenie instytucji właściwej do rozpatrzenia protestu;</w:t>
      </w:r>
    </w:p>
    <w:p w14:paraId="14D2B599" w14:textId="77777777" w:rsidR="00115E54" w:rsidRPr="003E174A" w:rsidRDefault="00287951" w:rsidP="000D239B">
      <w:pPr>
        <w:pStyle w:val="Akapitzlist"/>
        <w:numPr>
          <w:ilvl w:val="0"/>
          <w:numId w:val="52"/>
        </w:numPr>
        <w:spacing w:before="60" w:after="60" w:line="360" w:lineRule="auto"/>
        <w:rPr>
          <w:sz w:val="24"/>
          <w:szCs w:val="24"/>
        </w:rPr>
      </w:pPr>
      <w:r w:rsidRPr="003E174A">
        <w:rPr>
          <w:sz w:val="24"/>
          <w:szCs w:val="24"/>
        </w:rPr>
        <w:t>oznaczenie W</w:t>
      </w:r>
      <w:r w:rsidR="00115E54" w:rsidRPr="003E174A">
        <w:rPr>
          <w:sz w:val="24"/>
          <w:szCs w:val="24"/>
        </w:rPr>
        <w:t>nioskodawcy;</w:t>
      </w:r>
    </w:p>
    <w:p w14:paraId="728D64FA" w14:textId="4DCFD370" w:rsidR="00115E54" w:rsidRPr="003E174A" w:rsidRDefault="00115E54" w:rsidP="000D239B">
      <w:pPr>
        <w:pStyle w:val="Akapitzlist"/>
        <w:numPr>
          <w:ilvl w:val="0"/>
          <w:numId w:val="52"/>
        </w:numPr>
        <w:spacing w:before="60" w:after="60" w:line="360" w:lineRule="auto"/>
        <w:rPr>
          <w:sz w:val="24"/>
          <w:szCs w:val="24"/>
        </w:rPr>
      </w:pPr>
      <w:r w:rsidRPr="003E174A">
        <w:rPr>
          <w:sz w:val="24"/>
          <w:szCs w:val="24"/>
        </w:rPr>
        <w:t>numer wniosku;</w:t>
      </w:r>
    </w:p>
    <w:p w14:paraId="3567C614" w14:textId="1DD2DE32" w:rsidR="00115E54" w:rsidRPr="003E174A" w:rsidRDefault="00115E54" w:rsidP="000D239B">
      <w:pPr>
        <w:pStyle w:val="Akapitzlist"/>
        <w:numPr>
          <w:ilvl w:val="0"/>
          <w:numId w:val="52"/>
        </w:numPr>
        <w:spacing w:before="60" w:after="60" w:line="360" w:lineRule="auto"/>
        <w:rPr>
          <w:sz w:val="24"/>
          <w:szCs w:val="24"/>
        </w:rPr>
      </w:pPr>
      <w:r w:rsidRPr="003E174A">
        <w:rPr>
          <w:sz w:val="24"/>
          <w:szCs w:val="24"/>
        </w:rPr>
        <w:t>wskazanie kryteriów wyb</w:t>
      </w:r>
      <w:r w:rsidR="00287951" w:rsidRPr="003E174A">
        <w:rPr>
          <w:sz w:val="24"/>
          <w:szCs w:val="24"/>
        </w:rPr>
        <w:t xml:space="preserve">oru projektów, z których oceną </w:t>
      </w:r>
      <w:r w:rsidR="00DE3EED">
        <w:rPr>
          <w:sz w:val="24"/>
          <w:szCs w:val="24"/>
        </w:rPr>
        <w:t xml:space="preserve">Państwo jako </w:t>
      </w:r>
      <w:r w:rsidR="00287951" w:rsidRPr="003E174A">
        <w:rPr>
          <w:sz w:val="24"/>
          <w:szCs w:val="24"/>
        </w:rPr>
        <w:t>W</w:t>
      </w:r>
      <w:r w:rsidR="00E00E18" w:rsidRPr="003E174A">
        <w:rPr>
          <w:sz w:val="24"/>
          <w:szCs w:val="24"/>
        </w:rPr>
        <w:t>nioskodawca się nie </w:t>
      </w:r>
      <w:r w:rsidRPr="003E174A">
        <w:rPr>
          <w:sz w:val="24"/>
          <w:szCs w:val="24"/>
        </w:rPr>
        <w:t>zgadza</w:t>
      </w:r>
      <w:r w:rsidR="00D233EA">
        <w:rPr>
          <w:sz w:val="24"/>
          <w:szCs w:val="24"/>
        </w:rPr>
        <w:t>ją</w:t>
      </w:r>
      <w:r w:rsidRPr="003E174A">
        <w:rPr>
          <w:sz w:val="24"/>
          <w:szCs w:val="24"/>
        </w:rPr>
        <w:t>, wraz z uzasadnieniem;</w:t>
      </w:r>
    </w:p>
    <w:p w14:paraId="6926BF76" w14:textId="6CACDB90" w:rsidR="00115E54" w:rsidRPr="003E174A" w:rsidRDefault="00115E54" w:rsidP="000D239B">
      <w:pPr>
        <w:pStyle w:val="Akapitzlist"/>
        <w:numPr>
          <w:ilvl w:val="0"/>
          <w:numId w:val="52"/>
        </w:numPr>
        <w:spacing w:before="60" w:after="60" w:line="360" w:lineRule="auto"/>
        <w:rPr>
          <w:sz w:val="24"/>
          <w:szCs w:val="24"/>
        </w:rPr>
      </w:pPr>
      <w:r w:rsidRPr="003E174A">
        <w:rPr>
          <w:sz w:val="24"/>
          <w:szCs w:val="24"/>
        </w:rPr>
        <w:t>wskazanie zarzutów o charakterze proceduralnym w zakresie przepro</w:t>
      </w:r>
      <w:r w:rsidR="00287951" w:rsidRPr="003E174A">
        <w:rPr>
          <w:sz w:val="24"/>
          <w:szCs w:val="24"/>
        </w:rPr>
        <w:t xml:space="preserve">wadzonej oceny, jeżeli zdaniem </w:t>
      </w:r>
      <w:r w:rsidR="00DE3EED">
        <w:rPr>
          <w:sz w:val="24"/>
          <w:szCs w:val="24"/>
        </w:rPr>
        <w:t xml:space="preserve">Państwa jako </w:t>
      </w:r>
      <w:r w:rsidR="00287951" w:rsidRPr="003E174A">
        <w:rPr>
          <w:sz w:val="24"/>
          <w:szCs w:val="24"/>
        </w:rPr>
        <w:t>W</w:t>
      </w:r>
      <w:r w:rsidRPr="003E174A">
        <w:rPr>
          <w:sz w:val="24"/>
          <w:szCs w:val="24"/>
        </w:rPr>
        <w:t>nioskodawcy naruszenia takie miały miejsce, wraz</w:t>
      </w:r>
      <w:r w:rsidR="00AF5C99" w:rsidRPr="003E174A">
        <w:rPr>
          <w:sz w:val="24"/>
          <w:szCs w:val="24"/>
        </w:rPr>
        <w:t xml:space="preserve"> </w:t>
      </w:r>
      <w:r w:rsidRPr="003E174A">
        <w:rPr>
          <w:sz w:val="24"/>
          <w:szCs w:val="24"/>
        </w:rPr>
        <w:t>z uzasadnieniem;</w:t>
      </w:r>
    </w:p>
    <w:p w14:paraId="0E8BF5AD" w14:textId="49D00A2E" w:rsidR="00115E54" w:rsidRPr="003E174A" w:rsidRDefault="00DE3EED" w:rsidP="000D239B">
      <w:pPr>
        <w:pStyle w:val="Akapitzlist"/>
        <w:numPr>
          <w:ilvl w:val="0"/>
          <w:numId w:val="52"/>
        </w:numPr>
        <w:spacing w:before="60" w:after="60" w:line="360" w:lineRule="auto"/>
        <w:rPr>
          <w:sz w:val="24"/>
          <w:szCs w:val="24"/>
        </w:rPr>
      </w:pPr>
      <w:r>
        <w:rPr>
          <w:spacing w:val="-6"/>
          <w:sz w:val="24"/>
          <w:szCs w:val="24"/>
        </w:rPr>
        <w:t xml:space="preserve">Państwa </w:t>
      </w:r>
      <w:r w:rsidR="005B038D" w:rsidRPr="003E174A">
        <w:rPr>
          <w:spacing w:val="-6"/>
          <w:sz w:val="24"/>
          <w:szCs w:val="24"/>
        </w:rPr>
        <w:t xml:space="preserve">podpis </w:t>
      </w:r>
      <w:r w:rsidR="00A508E4">
        <w:rPr>
          <w:spacing w:val="-6"/>
          <w:sz w:val="24"/>
          <w:szCs w:val="24"/>
        </w:rPr>
        <w:t>(</w:t>
      </w:r>
      <w:r w:rsidR="006942BB">
        <w:rPr>
          <w:spacing w:val="-6"/>
          <w:sz w:val="24"/>
          <w:szCs w:val="24"/>
        </w:rPr>
        <w:t xml:space="preserve">jako </w:t>
      </w:r>
      <w:r w:rsidR="005B038D" w:rsidRPr="003E174A">
        <w:rPr>
          <w:spacing w:val="-6"/>
          <w:sz w:val="24"/>
          <w:szCs w:val="24"/>
        </w:rPr>
        <w:t>W</w:t>
      </w:r>
      <w:r w:rsidR="00115E54" w:rsidRPr="003E174A">
        <w:rPr>
          <w:spacing w:val="-6"/>
          <w:sz w:val="24"/>
          <w:szCs w:val="24"/>
        </w:rPr>
        <w:t>nioskodawcy</w:t>
      </w:r>
      <w:r w:rsidR="00A508E4">
        <w:rPr>
          <w:spacing w:val="-6"/>
          <w:sz w:val="24"/>
          <w:szCs w:val="24"/>
        </w:rPr>
        <w:t>)</w:t>
      </w:r>
      <w:r w:rsidR="00115E54" w:rsidRPr="003E174A">
        <w:rPr>
          <w:spacing w:val="-6"/>
          <w:sz w:val="24"/>
          <w:szCs w:val="24"/>
        </w:rPr>
        <w:t xml:space="preserve"> lub osoby upoważnionej do </w:t>
      </w:r>
      <w:r w:rsidR="00A508E4">
        <w:rPr>
          <w:spacing w:val="-6"/>
          <w:sz w:val="24"/>
          <w:szCs w:val="24"/>
        </w:rPr>
        <w:t>Państwa</w:t>
      </w:r>
      <w:r w:rsidR="00115E54" w:rsidRPr="003E174A">
        <w:rPr>
          <w:spacing w:val="-6"/>
          <w:sz w:val="24"/>
          <w:szCs w:val="24"/>
        </w:rPr>
        <w:t xml:space="preserve"> reprezentowania,</w:t>
      </w:r>
      <w:r w:rsidR="00392C76" w:rsidRPr="003E174A">
        <w:rPr>
          <w:spacing w:val="-6"/>
          <w:sz w:val="24"/>
          <w:szCs w:val="24"/>
        </w:rPr>
        <w:t xml:space="preserve"> </w:t>
      </w:r>
      <w:r w:rsidR="00115E54" w:rsidRPr="003E174A">
        <w:rPr>
          <w:spacing w:val="-6"/>
          <w:sz w:val="24"/>
          <w:szCs w:val="24"/>
        </w:rPr>
        <w:t>z załączeniem</w:t>
      </w:r>
      <w:r w:rsidR="00115E54" w:rsidRPr="003E174A">
        <w:rPr>
          <w:sz w:val="24"/>
          <w:szCs w:val="24"/>
        </w:rPr>
        <w:t xml:space="preserve"> oryginału lub kopii dokumentu poświadczającego umocowanie takiej </w:t>
      </w:r>
      <w:r w:rsidR="005B038D" w:rsidRPr="003E174A">
        <w:rPr>
          <w:sz w:val="24"/>
          <w:szCs w:val="24"/>
        </w:rPr>
        <w:t xml:space="preserve">osoby </w:t>
      </w:r>
      <w:r w:rsidR="003B20CA" w:rsidRPr="003E174A">
        <w:rPr>
          <w:sz w:val="24"/>
          <w:szCs w:val="24"/>
        </w:rPr>
        <w:t>do </w:t>
      </w:r>
      <w:r w:rsidR="00A508E4">
        <w:rPr>
          <w:sz w:val="24"/>
          <w:szCs w:val="24"/>
        </w:rPr>
        <w:t xml:space="preserve">Państwa </w:t>
      </w:r>
      <w:r w:rsidR="005B038D" w:rsidRPr="003E174A">
        <w:rPr>
          <w:sz w:val="24"/>
          <w:szCs w:val="24"/>
        </w:rPr>
        <w:t>reprezentowania</w:t>
      </w:r>
      <w:r w:rsidR="00115E54" w:rsidRPr="003E174A">
        <w:rPr>
          <w:sz w:val="24"/>
          <w:szCs w:val="24"/>
        </w:rPr>
        <w:t>.</w:t>
      </w:r>
    </w:p>
    <w:p w14:paraId="2A5C9F3A" w14:textId="04C2FC05" w:rsidR="00782D87" w:rsidRPr="00F41CFD" w:rsidRDefault="006942BB" w:rsidP="00E51DA0">
      <w:pPr>
        <w:spacing w:before="120" w:after="60" w:line="360" w:lineRule="auto"/>
        <w:rPr>
          <w:sz w:val="24"/>
          <w:szCs w:val="24"/>
        </w:rPr>
      </w:pPr>
      <w:r>
        <w:rPr>
          <w:sz w:val="24"/>
          <w:szCs w:val="24"/>
        </w:rPr>
        <w:t>W</w:t>
      </w:r>
      <w:r w:rsidR="00782D87" w:rsidRPr="00F41CFD">
        <w:rPr>
          <w:sz w:val="24"/>
          <w:szCs w:val="24"/>
        </w:rPr>
        <w:t xml:space="preserve"> przypadku wniesienia protestu niespełniającego wymogów formalnych wymienionych w</w:t>
      </w:r>
      <w:r>
        <w:rPr>
          <w:sz w:val="24"/>
          <w:szCs w:val="24"/>
        </w:rPr>
        <w:t> </w:t>
      </w:r>
      <w:r w:rsidR="00EA300C">
        <w:rPr>
          <w:sz w:val="24"/>
          <w:szCs w:val="24"/>
        </w:rPr>
        <w:t>pkt</w:t>
      </w:r>
      <w:r w:rsidR="00782D87" w:rsidRPr="00F41CFD">
        <w:rPr>
          <w:sz w:val="24"/>
          <w:szCs w:val="24"/>
        </w:rPr>
        <w:t xml:space="preserve">. </w:t>
      </w:r>
      <w:r w:rsidR="00EA300C">
        <w:rPr>
          <w:sz w:val="24"/>
          <w:szCs w:val="24"/>
        </w:rPr>
        <w:t>1-3</w:t>
      </w:r>
      <w:r w:rsidR="00782D87" w:rsidRPr="00F41CFD">
        <w:rPr>
          <w:sz w:val="24"/>
          <w:szCs w:val="24"/>
        </w:rPr>
        <w:t xml:space="preserve"> i </w:t>
      </w:r>
      <w:r w:rsidR="00EA300C">
        <w:rPr>
          <w:sz w:val="24"/>
          <w:szCs w:val="24"/>
        </w:rPr>
        <w:t>6</w:t>
      </w:r>
      <w:r w:rsidR="00EA300C" w:rsidRPr="00F41CFD">
        <w:rPr>
          <w:sz w:val="24"/>
          <w:szCs w:val="24"/>
        </w:rPr>
        <w:t xml:space="preserve"> </w:t>
      </w:r>
      <w:r w:rsidR="00782D87" w:rsidRPr="00F41CFD">
        <w:rPr>
          <w:sz w:val="24"/>
          <w:szCs w:val="24"/>
        </w:rPr>
        <w:t xml:space="preserve">lub zawierającego oczywiste omyłki, </w:t>
      </w:r>
      <w:r w:rsidR="003F2592">
        <w:rPr>
          <w:sz w:val="24"/>
          <w:szCs w:val="24"/>
        </w:rPr>
        <w:t>właściwa instytucja</w:t>
      </w:r>
      <w:r w:rsidR="003F2592" w:rsidRPr="00F41CFD">
        <w:rPr>
          <w:sz w:val="24"/>
          <w:szCs w:val="24"/>
        </w:rPr>
        <w:t xml:space="preserve"> </w:t>
      </w:r>
      <w:r w:rsidR="005B038D" w:rsidRPr="00F41CFD">
        <w:rPr>
          <w:sz w:val="24"/>
          <w:szCs w:val="24"/>
        </w:rPr>
        <w:t xml:space="preserve">wzywa </w:t>
      </w:r>
      <w:r w:rsidR="00DE3EED">
        <w:rPr>
          <w:sz w:val="24"/>
          <w:szCs w:val="24"/>
        </w:rPr>
        <w:t>Państwa</w:t>
      </w:r>
      <w:r>
        <w:rPr>
          <w:sz w:val="24"/>
          <w:szCs w:val="24"/>
        </w:rPr>
        <w:t xml:space="preserve"> jako </w:t>
      </w:r>
      <w:r w:rsidR="005B038D" w:rsidRPr="00F41CFD">
        <w:rPr>
          <w:sz w:val="24"/>
          <w:szCs w:val="24"/>
        </w:rPr>
        <w:t>W</w:t>
      </w:r>
      <w:r w:rsidR="00782D87" w:rsidRPr="00F41CFD">
        <w:rPr>
          <w:sz w:val="24"/>
          <w:szCs w:val="24"/>
        </w:rPr>
        <w:t xml:space="preserve">nioskodawcę do jego </w:t>
      </w:r>
      <w:r w:rsidR="00782D87" w:rsidRPr="00F41CFD">
        <w:rPr>
          <w:b/>
          <w:sz w:val="24"/>
          <w:szCs w:val="24"/>
        </w:rPr>
        <w:t>uzupełnienia</w:t>
      </w:r>
      <w:r w:rsidR="00782D87" w:rsidRPr="00F41CFD">
        <w:rPr>
          <w:sz w:val="24"/>
          <w:szCs w:val="24"/>
        </w:rPr>
        <w:t xml:space="preserve"> lub </w:t>
      </w:r>
      <w:r w:rsidR="00782D87" w:rsidRPr="00F41CFD">
        <w:rPr>
          <w:b/>
          <w:sz w:val="24"/>
          <w:szCs w:val="24"/>
        </w:rPr>
        <w:t>poprawienia</w:t>
      </w:r>
      <w:r w:rsidR="00782D87" w:rsidRPr="00F41CFD">
        <w:rPr>
          <w:sz w:val="24"/>
          <w:szCs w:val="24"/>
        </w:rPr>
        <w:t xml:space="preserve"> w nim </w:t>
      </w:r>
      <w:r w:rsidR="00782D87" w:rsidRPr="00F41CFD">
        <w:rPr>
          <w:b/>
          <w:sz w:val="24"/>
          <w:szCs w:val="24"/>
        </w:rPr>
        <w:t>oczywistych omyłek</w:t>
      </w:r>
      <w:r w:rsidR="00782D87" w:rsidRPr="00F41CFD">
        <w:rPr>
          <w:sz w:val="24"/>
          <w:szCs w:val="24"/>
        </w:rPr>
        <w:t>, w</w:t>
      </w:r>
      <w:r>
        <w:rPr>
          <w:sz w:val="24"/>
          <w:szCs w:val="24"/>
        </w:rPr>
        <w:t> </w:t>
      </w:r>
      <w:r w:rsidR="00782D87" w:rsidRPr="00F41CFD">
        <w:rPr>
          <w:sz w:val="24"/>
          <w:szCs w:val="24"/>
        </w:rPr>
        <w:t xml:space="preserve">terminie </w:t>
      </w:r>
      <w:r w:rsidR="00782D87" w:rsidRPr="00F41CFD">
        <w:rPr>
          <w:b/>
          <w:sz w:val="24"/>
          <w:szCs w:val="24"/>
        </w:rPr>
        <w:t>7 dni</w:t>
      </w:r>
      <w:r w:rsidR="00782D87" w:rsidRPr="00F41CFD">
        <w:rPr>
          <w:sz w:val="24"/>
          <w:szCs w:val="24"/>
        </w:rPr>
        <w:t>, licząc od dnia otrzymania wezwania, pod rygorem pozostawienia protestu bez rozpatrzenia.</w:t>
      </w:r>
    </w:p>
    <w:p w14:paraId="3E554272" w14:textId="6194EEE2" w:rsidR="00DD21F8" w:rsidRDefault="003F2592" w:rsidP="00E51DA0">
      <w:pPr>
        <w:spacing w:before="120" w:after="60" w:line="360" w:lineRule="auto"/>
        <w:rPr>
          <w:sz w:val="24"/>
          <w:szCs w:val="24"/>
        </w:rPr>
      </w:pPr>
      <w:r>
        <w:rPr>
          <w:spacing w:val="-4"/>
          <w:sz w:val="24"/>
          <w:szCs w:val="24"/>
        </w:rPr>
        <w:t>Właściwa instytucja</w:t>
      </w:r>
      <w:r w:rsidR="00DD21F8" w:rsidRPr="00454290">
        <w:rPr>
          <w:spacing w:val="-4"/>
          <w:sz w:val="24"/>
          <w:szCs w:val="24"/>
        </w:rPr>
        <w:t xml:space="preserve"> ponownie weryfikuje uzupełniony protest. W przypadku stwierdzenia, </w:t>
      </w:r>
      <w:r w:rsidR="00D233EA">
        <w:rPr>
          <w:spacing w:val="-4"/>
          <w:sz w:val="24"/>
          <w:szCs w:val="24"/>
        </w:rPr>
        <w:t>że</w:t>
      </w:r>
      <w:r w:rsidR="00F755C7">
        <w:rPr>
          <w:spacing w:val="-4"/>
          <w:sz w:val="24"/>
          <w:szCs w:val="24"/>
        </w:rPr>
        <w:t> </w:t>
      </w:r>
      <w:r w:rsidR="00DD21F8" w:rsidRPr="00454290">
        <w:rPr>
          <w:spacing w:val="-4"/>
          <w:sz w:val="24"/>
          <w:szCs w:val="24"/>
        </w:rPr>
        <w:t>uzupełniony</w:t>
      </w:r>
      <w:r w:rsidR="00DD21F8" w:rsidRPr="00454290">
        <w:rPr>
          <w:sz w:val="24"/>
          <w:szCs w:val="24"/>
        </w:rPr>
        <w:t xml:space="preserve"> protest wpłynął po terminie lub nie został właściwie skorygowany należy uznać, </w:t>
      </w:r>
      <w:r w:rsidR="00D233EA">
        <w:rPr>
          <w:sz w:val="24"/>
          <w:szCs w:val="24"/>
        </w:rPr>
        <w:t>że</w:t>
      </w:r>
      <w:r w:rsidR="00DD21F8" w:rsidRPr="00454290">
        <w:rPr>
          <w:sz w:val="24"/>
          <w:szCs w:val="24"/>
        </w:rPr>
        <w:t xml:space="preserve"> jest</w:t>
      </w:r>
      <w:r w:rsidR="003B20CA">
        <w:rPr>
          <w:sz w:val="24"/>
          <w:szCs w:val="24"/>
        </w:rPr>
        <w:t xml:space="preserve"> to </w:t>
      </w:r>
      <w:r w:rsidR="00DD21F8" w:rsidRPr="00127F94">
        <w:rPr>
          <w:sz w:val="24"/>
          <w:szCs w:val="24"/>
        </w:rPr>
        <w:t>równoznaczne ze spełnieniem przesłanki pozostawienia go bez rozpatrzenia.</w:t>
      </w:r>
    </w:p>
    <w:p w14:paraId="0AA039C0" w14:textId="751546AD" w:rsidR="00E17492" w:rsidRPr="00A508E4" w:rsidRDefault="009A5342" w:rsidP="00E51DA0">
      <w:pPr>
        <w:spacing w:before="120" w:after="60" w:line="360" w:lineRule="auto"/>
        <w:rPr>
          <w:sz w:val="24"/>
          <w:szCs w:val="24"/>
        </w:rPr>
      </w:pPr>
      <w:r w:rsidRPr="00A508E4">
        <w:rPr>
          <w:sz w:val="24"/>
          <w:szCs w:val="24"/>
        </w:rPr>
        <w:t>Wezwanie do uzupełnienia protestu lub poprawienia w nim oczywistych omyłek wstrzymuje bieg terminu, o którym mowa w art. 56 ust. 2 i art. 57 ustawy. Bieg terminu ulega zawieszeniu na czas uzupełnienia lub poprawienia protestu.</w:t>
      </w:r>
    </w:p>
    <w:p w14:paraId="67E2E91A" w14:textId="55AE76BC" w:rsidR="00115E54" w:rsidRPr="006045E5" w:rsidRDefault="003808F1" w:rsidP="00E51DA0">
      <w:pPr>
        <w:spacing w:before="60" w:after="60" w:line="360" w:lineRule="auto"/>
        <w:rPr>
          <w:sz w:val="24"/>
          <w:szCs w:val="24"/>
        </w:rPr>
      </w:pPr>
      <w:r>
        <w:rPr>
          <w:b/>
          <w:sz w:val="24"/>
          <w:szCs w:val="24"/>
        </w:rPr>
        <w:t>W</w:t>
      </w:r>
      <w:r w:rsidR="00115E54" w:rsidRPr="00020A3A">
        <w:rPr>
          <w:b/>
          <w:sz w:val="24"/>
          <w:szCs w:val="24"/>
        </w:rPr>
        <w:t xml:space="preserve"> terminie </w:t>
      </w:r>
      <w:r w:rsidR="007A792E" w:rsidRPr="00C92B43">
        <w:rPr>
          <w:b/>
          <w:sz w:val="24"/>
          <w:szCs w:val="24"/>
        </w:rPr>
        <w:t xml:space="preserve">14 </w:t>
      </w:r>
      <w:r w:rsidR="00115E54" w:rsidRPr="00C7008E">
        <w:rPr>
          <w:b/>
          <w:sz w:val="24"/>
          <w:szCs w:val="24"/>
        </w:rPr>
        <w:t>dni</w:t>
      </w:r>
      <w:r w:rsidR="00115E54" w:rsidRPr="00C7008E">
        <w:rPr>
          <w:sz w:val="24"/>
          <w:szCs w:val="24"/>
        </w:rPr>
        <w:t xml:space="preserve"> od dnia otrzymania protestu </w:t>
      </w:r>
      <w:r w:rsidR="00115E54" w:rsidRPr="00C86D8A">
        <w:rPr>
          <w:b/>
          <w:sz w:val="24"/>
          <w:szCs w:val="24"/>
        </w:rPr>
        <w:t>weryfikuje</w:t>
      </w:r>
      <w:r>
        <w:rPr>
          <w:b/>
          <w:sz w:val="24"/>
          <w:szCs w:val="24"/>
        </w:rPr>
        <w:t>my</w:t>
      </w:r>
      <w:r w:rsidR="00115E54" w:rsidRPr="00C86D8A">
        <w:rPr>
          <w:sz w:val="24"/>
          <w:szCs w:val="24"/>
        </w:rPr>
        <w:t xml:space="preserve"> wyniki dokonanej przez </w:t>
      </w:r>
      <w:r w:rsidR="00115E54" w:rsidRPr="008B2592">
        <w:rPr>
          <w:spacing w:val="-4"/>
          <w:sz w:val="24"/>
          <w:szCs w:val="24"/>
        </w:rPr>
        <w:t>siebie oceny projektu w zakresie kryteriów i zarzutów</w:t>
      </w:r>
      <w:r w:rsidR="000650E8" w:rsidRPr="0076233F">
        <w:rPr>
          <w:spacing w:val="-4"/>
          <w:sz w:val="24"/>
          <w:szCs w:val="24"/>
        </w:rPr>
        <w:t xml:space="preserve">, o których mowa </w:t>
      </w:r>
      <w:r w:rsidR="00D041AC" w:rsidRPr="0076233F">
        <w:rPr>
          <w:spacing w:val="-4"/>
          <w:sz w:val="24"/>
          <w:szCs w:val="24"/>
        </w:rPr>
        <w:t xml:space="preserve">w </w:t>
      </w:r>
      <w:r w:rsidR="0033392D">
        <w:rPr>
          <w:spacing w:val="-4"/>
          <w:sz w:val="24"/>
          <w:szCs w:val="24"/>
        </w:rPr>
        <w:t xml:space="preserve">art. 54 ust. </w:t>
      </w:r>
      <w:r w:rsidR="0015566F">
        <w:rPr>
          <w:spacing w:val="-4"/>
          <w:sz w:val="24"/>
          <w:szCs w:val="24"/>
        </w:rPr>
        <w:t xml:space="preserve">2 </w:t>
      </w:r>
      <w:r w:rsidR="00EA300C">
        <w:rPr>
          <w:spacing w:val="-4"/>
          <w:sz w:val="24"/>
          <w:szCs w:val="24"/>
        </w:rPr>
        <w:t>pkt</w:t>
      </w:r>
      <w:r w:rsidR="00B27FFE">
        <w:rPr>
          <w:spacing w:val="-4"/>
          <w:sz w:val="24"/>
          <w:szCs w:val="24"/>
        </w:rPr>
        <w:t>.</w:t>
      </w:r>
      <w:r w:rsidR="00D041AC" w:rsidRPr="006045E5">
        <w:rPr>
          <w:spacing w:val="-4"/>
          <w:sz w:val="24"/>
          <w:szCs w:val="24"/>
        </w:rPr>
        <w:t xml:space="preserve"> </w:t>
      </w:r>
      <w:r w:rsidR="00EA300C">
        <w:rPr>
          <w:spacing w:val="-4"/>
          <w:sz w:val="24"/>
          <w:szCs w:val="24"/>
        </w:rPr>
        <w:t>4</w:t>
      </w:r>
      <w:r w:rsidR="006D61FF" w:rsidRPr="006045E5">
        <w:rPr>
          <w:spacing w:val="-4"/>
          <w:sz w:val="24"/>
          <w:szCs w:val="24"/>
        </w:rPr>
        <w:t xml:space="preserve"> </w:t>
      </w:r>
      <w:r w:rsidR="0033392D">
        <w:rPr>
          <w:spacing w:val="-4"/>
          <w:sz w:val="24"/>
          <w:szCs w:val="24"/>
        </w:rPr>
        <w:t>i</w:t>
      </w:r>
      <w:r w:rsidR="0033392D" w:rsidRPr="006045E5">
        <w:rPr>
          <w:spacing w:val="-4"/>
          <w:sz w:val="24"/>
          <w:szCs w:val="24"/>
        </w:rPr>
        <w:t xml:space="preserve"> </w:t>
      </w:r>
      <w:r w:rsidR="00EA300C">
        <w:rPr>
          <w:spacing w:val="-4"/>
          <w:sz w:val="24"/>
          <w:szCs w:val="24"/>
        </w:rPr>
        <w:t>5</w:t>
      </w:r>
      <w:r w:rsidR="006D61FF" w:rsidRPr="006045E5">
        <w:rPr>
          <w:spacing w:val="-4"/>
          <w:sz w:val="24"/>
          <w:szCs w:val="24"/>
        </w:rPr>
        <w:t xml:space="preserve"> </w:t>
      </w:r>
      <w:r w:rsidR="0033392D">
        <w:rPr>
          <w:spacing w:val="-4"/>
          <w:sz w:val="24"/>
          <w:szCs w:val="24"/>
        </w:rPr>
        <w:t xml:space="preserve">ustawy </w:t>
      </w:r>
      <w:r w:rsidR="006D61FF" w:rsidRPr="006045E5">
        <w:rPr>
          <w:spacing w:val="-4"/>
          <w:sz w:val="24"/>
          <w:szCs w:val="24"/>
        </w:rPr>
        <w:t>i:</w:t>
      </w:r>
    </w:p>
    <w:p w14:paraId="0715748C" w14:textId="5C10E768" w:rsidR="006D61FF" w:rsidRPr="003E174A" w:rsidRDefault="006D61FF" w:rsidP="000D239B">
      <w:pPr>
        <w:pStyle w:val="Akapitzlist"/>
        <w:numPr>
          <w:ilvl w:val="0"/>
          <w:numId w:val="53"/>
        </w:numPr>
        <w:spacing w:before="60" w:after="60" w:line="360" w:lineRule="auto"/>
        <w:rPr>
          <w:sz w:val="24"/>
          <w:szCs w:val="24"/>
        </w:rPr>
      </w:pPr>
      <w:r w:rsidRPr="003E174A">
        <w:rPr>
          <w:sz w:val="24"/>
          <w:szCs w:val="24"/>
        </w:rPr>
        <w:lastRenderedPageBreak/>
        <w:t>dokonuje</w:t>
      </w:r>
      <w:r w:rsidR="003808F1">
        <w:rPr>
          <w:sz w:val="24"/>
          <w:szCs w:val="24"/>
        </w:rPr>
        <w:t>my</w:t>
      </w:r>
      <w:r w:rsidRPr="003E174A">
        <w:rPr>
          <w:sz w:val="24"/>
          <w:szCs w:val="24"/>
        </w:rPr>
        <w:t xml:space="preserve"> zmiany podjętego rozstrzygnięcia, co skutkuje odpowiednio skierowaniem projektu do właściwego etapu oceny albo </w:t>
      </w:r>
      <w:r w:rsidR="007A792E" w:rsidRPr="003E174A">
        <w:rPr>
          <w:sz w:val="24"/>
          <w:szCs w:val="24"/>
        </w:rPr>
        <w:t>dokonuje</w:t>
      </w:r>
      <w:r w:rsidR="002C40C0">
        <w:rPr>
          <w:sz w:val="24"/>
          <w:szCs w:val="24"/>
        </w:rPr>
        <w:t>my</w:t>
      </w:r>
      <w:r w:rsidR="007A792E" w:rsidRPr="003E174A">
        <w:rPr>
          <w:sz w:val="24"/>
          <w:szCs w:val="24"/>
        </w:rPr>
        <w:t xml:space="preserve"> aktualizacji listy, o której mowa w</w:t>
      </w:r>
      <w:r w:rsidR="00F755C7">
        <w:t> </w:t>
      </w:r>
      <w:r w:rsidR="007A792E" w:rsidRPr="003E174A">
        <w:rPr>
          <w:sz w:val="24"/>
          <w:szCs w:val="24"/>
        </w:rPr>
        <w:t>art. 46 ust. 3</w:t>
      </w:r>
      <w:r w:rsidR="008C3D6B" w:rsidRPr="003E174A">
        <w:rPr>
          <w:sz w:val="24"/>
          <w:szCs w:val="24"/>
        </w:rPr>
        <w:t xml:space="preserve"> ustawy</w:t>
      </w:r>
      <w:r w:rsidR="00A91DF4" w:rsidRPr="003E174A">
        <w:rPr>
          <w:sz w:val="24"/>
          <w:szCs w:val="24"/>
        </w:rPr>
        <w:t>,</w:t>
      </w:r>
      <w:r w:rsidR="005B038D" w:rsidRPr="003E174A">
        <w:rPr>
          <w:sz w:val="24"/>
          <w:szCs w:val="24"/>
        </w:rPr>
        <w:t xml:space="preserve"> </w:t>
      </w:r>
      <w:r w:rsidR="00A91DF4" w:rsidRPr="003E174A">
        <w:rPr>
          <w:sz w:val="24"/>
          <w:szCs w:val="24"/>
        </w:rPr>
        <w:t>i</w:t>
      </w:r>
      <w:r w:rsidR="005B038D" w:rsidRPr="003E174A">
        <w:rPr>
          <w:sz w:val="24"/>
          <w:szCs w:val="24"/>
        </w:rPr>
        <w:t>nformując o tym</w:t>
      </w:r>
      <w:r w:rsidR="006942BB">
        <w:rPr>
          <w:sz w:val="24"/>
          <w:szCs w:val="24"/>
        </w:rPr>
        <w:t xml:space="preserve"> </w:t>
      </w:r>
      <w:r w:rsidR="00DE3EED">
        <w:rPr>
          <w:sz w:val="24"/>
          <w:szCs w:val="24"/>
        </w:rPr>
        <w:t>Państwa</w:t>
      </w:r>
      <w:r w:rsidR="006942BB">
        <w:rPr>
          <w:sz w:val="24"/>
          <w:szCs w:val="24"/>
        </w:rPr>
        <w:t xml:space="preserve"> jako</w:t>
      </w:r>
      <w:r w:rsidR="005B038D" w:rsidRPr="003E174A">
        <w:rPr>
          <w:sz w:val="24"/>
          <w:szCs w:val="24"/>
        </w:rPr>
        <w:t xml:space="preserve"> W</w:t>
      </w:r>
      <w:r w:rsidRPr="003E174A">
        <w:rPr>
          <w:sz w:val="24"/>
          <w:szCs w:val="24"/>
        </w:rPr>
        <w:t>nioskodawcę albo</w:t>
      </w:r>
    </w:p>
    <w:p w14:paraId="20915B83" w14:textId="6AD801BD" w:rsidR="000A1467" w:rsidRPr="000D239B" w:rsidRDefault="00B44820" w:rsidP="000D239B">
      <w:pPr>
        <w:pStyle w:val="Akapitzlist"/>
        <w:numPr>
          <w:ilvl w:val="0"/>
          <w:numId w:val="53"/>
        </w:numPr>
        <w:spacing w:before="60" w:after="60" w:line="360" w:lineRule="auto"/>
        <w:rPr>
          <w:sz w:val="24"/>
          <w:szCs w:val="24"/>
        </w:rPr>
      </w:pPr>
      <w:r w:rsidRPr="003E174A">
        <w:rPr>
          <w:sz w:val="24"/>
          <w:szCs w:val="24"/>
        </w:rPr>
        <w:t>kieru</w:t>
      </w:r>
      <w:r w:rsidR="005B038D" w:rsidRPr="003E174A">
        <w:rPr>
          <w:sz w:val="24"/>
          <w:szCs w:val="24"/>
        </w:rPr>
        <w:t>je</w:t>
      </w:r>
      <w:r w:rsidR="003808F1">
        <w:rPr>
          <w:sz w:val="24"/>
          <w:szCs w:val="24"/>
        </w:rPr>
        <w:t>my</w:t>
      </w:r>
      <w:r w:rsidR="005B038D" w:rsidRPr="003E174A">
        <w:rPr>
          <w:sz w:val="24"/>
          <w:szCs w:val="24"/>
        </w:rPr>
        <w:t xml:space="preserve"> protest wraz z otrzymaną od </w:t>
      </w:r>
      <w:r w:rsidR="00DE3EED">
        <w:rPr>
          <w:sz w:val="24"/>
          <w:szCs w:val="24"/>
        </w:rPr>
        <w:t xml:space="preserve">Państwa jako </w:t>
      </w:r>
      <w:r w:rsidR="005B038D" w:rsidRPr="003E174A">
        <w:rPr>
          <w:sz w:val="24"/>
          <w:szCs w:val="24"/>
        </w:rPr>
        <w:t>W</w:t>
      </w:r>
      <w:r w:rsidRPr="003E174A">
        <w:rPr>
          <w:sz w:val="24"/>
          <w:szCs w:val="24"/>
        </w:rPr>
        <w:t>nioskodawcy dokumentacją do</w:t>
      </w:r>
      <w:r w:rsidR="004575CB">
        <w:rPr>
          <w:sz w:val="24"/>
          <w:szCs w:val="24"/>
        </w:rPr>
        <w:t> </w:t>
      </w:r>
      <w:r w:rsidRPr="003E174A">
        <w:rPr>
          <w:sz w:val="24"/>
          <w:szCs w:val="24"/>
        </w:rPr>
        <w:t>IZ</w:t>
      </w:r>
      <w:r w:rsidR="00D432BE" w:rsidRPr="003E174A">
        <w:rPr>
          <w:sz w:val="24"/>
          <w:szCs w:val="24"/>
        </w:rPr>
        <w:t xml:space="preserve"> RPO WD</w:t>
      </w:r>
      <w:r w:rsidRPr="003E174A">
        <w:rPr>
          <w:sz w:val="24"/>
          <w:szCs w:val="24"/>
        </w:rPr>
        <w:t>, załączając do niego stanowisko dotyczące braku podstaw do zmiany podjętego rozstrzygnięcia</w:t>
      </w:r>
      <w:r w:rsidR="005B038D" w:rsidRPr="003E174A">
        <w:rPr>
          <w:sz w:val="24"/>
          <w:szCs w:val="24"/>
        </w:rPr>
        <w:t xml:space="preserve"> oraz informuje</w:t>
      </w:r>
      <w:r w:rsidR="002C40C0">
        <w:rPr>
          <w:sz w:val="24"/>
          <w:szCs w:val="24"/>
        </w:rPr>
        <w:t>my</w:t>
      </w:r>
      <w:r w:rsidR="005B038D" w:rsidRPr="003E174A">
        <w:rPr>
          <w:sz w:val="24"/>
          <w:szCs w:val="24"/>
        </w:rPr>
        <w:t xml:space="preserve"> W</w:t>
      </w:r>
      <w:r w:rsidR="00C8610F" w:rsidRPr="003E174A">
        <w:rPr>
          <w:sz w:val="24"/>
          <w:szCs w:val="24"/>
        </w:rPr>
        <w:t xml:space="preserve">nioskodawcę na piśmie o przekazaniu protestu </w:t>
      </w:r>
      <w:r w:rsidR="003B20CA" w:rsidRPr="003E174A">
        <w:rPr>
          <w:sz w:val="24"/>
          <w:szCs w:val="24"/>
        </w:rPr>
        <w:t>do</w:t>
      </w:r>
      <w:r w:rsidR="00F755C7">
        <w:rPr>
          <w:sz w:val="24"/>
          <w:szCs w:val="24"/>
        </w:rPr>
        <w:t> </w:t>
      </w:r>
      <w:r w:rsidR="00C8610F" w:rsidRPr="003E174A">
        <w:rPr>
          <w:sz w:val="24"/>
          <w:szCs w:val="24"/>
        </w:rPr>
        <w:t>IZ</w:t>
      </w:r>
      <w:r w:rsidR="00F755C7">
        <w:rPr>
          <w:sz w:val="24"/>
          <w:szCs w:val="24"/>
        </w:rPr>
        <w:t> </w:t>
      </w:r>
      <w:r w:rsidR="00D432BE" w:rsidRPr="003E174A">
        <w:rPr>
          <w:sz w:val="24"/>
          <w:szCs w:val="24"/>
        </w:rPr>
        <w:t>RPO WD</w:t>
      </w:r>
      <w:r w:rsidR="00C8610F" w:rsidRPr="003E174A">
        <w:rPr>
          <w:sz w:val="24"/>
          <w:szCs w:val="24"/>
        </w:rPr>
        <w:t>.</w:t>
      </w:r>
    </w:p>
    <w:p w14:paraId="0FCC3508" w14:textId="77777777" w:rsidR="007D4F9E" w:rsidRPr="00EF5DF2" w:rsidRDefault="007D4F9E" w:rsidP="00100FC1">
      <w:pPr>
        <w:pStyle w:val="Nagwek1"/>
        <w:numPr>
          <w:ilvl w:val="0"/>
          <w:numId w:val="11"/>
        </w:numPr>
        <w:spacing w:line="276" w:lineRule="auto"/>
        <w:ind w:left="357" w:hanging="357"/>
        <w:rPr>
          <w:sz w:val="24"/>
          <w:szCs w:val="24"/>
        </w:rPr>
      </w:pPr>
      <w:bookmarkStart w:id="736" w:name="_Toc462224240"/>
      <w:bookmarkStart w:id="737" w:name="_Toc462224398"/>
      <w:bookmarkStart w:id="738" w:name="_Toc33697985"/>
      <w:bookmarkEnd w:id="736"/>
      <w:bookmarkEnd w:id="737"/>
      <w:r w:rsidRPr="00EF5DF2">
        <w:rPr>
          <w:sz w:val="24"/>
          <w:szCs w:val="24"/>
        </w:rPr>
        <w:t>Pozostawienie protestu bez rozpatrzenia</w:t>
      </w:r>
      <w:bookmarkEnd w:id="738"/>
    </w:p>
    <w:p w14:paraId="281B1C5F" w14:textId="77777777" w:rsidR="00430412" w:rsidRPr="00EF5DF2" w:rsidRDefault="000D464D" w:rsidP="001565F7">
      <w:pPr>
        <w:spacing w:before="60" w:after="60" w:line="360" w:lineRule="auto"/>
        <w:rPr>
          <w:sz w:val="24"/>
          <w:szCs w:val="24"/>
        </w:rPr>
      </w:pPr>
      <w:r w:rsidRPr="00EF5DF2">
        <w:rPr>
          <w:sz w:val="24"/>
          <w:szCs w:val="24"/>
        </w:rPr>
        <w:t>Nie podlega rozpatrzeniu protest, jeżeli mimo prawidłowego pouczenia, został wniesiony:</w:t>
      </w:r>
    </w:p>
    <w:p w14:paraId="331C1F49" w14:textId="77777777" w:rsidR="000D464D" w:rsidRPr="006310F3" w:rsidRDefault="000D464D" w:rsidP="000D239B">
      <w:pPr>
        <w:pStyle w:val="Akapitzlist"/>
        <w:numPr>
          <w:ilvl w:val="0"/>
          <w:numId w:val="62"/>
        </w:numPr>
        <w:spacing w:before="0" w:after="60" w:line="360" w:lineRule="auto"/>
        <w:ind w:left="851"/>
        <w:rPr>
          <w:sz w:val="24"/>
          <w:szCs w:val="24"/>
        </w:rPr>
      </w:pPr>
      <w:r w:rsidRPr="006310F3">
        <w:rPr>
          <w:sz w:val="24"/>
          <w:szCs w:val="24"/>
        </w:rPr>
        <w:t>po terminie,</w:t>
      </w:r>
    </w:p>
    <w:p w14:paraId="58E904E4" w14:textId="77777777" w:rsidR="000D464D" w:rsidRPr="00EF5DF2" w:rsidRDefault="000D464D" w:rsidP="000D239B">
      <w:pPr>
        <w:pStyle w:val="Akapitzlist"/>
        <w:numPr>
          <w:ilvl w:val="0"/>
          <w:numId w:val="62"/>
        </w:numPr>
        <w:spacing w:before="0" w:after="60" w:line="360" w:lineRule="auto"/>
        <w:ind w:left="851"/>
        <w:rPr>
          <w:sz w:val="24"/>
          <w:szCs w:val="24"/>
        </w:rPr>
      </w:pPr>
      <w:r w:rsidRPr="00EF5DF2">
        <w:rPr>
          <w:sz w:val="24"/>
          <w:szCs w:val="24"/>
        </w:rPr>
        <w:t>przez podmiot wykluczony z możliwości otrzymania dofinansowania,</w:t>
      </w:r>
    </w:p>
    <w:p w14:paraId="7E6D82B4" w14:textId="299D4731" w:rsidR="000D464D" w:rsidRPr="006310F3" w:rsidRDefault="000D464D" w:rsidP="000D239B">
      <w:pPr>
        <w:pStyle w:val="Akapitzlist"/>
        <w:numPr>
          <w:ilvl w:val="0"/>
          <w:numId w:val="62"/>
        </w:numPr>
        <w:spacing w:before="0" w:after="60" w:line="360" w:lineRule="auto"/>
        <w:ind w:left="851"/>
        <w:rPr>
          <w:sz w:val="24"/>
          <w:szCs w:val="24"/>
        </w:rPr>
      </w:pPr>
      <w:r w:rsidRPr="006310F3">
        <w:rPr>
          <w:sz w:val="24"/>
          <w:szCs w:val="24"/>
        </w:rPr>
        <w:t>bez wskazania kryteriów wyboru projektów, z któr</w:t>
      </w:r>
      <w:r w:rsidR="005B038D" w:rsidRPr="006310F3">
        <w:rPr>
          <w:sz w:val="24"/>
          <w:szCs w:val="24"/>
        </w:rPr>
        <w:t xml:space="preserve">ych oceną </w:t>
      </w:r>
      <w:r w:rsidR="00DE3EED">
        <w:rPr>
          <w:sz w:val="24"/>
          <w:szCs w:val="24"/>
        </w:rPr>
        <w:t xml:space="preserve">Państwo </w:t>
      </w:r>
      <w:r w:rsidR="006942BB">
        <w:rPr>
          <w:sz w:val="24"/>
          <w:szCs w:val="24"/>
        </w:rPr>
        <w:t xml:space="preserve">jako </w:t>
      </w:r>
      <w:r w:rsidR="005B038D" w:rsidRPr="006310F3">
        <w:rPr>
          <w:sz w:val="24"/>
          <w:szCs w:val="24"/>
        </w:rPr>
        <w:t>W</w:t>
      </w:r>
      <w:r w:rsidRPr="006310F3">
        <w:rPr>
          <w:sz w:val="24"/>
          <w:szCs w:val="24"/>
        </w:rPr>
        <w:t>nioskodawca się n</w:t>
      </w:r>
      <w:r w:rsidR="003B20CA" w:rsidRPr="006310F3">
        <w:rPr>
          <w:sz w:val="24"/>
          <w:szCs w:val="24"/>
        </w:rPr>
        <w:t>ie </w:t>
      </w:r>
      <w:r w:rsidR="00C73865" w:rsidRPr="006310F3">
        <w:rPr>
          <w:sz w:val="24"/>
          <w:szCs w:val="24"/>
        </w:rPr>
        <w:t>zgadza</w:t>
      </w:r>
      <w:r w:rsidR="00A508E4">
        <w:rPr>
          <w:sz w:val="24"/>
          <w:szCs w:val="24"/>
        </w:rPr>
        <w:t>ją</w:t>
      </w:r>
      <w:r w:rsidR="00C73865" w:rsidRPr="006310F3">
        <w:rPr>
          <w:sz w:val="24"/>
          <w:szCs w:val="24"/>
        </w:rPr>
        <w:t>, wraz z uzasadnieniem,</w:t>
      </w:r>
    </w:p>
    <w:p w14:paraId="319B10AB" w14:textId="24DB2D1D" w:rsidR="008F3E76" w:rsidRPr="00EF5DF2" w:rsidRDefault="008F3E76" w:rsidP="00E00E18">
      <w:pPr>
        <w:spacing w:before="60" w:after="60" w:line="360" w:lineRule="auto"/>
        <w:ind w:left="851"/>
        <w:rPr>
          <w:sz w:val="24"/>
          <w:szCs w:val="24"/>
        </w:rPr>
      </w:pPr>
      <w:r>
        <w:rPr>
          <w:sz w:val="24"/>
          <w:szCs w:val="24"/>
        </w:rPr>
        <w:t>jak również</w:t>
      </w:r>
    </w:p>
    <w:p w14:paraId="2CEF202F" w14:textId="77777777" w:rsidR="00542DE9" w:rsidRDefault="00E25C1A" w:rsidP="000D239B">
      <w:pPr>
        <w:pStyle w:val="Akapitzlist"/>
        <w:numPr>
          <w:ilvl w:val="0"/>
          <w:numId w:val="62"/>
        </w:numPr>
        <w:spacing w:before="0" w:after="60" w:line="360" w:lineRule="auto"/>
        <w:ind w:left="851"/>
        <w:rPr>
          <w:sz w:val="24"/>
          <w:szCs w:val="24"/>
        </w:rPr>
      </w:pPr>
      <w:r w:rsidRPr="00E25C1A">
        <w:rPr>
          <w:sz w:val="24"/>
          <w:szCs w:val="24"/>
        </w:rPr>
        <w:t>w przypadku, gdy na jakimkolwiek etapie postępowania w zakresie procedury odwoławczej zostanie wyczerpana kwota przeznaczona  na dofinansowanie projektów w ramach działania, a w przypadku gdy w działaniu występują poddziałania – w ramach poddziałania.</w:t>
      </w:r>
    </w:p>
    <w:p w14:paraId="256691E7" w14:textId="733BFDA3" w:rsidR="00E25C1A" w:rsidRPr="00542DE9" w:rsidRDefault="00E25C1A" w:rsidP="00542DE9">
      <w:pPr>
        <w:spacing w:before="0" w:after="60" w:line="360" w:lineRule="auto"/>
        <w:rPr>
          <w:sz w:val="24"/>
          <w:szCs w:val="24"/>
        </w:rPr>
      </w:pPr>
      <w:r w:rsidRPr="00542DE9">
        <w:rPr>
          <w:sz w:val="24"/>
          <w:szCs w:val="24"/>
        </w:rPr>
        <w:t xml:space="preserve">O pozostawieniu protestu bez rozpatrzenia </w:t>
      </w:r>
      <w:r w:rsidR="006942BB">
        <w:rPr>
          <w:sz w:val="24"/>
          <w:szCs w:val="24"/>
        </w:rPr>
        <w:t xml:space="preserve">jako </w:t>
      </w:r>
      <w:r w:rsidRPr="00542DE9">
        <w:rPr>
          <w:sz w:val="24"/>
          <w:szCs w:val="24"/>
        </w:rPr>
        <w:t xml:space="preserve">Wnioskodawca </w:t>
      </w:r>
      <w:r w:rsidR="001B7DDF">
        <w:rPr>
          <w:sz w:val="24"/>
          <w:szCs w:val="24"/>
        </w:rPr>
        <w:t>są</w:t>
      </w:r>
      <w:r w:rsidR="00DE3EED">
        <w:rPr>
          <w:sz w:val="24"/>
          <w:szCs w:val="24"/>
        </w:rPr>
        <w:t xml:space="preserve"> Państwo</w:t>
      </w:r>
      <w:r w:rsidRPr="00542DE9">
        <w:rPr>
          <w:sz w:val="24"/>
          <w:szCs w:val="24"/>
        </w:rPr>
        <w:t xml:space="preserve"> informowan</w:t>
      </w:r>
      <w:r w:rsidR="00DE3EED">
        <w:rPr>
          <w:sz w:val="24"/>
          <w:szCs w:val="24"/>
        </w:rPr>
        <w:t>i</w:t>
      </w:r>
      <w:r w:rsidRPr="00542DE9">
        <w:rPr>
          <w:sz w:val="24"/>
          <w:szCs w:val="24"/>
        </w:rPr>
        <w:t xml:space="preserve"> </w:t>
      </w:r>
      <w:r w:rsidR="00E60193" w:rsidRPr="00542DE9">
        <w:rPr>
          <w:sz w:val="24"/>
          <w:szCs w:val="24"/>
        </w:rPr>
        <w:t xml:space="preserve">odpowiednio przez </w:t>
      </w:r>
      <w:r w:rsidR="003808F1">
        <w:rPr>
          <w:sz w:val="24"/>
          <w:szCs w:val="24"/>
        </w:rPr>
        <w:t>nas</w:t>
      </w:r>
      <w:r w:rsidR="003808F1" w:rsidRPr="00542DE9">
        <w:rPr>
          <w:sz w:val="24"/>
          <w:szCs w:val="24"/>
        </w:rPr>
        <w:t xml:space="preserve"> </w:t>
      </w:r>
      <w:r w:rsidR="00E60193" w:rsidRPr="00542DE9">
        <w:rPr>
          <w:sz w:val="24"/>
          <w:szCs w:val="24"/>
        </w:rPr>
        <w:t>lub instytucję rozpatrującą protest (w zależności od</w:t>
      </w:r>
      <w:r w:rsidR="0084012A">
        <w:rPr>
          <w:sz w:val="24"/>
          <w:szCs w:val="24"/>
        </w:rPr>
        <w:t> </w:t>
      </w:r>
      <w:r w:rsidR="00E60193" w:rsidRPr="00542DE9">
        <w:rPr>
          <w:sz w:val="24"/>
          <w:szCs w:val="24"/>
        </w:rPr>
        <w:t xml:space="preserve">etapu postępowania) </w:t>
      </w:r>
      <w:r w:rsidRPr="00542DE9">
        <w:rPr>
          <w:sz w:val="24"/>
          <w:szCs w:val="24"/>
        </w:rPr>
        <w:t>na</w:t>
      </w:r>
      <w:r w:rsidR="00F755C7">
        <w:rPr>
          <w:sz w:val="24"/>
          <w:szCs w:val="24"/>
        </w:rPr>
        <w:t> </w:t>
      </w:r>
      <w:r w:rsidRPr="00542DE9">
        <w:rPr>
          <w:sz w:val="24"/>
          <w:szCs w:val="24"/>
        </w:rPr>
        <w:t>piśmie wraz z pouczeniem o możliwości wniesienia skargi do</w:t>
      </w:r>
      <w:r w:rsidR="0084012A">
        <w:rPr>
          <w:sz w:val="24"/>
          <w:szCs w:val="24"/>
        </w:rPr>
        <w:t> </w:t>
      </w:r>
      <w:r w:rsidRPr="00542DE9">
        <w:rPr>
          <w:sz w:val="24"/>
          <w:szCs w:val="24"/>
        </w:rPr>
        <w:t xml:space="preserve">sądu administracyjnego na zasadach określonych w art. 61 </w:t>
      </w:r>
      <w:r w:rsidR="00961B9B">
        <w:rPr>
          <w:sz w:val="24"/>
          <w:szCs w:val="24"/>
        </w:rPr>
        <w:t>u</w:t>
      </w:r>
      <w:r w:rsidRPr="00542DE9">
        <w:rPr>
          <w:sz w:val="24"/>
          <w:szCs w:val="24"/>
        </w:rPr>
        <w:t>stawy.</w:t>
      </w:r>
    </w:p>
    <w:p w14:paraId="07792A1D" w14:textId="2F1DCB8F" w:rsidR="00A025F4" w:rsidRPr="00EF5DF2" w:rsidRDefault="00132547" w:rsidP="00542DE9">
      <w:pPr>
        <w:spacing w:before="0" w:after="60" w:line="360" w:lineRule="auto"/>
        <w:rPr>
          <w:sz w:val="24"/>
          <w:szCs w:val="24"/>
        </w:rPr>
      </w:pPr>
      <w:r w:rsidRPr="00EF5DF2">
        <w:rPr>
          <w:sz w:val="24"/>
          <w:szCs w:val="24"/>
        </w:rPr>
        <w:t>Na potrzeby procedury odwoławczej prowadzonej w ramach RPO WD p</w:t>
      </w:r>
      <w:r w:rsidR="00A025F4" w:rsidRPr="00EF5DF2">
        <w:rPr>
          <w:sz w:val="24"/>
          <w:szCs w:val="24"/>
        </w:rPr>
        <w:t>rzyjmuje</w:t>
      </w:r>
      <w:r w:rsidR="006942BB">
        <w:rPr>
          <w:sz w:val="24"/>
          <w:szCs w:val="24"/>
        </w:rPr>
        <w:t>my</w:t>
      </w:r>
      <w:r w:rsidR="00A025F4" w:rsidRPr="00EF5DF2">
        <w:rPr>
          <w:sz w:val="24"/>
          <w:szCs w:val="24"/>
        </w:rPr>
        <w:t xml:space="preserve"> następującą metodologię wyliczania kwoty przeznaczonej na dofinansowanie projektów, wskazanej w</w:t>
      </w:r>
      <w:r w:rsidR="001565F7">
        <w:rPr>
          <w:sz w:val="24"/>
          <w:szCs w:val="24"/>
        </w:rPr>
        <w:t> </w:t>
      </w:r>
      <w:r w:rsidR="00A025F4" w:rsidRPr="00EF5DF2">
        <w:rPr>
          <w:sz w:val="24"/>
          <w:szCs w:val="24"/>
        </w:rPr>
        <w:t>art. 66 ust. 2 ustawy:</w:t>
      </w:r>
    </w:p>
    <w:p w14:paraId="4E515AC0" w14:textId="1518735E" w:rsidR="00A025F4" w:rsidRPr="00EF5DF2" w:rsidRDefault="00A025F4" w:rsidP="001565F7">
      <w:pPr>
        <w:spacing w:before="0" w:after="60" w:line="360" w:lineRule="auto"/>
        <w:rPr>
          <w:sz w:val="24"/>
          <w:szCs w:val="24"/>
        </w:rPr>
      </w:pPr>
      <w:r w:rsidRPr="00EF5DF2">
        <w:rPr>
          <w:sz w:val="24"/>
          <w:szCs w:val="24"/>
        </w:rPr>
        <w:t>Kwotę przeznaczoną na dofinansowanie projektów wylicza</w:t>
      </w:r>
      <w:r w:rsidR="006942BB">
        <w:rPr>
          <w:sz w:val="24"/>
          <w:szCs w:val="24"/>
        </w:rPr>
        <w:t>my</w:t>
      </w:r>
      <w:r w:rsidRPr="00EF5DF2">
        <w:rPr>
          <w:sz w:val="24"/>
          <w:szCs w:val="24"/>
        </w:rPr>
        <w:t xml:space="preserve"> poprzez pomniejszenie wartości „L” o wartość projektów wybranych, ale ni</w:t>
      </w:r>
      <w:r w:rsidR="003B20CA">
        <w:rPr>
          <w:sz w:val="24"/>
          <w:szCs w:val="24"/>
        </w:rPr>
        <w:t>ezakontraktowanych w ramach RPO </w:t>
      </w:r>
      <w:r w:rsidRPr="00EF5DF2">
        <w:rPr>
          <w:sz w:val="24"/>
          <w:szCs w:val="24"/>
        </w:rPr>
        <w:t xml:space="preserve">WD, przy czym wartość "L" to wyznaczany przez Ministerstwo Finansów limit wartości środków wspólnotowych, które można zaangażować w danym miesiącu w ramach </w:t>
      </w:r>
      <w:r w:rsidRPr="00EF5DF2">
        <w:rPr>
          <w:sz w:val="24"/>
          <w:szCs w:val="24"/>
        </w:rPr>
        <w:lastRenderedPageBreak/>
        <w:t>zawieranych umów o dofinansowanie/podejmowanych decyzji o dofinansowaniu</w:t>
      </w:r>
      <w:r w:rsidR="003B20CA">
        <w:rPr>
          <w:sz w:val="24"/>
          <w:szCs w:val="24"/>
        </w:rPr>
        <w:t xml:space="preserve"> w </w:t>
      </w:r>
      <w:r w:rsidRPr="00EF5DF2">
        <w:rPr>
          <w:sz w:val="24"/>
          <w:szCs w:val="24"/>
        </w:rPr>
        <w:t>poszczególnych priorytetach/działaniach/poddziałaniach RPO WD.</w:t>
      </w:r>
    </w:p>
    <w:p w14:paraId="22135BC6" w14:textId="77777777" w:rsidR="00A025F4" w:rsidRDefault="00A025F4" w:rsidP="001565F7">
      <w:pPr>
        <w:spacing w:before="0" w:after="60" w:line="360" w:lineRule="auto"/>
        <w:rPr>
          <w:sz w:val="24"/>
          <w:szCs w:val="24"/>
        </w:rPr>
      </w:pPr>
      <w:r w:rsidRPr="0079522A">
        <w:rPr>
          <w:sz w:val="24"/>
          <w:szCs w:val="24"/>
        </w:rPr>
        <w:t>Dostępność środków wykazana zgodnie z powyższą metodologią, dodatkowo</w:t>
      </w:r>
      <w:r w:rsidR="003B20CA">
        <w:rPr>
          <w:sz w:val="24"/>
          <w:szCs w:val="24"/>
        </w:rPr>
        <w:t xml:space="preserve"> z </w:t>
      </w:r>
      <w:r w:rsidRPr="0079522A">
        <w:rPr>
          <w:sz w:val="24"/>
          <w:szCs w:val="24"/>
        </w:rPr>
        <w:t xml:space="preserve">zastrzeżeniem limitów w programie wynikających w zapisów programowych będzie stanowić podstawę do ewentualnego rozpatrywania protestów złożonych w ramach procedury odwoławczej. W związku z tym, że limit „L” jest określany na dany miesiąc, decyzje o nierozpatrywaniu protestów bądź zaprzestaniu ich rozpatrywania będą podejmowane na okres do końca danego miesiąca </w:t>
      </w:r>
      <w:r w:rsidR="00D31C96">
        <w:rPr>
          <w:sz w:val="24"/>
          <w:szCs w:val="24"/>
        </w:rPr>
        <w:t>kalendarzowego, w zależności od </w:t>
      </w:r>
      <w:r w:rsidRPr="0079522A">
        <w:rPr>
          <w:sz w:val="24"/>
          <w:szCs w:val="24"/>
        </w:rPr>
        <w:t>dostępności środków.</w:t>
      </w:r>
    </w:p>
    <w:p w14:paraId="5BB471ED" w14:textId="282734DE" w:rsidR="00D31C96" w:rsidRPr="00DE3EED" w:rsidRDefault="00D31C96" w:rsidP="001565F7">
      <w:pPr>
        <w:spacing w:before="0" w:after="60" w:line="360" w:lineRule="auto"/>
        <w:rPr>
          <w:sz w:val="24"/>
          <w:szCs w:val="24"/>
        </w:rPr>
      </w:pPr>
      <w:r w:rsidRPr="00DE3EED">
        <w:rPr>
          <w:sz w:val="24"/>
          <w:szCs w:val="24"/>
        </w:rPr>
        <w:t xml:space="preserve">Zestawienie kwot przeznaczonych na dofinansowanie projektów w poszczególnych Priorytetach/Działaniach/Poddziałaniach RPO WD w związku z procedurą odwoławczą, </w:t>
      </w:r>
      <w:r w:rsidR="00F040EA">
        <w:rPr>
          <w:sz w:val="24"/>
          <w:szCs w:val="24"/>
        </w:rPr>
        <w:t>o</w:t>
      </w:r>
      <w:r w:rsidRPr="00DE3EED">
        <w:rPr>
          <w:sz w:val="24"/>
          <w:szCs w:val="24"/>
        </w:rPr>
        <w:t>publik</w:t>
      </w:r>
      <w:r w:rsidR="00F040EA">
        <w:rPr>
          <w:sz w:val="24"/>
          <w:szCs w:val="24"/>
        </w:rPr>
        <w:t>ujemy</w:t>
      </w:r>
      <w:r w:rsidRPr="00DE3EED">
        <w:rPr>
          <w:sz w:val="24"/>
          <w:szCs w:val="24"/>
        </w:rPr>
        <w:t xml:space="preserve"> m.in. na</w:t>
      </w:r>
      <w:r w:rsidR="000012C6">
        <w:rPr>
          <w:sz w:val="24"/>
          <w:szCs w:val="24"/>
        </w:rPr>
        <w:t xml:space="preserve"> naszej</w:t>
      </w:r>
      <w:r w:rsidRPr="00DE3EED">
        <w:rPr>
          <w:sz w:val="24"/>
          <w:szCs w:val="24"/>
        </w:rPr>
        <w:t xml:space="preserve"> stronie: </w:t>
      </w:r>
      <w:hyperlink r:id="rId29" w:history="1">
        <w:r w:rsidR="000012C6">
          <w:rPr>
            <w:rStyle w:val="Hipercze"/>
            <w:sz w:val="24"/>
            <w:szCs w:val="24"/>
          </w:rPr>
          <w:t>adres strony internetowej</w:t>
        </w:r>
      </w:hyperlink>
      <w:r w:rsidRPr="00DE3EED">
        <w:rPr>
          <w:sz w:val="24"/>
          <w:szCs w:val="24"/>
        </w:rPr>
        <w:t>.</w:t>
      </w:r>
    </w:p>
    <w:p w14:paraId="34837760" w14:textId="77777777" w:rsidR="00FD30CB" w:rsidRPr="00DE3EED" w:rsidRDefault="008173BA" w:rsidP="00100FC1">
      <w:pPr>
        <w:pStyle w:val="Nagwek1"/>
        <w:numPr>
          <w:ilvl w:val="0"/>
          <w:numId w:val="11"/>
        </w:numPr>
        <w:spacing w:line="276" w:lineRule="auto"/>
        <w:ind w:left="357" w:hanging="357"/>
        <w:rPr>
          <w:rFonts w:cs="Calibri"/>
          <w:sz w:val="24"/>
          <w:szCs w:val="24"/>
        </w:rPr>
      </w:pPr>
      <w:bookmarkStart w:id="739" w:name="_Toc33697986"/>
      <w:r w:rsidRPr="00DE3EED">
        <w:rPr>
          <w:rFonts w:cs="Calibri"/>
          <w:sz w:val="24"/>
          <w:szCs w:val="24"/>
        </w:rPr>
        <w:t>Rozpatrzenie protestu</w:t>
      </w:r>
      <w:bookmarkEnd w:id="739"/>
    </w:p>
    <w:p w14:paraId="32877564" w14:textId="4791CEE4" w:rsidR="00935490" w:rsidRPr="00EF5DF2" w:rsidRDefault="00935490" w:rsidP="001565F7">
      <w:pPr>
        <w:spacing w:before="60" w:after="60" w:line="360" w:lineRule="auto"/>
        <w:rPr>
          <w:sz w:val="24"/>
          <w:szCs w:val="24"/>
        </w:rPr>
      </w:pPr>
      <w:r w:rsidRPr="00EF5DF2">
        <w:rPr>
          <w:sz w:val="24"/>
          <w:szCs w:val="24"/>
        </w:rPr>
        <w:t xml:space="preserve">W przypadku utrzymania przez </w:t>
      </w:r>
      <w:r w:rsidR="003808F1">
        <w:rPr>
          <w:sz w:val="24"/>
          <w:szCs w:val="24"/>
        </w:rPr>
        <w:t>nas</w:t>
      </w:r>
      <w:r w:rsidR="003808F1" w:rsidRPr="00EF5DF2">
        <w:rPr>
          <w:sz w:val="24"/>
          <w:szCs w:val="24"/>
        </w:rPr>
        <w:t xml:space="preserve"> </w:t>
      </w:r>
      <w:r w:rsidRPr="00EF5DF2">
        <w:rPr>
          <w:sz w:val="24"/>
          <w:szCs w:val="24"/>
        </w:rPr>
        <w:t>rozstrzygnięcia w zakresie oprotestowan</w:t>
      </w:r>
      <w:r w:rsidR="00A0751E" w:rsidRPr="00EF5DF2">
        <w:rPr>
          <w:sz w:val="24"/>
          <w:szCs w:val="24"/>
        </w:rPr>
        <w:t>ego</w:t>
      </w:r>
      <w:r w:rsidR="005B038D" w:rsidRPr="00EF5DF2">
        <w:rPr>
          <w:sz w:val="24"/>
          <w:szCs w:val="24"/>
        </w:rPr>
        <w:t xml:space="preserve"> przez </w:t>
      </w:r>
      <w:r w:rsidR="00DE3EED">
        <w:rPr>
          <w:sz w:val="24"/>
          <w:szCs w:val="24"/>
        </w:rPr>
        <w:t xml:space="preserve">Państwa jako </w:t>
      </w:r>
      <w:r w:rsidR="005B038D" w:rsidRPr="00EF5DF2">
        <w:rPr>
          <w:sz w:val="24"/>
          <w:szCs w:val="24"/>
        </w:rPr>
        <w:t>W</w:t>
      </w:r>
      <w:r w:rsidRPr="00EF5DF2">
        <w:rPr>
          <w:sz w:val="24"/>
          <w:szCs w:val="24"/>
        </w:rPr>
        <w:t xml:space="preserve">nioskodawcę </w:t>
      </w:r>
      <w:r w:rsidR="00A0751E" w:rsidRPr="00EF5DF2">
        <w:rPr>
          <w:sz w:val="24"/>
          <w:szCs w:val="24"/>
        </w:rPr>
        <w:t xml:space="preserve">negatywnego </w:t>
      </w:r>
      <w:r w:rsidRPr="00EF5DF2">
        <w:rPr>
          <w:sz w:val="24"/>
          <w:szCs w:val="24"/>
        </w:rPr>
        <w:t>wynik</w:t>
      </w:r>
      <w:r w:rsidR="00A0751E" w:rsidRPr="00EF5DF2">
        <w:rPr>
          <w:sz w:val="24"/>
          <w:szCs w:val="24"/>
        </w:rPr>
        <w:t>u</w:t>
      </w:r>
      <w:r w:rsidRPr="00EF5DF2">
        <w:rPr>
          <w:sz w:val="24"/>
          <w:szCs w:val="24"/>
        </w:rPr>
        <w:t xml:space="preserve"> oceny</w:t>
      </w:r>
      <w:r w:rsidR="00A0751E" w:rsidRPr="00EF5DF2">
        <w:rPr>
          <w:sz w:val="24"/>
          <w:szCs w:val="24"/>
        </w:rPr>
        <w:t xml:space="preserve"> projektu, </w:t>
      </w:r>
      <w:r w:rsidR="00A0751E" w:rsidRPr="00EF5DF2">
        <w:rPr>
          <w:b/>
          <w:sz w:val="24"/>
          <w:szCs w:val="24"/>
        </w:rPr>
        <w:t>p</w:t>
      </w:r>
      <w:r w:rsidRPr="00EF5DF2">
        <w:rPr>
          <w:b/>
          <w:sz w:val="24"/>
          <w:szCs w:val="24"/>
        </w:rPr>
        <w:t xml:space="preserve">rotest rozpatruje </w:t>
      </w:r>
      <w:r w:rsidR="005C6C94">
        <w:rPr>
          <w:b/>
          <w:sz w:val="24"/>
          <w:szCs w:val="24"/>
        </w:rPr>
        <w:t>IZ</w:t>
      </w:r>
      <w:r w:rsidR="005C6C94">
        <w:rPr>
          <w:sz w:val="24"/>
          <w:szCs w:val="24"/>
        </w:rPr>
        <w:t> </w:t>
      </w:r>
      <w:r w:rsidR="00D3140C" w:rsidRPr="00EF5DF2">
        <w:rPr>
          <w:b/>
          <w:sz w:val="24"/>
          <w:szCs w:val="24"/>
        </w:rPr>
        <w:t>RPO WD</w:t>
      </w:r>
      <w:r w:rsidRPr="00EF5DF2">
        <w:rPr>
          <w:sz w:val="24"/>
          <w:szCs w:val="24"/>
        </w:rPr>
        <w:t xml:space="preserve">, </w:t>
      </w:r>
      <w:r w:rsidRPr="00EF5DF2">
        <w:rPr>
          <w:spacing w:val="-4"/>
          <w:sz w:val="24"/>
          <w:szCs w:val="24"/>
        </w:rPr>
        <w:t>weryfikując prawidłowość oceny projektu</w:t>
      </w:r>
      <w:r w:rsidR="00A0751E" w:rsidRPr="00EF5DF2">
        <w:rPr>
          <w:spacing w:val="-4"/>
          <w:sz w:val="24"/>
          <w:szCs w:val="24"/>
        </w:rPr>
        <w:t xml:space="preserve"> w z</w:t>
      </w:r>
      <w:r w:rsidR="005C6C94">
        <w:rPr>
          <w:spacing w:val="-4"/>
          <w:sz w:val="24"/>
          <w:szCs w:val="24"/>
        </w:rPr>
        <w:t>akresie kryteriów i zarzutów, o </w:t>
      </w:r>
      <w:r w:rsidR="00A0751E" w:rsidRPr="00EF5DF2">
        <w:rPr>
          <w:spacing w:val="-4"/>
          <w:sz w:val="24"/>
          <w:szCs w:val="24"/>
        </w:rPr>
        <w:t>których mowa</w:t>
      </w:r>
      <w:r w:rsidR="00A0751E" w:rsidRPr="00EF5DF2">
        <w:rPr>
          <w:sz w:val="24"/>
          <w:szCs w:val="24"/>
        </w:rPr>
        <w:t xml:space="preserve"> w </w:t>
      </w:r>
      <w:r w:rsidR="008C5466">
        <w:rPr>
          <w:sz w:val="24"/>
          <w:szCs w:val="24"/>
        </w:rPr>
        <w:t xml:space="preserve"> </w:t>
      </w:r>
      <w:r w:rsidR="00FC1612">
        <w:rPr>
          <w:sz w:val="24"/>
          <w:szCs w:val="24"/>
        </w:rPr>
        <w:t xml:space="preserve">art. 54 </w:t>
      </w:r>
      <w:r w:rsidR="00175B36">
        <w:rPr>
          <w:sz w:val="24"/>
          <w:szCs w:val="24"/>
        </w:rPr>
        <w:t>ust. 2 pkt</w:t>
      </w:r>
      <w:r w:rsidR="00B27FFE">
        <w:rPr>
          <w:sz w:val="24"/>
          <w:szCs w:val="24"/>
        </w:rPr>
        <w:t>.</w:t>
      </w:r>
      <w:r w:rsidR="00175B36">
        <w:rPr>
          <w:sz w:val="24"/>
          <w:szCs w:val="24"/>
        </w:rPr>
        <w:t xml:space="preserve"> </w:t>
      </w:r>
      <w:r w:rsidR="007A28DB">
        <w:rPr>
          <w:sz w:val="24"/>
          <w:szCs w:val="24"/>
        </w:rPr>
        <w:t>4</w:t>
      </w:r>
      <w:r w:rsidR="00175B36">
        <w:rPr>
          <w:sz w:val="24"/>
          <w:szCs w:val="24"/>
        </w:rPr>
        <w:t xml:space="preserve"> </w:t>
      </w:r>
      <w:r w:rsidR="008C5466">
        <w:rPr>
          <w:sz w:val="24"/>
          <w:szCs w:val="24"/>
        </w:rPr>
        <w:t xml:space="preserve">i </w:t>
      </w:r>
      <w:r w:rsidR="007A28DB">
        <w:rPr>
          <w:sz w:val="24"/>
          <w:szCs w:val="24"/>
        </w:rPr>
        <w:t>5</w:t>
      </w:r>
      <w:r w:rsidR="008C5466">
        <w:rPr>
          <w:sz w:val="24"/>
          <w:szCs w:val="24"/>
        </w:rPr>
        <w:t xml:space="preserve"> ustawy</w:t>
      </w:r>
      <w:r w:rsidR="00A0751E" w:rsidRPr="006045E5">
        <w:rPr>
          <w:sz w:val="24"/>
          <w:szCs w:val="24"/>
        </w:rPr>
        <w:t>,</w:t>
      </w:r>
      <w:r w:rsidR="00A0751E" w:rsidRPr="00EF5DF2">
        <w:rPr>
          <w:sz w:val="24"/>
          <w:szCs w:val="24"/>
        </w:rPr>
        <w:t xml:space="preserve"> </w:t>
      </w:r>
      <w:r w:rsidR="00A0751E" w:rsidRPr="00EF5DF2">
        <w:rPr>
          <w:b/>
          <w:sz w:val="24"/>
          <w:szCs w:val="24"/>
        </w:rPr>
        <w:t xml:space="preserve">w terminie nie dłuższym niż </w:t>
      </w:r>
      <w:r w:rsidR="007A792E">
        <w:rPr>
          <w:b/>
          <w:sz w:val="24"/>
          <w:szCs w:val="24"/>
        </w:rPr>
        <w:t>21</w:t>
      </w:r>
      <w:r w:rsidR="007A792E" w:rsidRPr="00EF5DF2">
        <w:rPr>
          <w:b/>
          <w:sz w:val="24"/>
          <w:szCs w:val="24"/>
        </w:rPr>
        <w:t xml:space="preserve"> </w:t>
      </w:r>
      <w:r w:rsidR="00A0751E" w:rsidRPr="00EF5DF2">
        <w:rPr>
          <w:b/>
          <w:sz w:val="24"/>
          <w:szCs w:val="24"/>
        </w:rPr>
        <w:t>dni</w:t>
      </w:r>
      <w:r w:rsidR="00A0751E" w:rsidRPr="00EF5DF2">
        <w:rPr>
          <w:sz w:val="24"/>
          <w:szCs w:val="24"/>
        </w:rPr>
        <w:t>, licząc od dnia jego otrzymania przez IZ</w:t>
      </w:r>
      <w:r w:rsidR="00D3140C" w:rsidRPr="00EF5DF2">
        <w:rPr>
          <w:sz w:val="24"/>
          <w:szCs w:val="24"/>
        </w:rPr>
        <w:t xml:space="preserve"> RPO WD</w:t>
      </w:r>
      <w:r w:rsidR="00A0751E" w:rsidRPr="00EF5DF2">
        <w:rPr>
          <w:sz w:val="24"/>
          <w:szCs w:val="24"/>
        </w:rPr>
        <w:t>.</w:t>
      </w:r>
    </w:p>
    <w:p w14:paraId="11AF5D2A" w14:textId="6541A250" w:rsidR="00A0751E" w:rsidRPr="00EF5DF2" w:rsidRDefault="00A0751E" w:rsidP="001565F7">
      <w:pPr>
        <w:spacing w:before="60" w:after="60" w:line="360" w:lineRule="auto"/>
        <w:rPr>
          <w:sz w:val="24"/>
          <w:szCs w:val="24"/>
        </w:rPr>
      </w:pPr>
      <w:r w:rsidRPr="00EF5DF2">
        <w:rPr>
          <w:sz w:val="24"/>
          <w:szCs w:val="24"/>
        </w:rPr>
        <w:t>W uzasadnionych przypadkach, w szczególności gdy w trakcie rozpatrywania protestu konieczne jest skorzystanie z pomocy ekspertów, termin rozpatrzenia protestu może być przedłużony</w:t>
      </w:r>
      <w:r w:rsidR="00940E81">
        <w:rPr>
          <w:sz w:val="24"/>
          <w:szCs w:val="24"/>
        </w:rPr>
        <w:t xml:space="preserve"> </w:t>
      </w:r>
      <w:r w:rsidR="00940E81" w:rsidRPr="006E0FFC">
        <w:rPr>
          <w:sz w:val="24"/>
          <w:szCs w:val="24"/>
        </w:rPr>
        <w:t>o 24 dni, (łącznie 45 dni)</w:t>
      </w:r>
      <w:r w:rsidRPr="00EF5DF2">
        <w:rPr>
          <w:sz w:val="24"/>
          <w:szCs w:val="24"/>
        </w:rPr>
        <w:t>,</w:t>
      </w:r>
      <w:r w:rsidR="005B038D" w:rsidRPr="00EF5DF2">
        <w:rPr>
          <w:sz w:val="24"/>
          <w:szCs w:val="24"/>
        </w:rPr>
        <w:t xml:space="preserve"> o czym IZ </w:t>
      </w:r>
      <w:r w:rsidR="00D3140C" w:rsidRPr="00EF5DF2">
        <w:rPr>
          <w:sz w:val="24"/>
          <w:szCs w:val="24"/>
        </w:rPr>
        <w:t xml:space="preserve">RPO WD </w:t>
      </w:r>
      <w:r w:rsidR="005B038D" w:rsidRPr="00EF5DF2">
        <w:rPr>
          <w:sz w:val="24"/>
          <w:szCs w:val="24"/>
        </w:rPr>
        <w:t xml:space="preserve">informuje </w:t>
      </w:r>
      <w:r w:rsidR="00DE3EED">
        <w:rPr>
          <w:sz w:val="24"/>
          <w:szCs w:val="24"/>
        </w:rPr>
        <w:t>Państwa</w:t>
      </w:r>
      <w:r w:rsidR="006942BB">
        <w:rPr>
          <w:sz w:val="24"/>
          <w:szCs w:val="24"/>
        </w:rPr>
        <w:t xml:space="preserve"> jako</w:t>
      </w:r>
      <w:r w:rsidR="005B038D" w:rsidRPr="00EF5DF2">
        <w:rPr>
          <w:sz w:val="24"/>
          <w:szCs w:val="24"/>
        </w:rPr>
        <w:t xml:space="preserve"> W</w:t>
      </w:r>
      <w:r w:rsidRPr="00EF5DF2">
        <w:rPr>
          <w:sz w:val="24"/>
          <w:szCs w:val="24"/>
        </w:rPr>
        <w:t>nioskodawcę</w:t>
      </w:r>
      <w:r w:rsidR="00DE3EED" w:rsidRPr="00DE3EED">
        <w:rPr>
          <w:sz w:val="24"/>
          <w:szCs w:val="24"/>
        </w:rPr>
        <w:t xml:space="preserve"> </w:t>
      </w:r>
      <w:r w:rsidR="00DE3EED" w:rsidRPr="00EF5DF2">
        <w:rPr>
          <w:sz w:val="24"/>
          <w:szCs w:val="24"/>
        </w:rPr>
        <w:t>na piśmie</w:t>
      </w:r>
      <w:r w:rsidRPr="00EF5DF2">
        <w:rPr>
          <w:sz w:val="24"/>
          <w:szCs w:val="24"/>
        </w:rPr>
        <w:t xml:space="preserve">. </w:t>
      </w:r>
    </w:p>
    <w:p w14:paraId="0F95D3F3" w14:textId="4E3DD937" w:rsidR="00A0751E" w:rsidRPr="000E1F0A" w:rsidRDefault="00A0751E" w:rsidP="001565F7">
      <w:pPr>
        <w:spacing w:before="60" w:after="60" w:line="360" w:lineRule="auto"/>
        <w:rPr>
          <w:sz w:val="24"/>
          <w:szCs w:val="24"/>
        </w:rPr>
      </w:pPr>
      <w:r w:rsidRPr="000E1F0A">
        <w:rPr>
          <w:sz w:val="24"/>
          <w:szCs w:val="24"/>
        </w:rPr>
        <w:t>Podczas rozpatrywania protestu sprawdzana jest zgodność złożonego wniosku tylko z tym kryterium lub kryteriami oceny, które zostały wskazane w proteście lub/oraz w zakresie zarzutów dotyczących sposobu dokonania oceny, podniesionych przez Wnioskodawcę.</w:t>
      </w:r>
    </w:p>
    <w:p w14:paraId="01F0D3E5" w14:textId="32770A04" w:rsidR="005A6C2B" w:rsidRPr="00EF5DF2" w:rsidRDefault="005B038D" w:rsidP="001565F7">
      <w:pPr>
        <w:spacing w:before="60" w:after="60" w:line="360" w:lineRule="auto"/>
        <w:rPr>
          <w:sz w:val="24"/>
          <w:szCs w:val="24"/>
        </w:rPr>
      </w:pPr>
      <w:r w:rsidRPr="00EF5DF2">
        <w:rPr>
          <w:sz w:val="24"/>
          <w:szCs w:val="24"/>
        </w:rPr>
        <w:t xml:space="preserve">IZ </w:t>
      </w:r>
      <w:r w:rsidR="00D3140C" w:rsidRPr="00EF5DF2">
        <w:rPr>
          <w:sz w:val="24"/>
          <w:szCs w:val="24"/>
        </w:rPr>
        <w:t xml:space="preserve">RPO WD </w:t>
      </w:r>
      <w:r w:rsidRPr="00EF5DF2">
        <w:rPr>
          <w:sz w:val="24"/>
          <w:szCs w:val="24"/>
        </w:rPr>
        <w:t xml:space="preserve">informuje </w:t>
      </w:r>
      <w:r w:rsidR="00DE3EED">
        <w:rPr>
          <w:sz w:val="24"/>
          <w:szCs w:val="24"/>
        </w:rPr>
        <w:t>Państwa</w:t>
      </w:r>
      <w:r w:rsidR="006942BB">
        <w:rPr>
          <w:sz w:val="24"/>
          <w:szCs w:val="24"/>
        </w:rPr>
        <w:t xml:space="preserve"> jako </w:t>
      </w:r>
      <w:r w:rsidRPr="00EF5DF2">
        <w:rPr>
          <w:sz w:val="24"/>
          <w:szCs w:val="24"/>
        </w:rPr>
        <w:t>W</w:t>
      </w:r>
      <w:r w:rsidR="006271B5" w:rsidRPr="00EF5DF2">
        <w:rPr>
          <w:sz w:val="24"/>
          <w:szCs w:val="24"/>
        </w:rPr>
        <w:t xml:space="preserve">nioskodawcę na piśmie o wyniku rozpatrzenia </w:t>
      </w:r>
      <w:r w:rsidR="0053461F" w:rsidRPr="00EF5DF2">
        <w:rPr>
          <w:sz w:val="24"/>
          <w:szCs w:val="24"/>
        </w:rPr>
        <w:t xml:space="preserve"> </w:t>
      </w:r>
      <w:r w:rsidR="006271B5" w:rsidRPr="00EF5DF2">
        <w:rPr>
          <w:sz w:val="24"/>
          <w:szCs w:val="24"/>
        </w:rPr>
        <w:t>protestu. Informacja</w:t>
      </w:r>
      <w:r w:rsidR="00D3140C" w:rsidRPr="00EF5DF2">
        <w:rPr>
          <w:sz w:val="24"/>
          <w:szCs w:val="24"/>
        </w:rPr>
        <w:t xml:space="preserve"> </w:t>
      </w:r>
      <w:r w:rsidR="006271B5" w:rsidRPr="00EF5DF2">
        <w:rPr>
          <w:sz w:val="24"/>
          <w:szCs w:val="24"/>
        </w:rPr>
        <w:t>ta zawiera w szczególności:</w:t>
      </w:r>
    </w:p>
    <w:p w14:paraId="0EFD97AA" w14:textId="77777777" w:rsidR="006271B5" w:rsidRPr="00DC1A24" w:rsidRDefault="006271B5" w:rsidP="000D239B">
      <w:pPr>
        <w:pStyle w:val="Akapitzlist"/>
        <w:numPr>
          <w:ilvl w:val="0"/>
          <w:numId w:val="54"/>
        </w:numPr>
        <w:spacing w:before="60" w:after="60" w:line="360" w:lineRule="auto"/>
        <w:ind w:left="709"/>
        <w:rPr>
          <w:sz w:val="24"/>
          <w:szCs w:val="24"/>
        </w:rPr>
      </w:pPr>
      <w:r w:rsidRPr="00DC1A24">
        <w:rPr>
          <w:sz w:val="24"/>
          <w:szCs w:val="24"/>
        </w:rPr>
        <w:t>treść rozstrzygnięcia polegającego na uwzględnieniu albo nieuwzględnieniu protestu wraz z uzasadnieniem,</w:t>
      </w:r>
    </w:p>
    <w:p w14:paraId="31B01354" w14:textId="77777777" w:rsidR="003623DE" w:rsidRPr="00573087" w:rsidRDefault="006271B5" w:rsidP="000D239B">
      <w:pPr>
        <w:pStyle w:val="Akapitzlist"/>
        <w:numPr>
          <w:ilvl w:val="0"/>
          <w:numId w:val="54"/>
        </w:numPr>
        <w:spacing w:before="60" w:after="60" w:line="360" w:lineRule="auto"/>
        <w:ind w:left="709"/>
        <w:rPr>
          <w:sz w:val="24"/>
          <w:szCs w:val="24"/>
        </w:rPr>
      </w:pPr>
      <w:r w:rsidRPr="00DC1A24">
        <w:rPr>
          <w:sz w:val="24"/>
          <w:szCs w:val="24"/>
        </w:rPr>
        <w:t>w przypadku nieuwzględnienia protestu – pouczenie o możliwości wniesienia skargi do sądu administracyjnego na zasadach określonych w art. 61 ustawy.</w:t>
      </w:r>
    </w:p>
    <w:p w14:paraId="4AE23B55" w14:textId="77777777" w:rsidR="00B0496C" w:rsidRPr="00EF5DF2" w:rsidRDefault="00B0496C" w:rsidP="001565F7">
      <w:pPr>
        <w:spacing w:before="60" w:line="360" w:lineRule="auto"/>
        <w:rPr>
          <w:sz w:val="24"/>
          <w:szCs w:val="24"/>
        </w:rPr>
      </w:pPr>
      <w:r w:rsidRPr="00EF5DF2">
        <w:rPr>
          <w:sz w:val="24"/>
          <w:szCs w:val="24"/>
        </w:rPr>
        <w:lastRenderedPageBreak/>
        <w:t xml:space="preserve">W przypadku uwzględnienia protestu IZ RPO WD może: </w:t>
      </w:r>
    </w:p>
    <w:p w14:paraId="640B0019" w14:textId="77777777" w:rsidR="00B0496C" w:rsidRPr="00573087" w:rsidRDefault="00B0496C" w:rsidP="000D239B">
      <w:pPr>
        <w:pStyle w:val="Akapitzlist"/>
        <w:numPr>
          <w:ilvl w:val="0"/>
          <w:numId w:val="55"/>
        </w:numPr>
        <w:spacing w:before="60" w:after="60" w:line="360" w:lineRule="auto"/>
        <w:rPr>
          <w:sz w:val="24"/>
          <w:szCs w:val="24"/>
        </w:rPr>
      </w:pPr>
      <w:r w:rsidRPr="00573087">
        <w:rPr>
          <w:sz w:val="24"/>
          <w:szCs w:val="24"/>
        </w:rPr>
        <w:t xml:space="preserve">odpowiednio skierować projekt do właściwego etapu oceny albo </w:t>
      </w:r>
      <w:r w:rsidR="007A792E" w:rsidRPr="00573087">
        <w:rPr>
          <w:sz w:val="24"/>
          <w:szCs w:val="24"/>
        </w:rPr>
        <w:t xml:space="preserve">dokonać aktualizacji listy, o której mowa </w:t>
      </w:r>
      <w:r w:rsidRPr="00573087">
        <w:rPr>
          <w:sz w:val="24"/>
          <w:szCs w:val="24"/>
        </w:rPr>
        <w:t>w </w:t>
      </w:r>
      <w:r w:rsidR="007A792E" w:rsidRPr="00573087">
        <w:rPr>
          <w:sz w:val="24"/>
          <w:szCs w:val="24"/>
        </w:rPr>
        <w:t>art. 46 ust. 3</w:t>
      </w:r>
      <w:r w:rsidR="00586863" w:rsidRPr="00573087">
        <w:rPr>
          <w:sz w:val="24"/>
          <w:szCs w:val="24"/>
        </w:rPr>
        <w:t xml:space="preserve"> ustawy</w:t>
      </w:r>
      <w:r w:rsidRPr="00573087">
        <w:rPr>
          <w:sz w:val="24"/>
          <w:szCs w:val="24"/>
        </w:rPr>
        <w:t>, informując o tym Wnioskodawcę</w:t>
      </w:r>
    </w:p>
    <w:p w14:paraId="150F9F38" w14:textId="77777777" w:rsidR="00B0496C" w:rsidRPr="00487FC6" w:rsidRDefault="00B0496C" w:rsidP="001565F7">
      <w:pPr>
        <w:spacing w:before="60" w:after="60" w:line="360" w:lineRule="auto"/>
        <w:ind w:left="426"/>
        <w:rPr>
          <w:sz w:val="24"/>
          <w:szCs w:val="24"/>
        </w:rPr>
      </w:pPr>
      <w:r w:rsidRPr="00487FC6">
        <w:rPr>
          <w:sz w:val="24"/>
          <w:szCs w:val="24"/>
        </w:rPr>
        <w:t>albo</w:t>
      </w:r>
    </w:p>
    <w:p w14:paraId="135BDC8C" w14:textId="7BC32F36" w:rsidR="00B0496C" w:rsidRPr="00573087" w:rsidRDefault="00B0496C" w:rsidP="000D239B">
      <w:pPr>
        <w:pStyle w:val="Akapitzlist"/>
        <w:numPr>
          <w:ilvl w:val="0"/>
          <w:numId w:val="55"/>
        </w:numPr>
        <w:spacing w:before="60" w:after="60" w:line="360" w:lineRule="auto"/>
        <w:rPr>
          <w:sz w:val="24"/>
          <w:szCs w:val="24"/>
        </w:rPr>
      </w:pPr>
      <w:r w:rsidRPr="00573087">
        <w:rPr>
          <w:sz w:val="24"/>
          <w:szCs w:val="24"/>
        </w:rPr>
        <w:t xml:space="preserve">przekazać sprawę do </w:t>
      </w:r>
      <w:r w:rsidR="003808F1">
        <w:rPr>
          <w:sz w:val="24"/>
          <w:szCs w:val="24"/>
        </w:rPr>
        <w:t>nas</w:t>
      </w:r>
      <w:r w:rsidRPr="00573087">
        <w:rPr>
          <w:sz w:val="24"/>
          <w:szCs w:val="24"/>
        </w:rPr>
        <w:t>, w celu przeprowadzenia ponownej oceny projektu, jeżeli stwierdzi, że doszło do naruszeń obowiąz</w:t>
      </w:r>
      <w:r w:rsidR="000A19E8" w:rsidRPr="00573087">
        <w:rPr>
          <w:sz w:val="24"/>
          <w:szCs w:val="24"/>
        </w:rPr>
        <w:t>ujących procedur i konieczny do </w:t>
      </w:r>
      <w:r w:rsidRPr="00573087">
        <w:rPr>
          <w:sz w:val="24"/>
          <w:szCs w:val="24"/>
        </w:rPr>
        <w:t>wyjaśnienia zakres sprawy ma istotny wpływ na wynik oceny, informując Wnioskodawcę na piśmie o przekazaniu sprawy.</w:t>
      </w:r>
    </w:p>
    <w:p w14:paraId="462898FD" w14:textId="1BC810CD" w:rsidR="00586863" w:rsidRPr="00487FC6" w:rsidRDefault="006942BB" w:rsidP="001565F7">
      <w:pPr>
        <w:spacing w:before="60" w:line="360" w:lineRule="auto"/>
        <w:rPr>
          <w:sz w:val="24"/>
          <w:szCs w:val="24"/>
        </w:rPr>
      </w:pPr>
      <w:r>
        <w:rPr>
          <w:sz w:val="24"/>
          <w:szCs w:val="24"/>
        </w:rPr>
        <w:t>Poi</w:t>
      </w:r>
      <w:r w:rsidR="005B038D" w:rsidRPr="00487FC6">
        <w:rPr>
          <w:sz w:val="24"/>
          <w:szCs w:val="24"/>
        </w:rPr>
        <w:t>nformuje</w:t>
      </w:r>
      <w:r w:rsidR="003808F1">
        <w:rPr>
          <w:sz w:val="24"/>
          <w:szCs w:val="24"/>
        </w:rPr>
        <w:t>my</w:t>
      </w:r>
      <w:r w:rsidR="005B038D" w:rsidRPr="00487FC6">
        <w:rPr>
          <w:sz w:val="24"/>
          <w:szCs w:val="24"/>
        </w:rPr>
        <w:t xml:space="preserve"> </w:t>
      </w:r>
      <w:r w:rsidR="00DE3EED">
        <w:rPr>
          <w:sz w:val="24"/>
          <w:szCs w:val="24"/>
        </w:rPr>
        <w:t>Państwa</w:t>
      </w:r>
      <w:r w:rsidRPr="00487FC6">
        <w:rPr>
          <w:sz w:val="24"/>
          <w:szCs w:val="24"/>
        </w:rPr>
        <w:t xml:space="preserve"> </w:t>
      </w:r>
      <w:r w:rsidR="00230CA8" w:rsidRPr="00487FC6">
        <w:rPr>
          <w:sz w:val="24"/>
          <w:szCs w:val="24"/>
        </w:rPr>
        <w:t xml:space="preserve">na piśmie </w:t>
      </w:r>
      <w:r w:rsidR="00B24411" w:rsidRPr="00487FC6">
        <w:rPr>
          <w:sz w:val="24"/>
          <w:szCs w:val="24"/>
        </w:rPr>
        <w:t>o wyniku ponownej oceny</w:t>
      </w:r>
      <w:r w:rsidR="00586863" w:rsidRPr="00487FC6">
        <w:rPr>
          <w:sz w:val="24"/>
          <w:szCs w:val="24"/>
        </w:rPr>
        <w:t xml:space="preserve"> i:</w:t>
      </w:r>
    </w:p>
    <w:p w14:paraId="1E81E93F" w14:textId="010F1BB3" w:rsidR="00586863" w:rsidRPr="00573087" w:rsidRDefault="00586863" w:rsidP="000D239B">
      <w:pPr>
        <w:pStyle w:val="Akapitzlist"/>
        <w:numPr>
          <w:ilvl w:val="0"/>
          <w:numId w:val="56"/>
        </w:numPr>
        <w:spacing w:before="60" w:after="60" w:line="360" w:lineRule="auto"/>
        <w:rPr>
          <w:sz w:val="24"/>
          <w:szCs w:val="24"/>
        </w:rPr>
      </w:pPr>
      <w:r w:rsidRPr="00573087">
        <w:rPr>
          <w:sz w:val="24"/>
          <w:szCs w:val="24"/>
        </w:rPr>
        <w:t xml:space="preserve">w przypadku pozytywnej ponownej oceny projektu </w:t>
      </w:r>
      <w:r w:rsidR="00DE3EED">
        <w:rPr>
          <w:sz w:val="24"/>
          <w:szCs w:val="24"/>
        </w:rPr>
        <w:t>s</w:t>
      </w:r>
      <w:r w:rsidRPr="00573087">
        <w:rPr>
          <w:sz w:val="24"/>
          <w:szCs w:val="24"/>
        </w:rPr>
        <w:t>kieruje</w:t>
      </w:r>
      <w:r w:rsidR="006942BB">
        <w:rPr>
          <w:sz w:val="24"/>
          <w:szCs w:val="24"/>
        </w:rPr>
        <w:t>my</w:t>
      </w:r>
      <w:r w:rsidRPr="00573087">
        <w:rPr>
          <w:sz w:val="24"/>
          <w:szCs w:val="24"/>
        </w:rPr>
        <w:t xml:space="preserve"> projekt do właściwego etapu oceny lub dokonuje</w:t>
      </w:r>
      <w:r w:rsidR="006942BB">
        <w:rPr>
          <w:sz w:val="24"/>
          <w:szCs w:val="24"/>
        </w:rPr>
        <w:t>my</w:t>
      </w:r>
      <w:r w:rsidRPr="00573087">
        <w:rPr>
          <w:sz w:val="24"/>
          <w:szCs w:val="24"/>
        </w:rPr>
        <w:t xml:space="preserve"> aktualizacji listy, o której mowa w art. 46 ust. 3 ustawy;</w:t>
      </w:r>
    </w:p>
    <w:p w14:paraId="78DDC65D" w14:textId="653937AD" w:rsidR="00A0751E" w:rsidRPr="00573087" w:rsidRDefault="00B24411" w:rsidP="000D239B">
      <w:pPr>
        <w:pStyle w:val="Akapitzlist"/>
        <w:numPr>
          <w:ilvl w:val="0"/>
          <w:numId w:val="56"/>
        </w:numPr>
        <w:spacing w:before="60" w:after="60" w:line="360" w:lineRule="auto"/>
        <w:rPr>
          <w:sz w:val="24"/>
          <w:szCs w:val="24"/>
        </w:rPr>
      </w:pPr>
      <w:r w:rsidRPr="00573087">
        <w:rPr>
          <w:spacing w:val="-8"/>
          <w:sz w:val="24"/>
          <w:szCs w:val="24"/>
        </w:rPr>
        <w:t>w przypadku negatywnej</w:t>
      </w:r>
      <w:r w:rsidRPr="00573087">
        <w:rPr>
          <w:sz w:val="24"/>
          <w:szCs w:val="24"/>
        </w:rPr>
        <w:t xml:space="preserve"> ponownej oceny </w:t>
      </w:r>
      <w:r w:rsidR="00E35D35" w:rsidRPr="00573087">
        <w:rPr>
          <w:sz w:val="24"/>
          <w:szCs w:val="24"/>
        </w:rPr>
        <w:t>projektu do informacji załącza</w:t>
      </w:r>
      <w:r w:rsidR="006942BB">
        <w:rPr>
          <w:sz w:val="24"/>
          <w:szCs w:val="24"/>
        </w:rPr>
        <w:t>my</w:t>
      </w:r>
      <w:r w:rsidR="00E35D35" w:rsidRPr="00573087">
        <w:rPr>
          <w:sz w:val="24"/>
          <w:szCs w:val="24"/>
        </w:rPr>
        <w:t xml:space="preserve"> dodatkowo pouczenie o możliwości wniesienia skargi do sądu administracyjnego na</w:t>
      </w:r>
      <w:r w:rsidR="004575CB">
        <w:rPr>
          <w:sz w:val="24"/>
          <w:szCs w:val="24"/>
        </w:rPr>
        <w:t> </w:t>
      </w:r>
      <w:r w:rsidR="00E35D35" w:rsidRPr="00573087">
        <w:rPr>
          <w:sz w:val="24"/>
          <w:szCs w:val="24"/>
        </w:rPr>
        <w:t>zasadach określonych w art. 61</w:t>
      </w:r>
      <w:r w:rsidR="00586863" w:rsidRPr="00573087">
        <w:rPr>
          <w:sz w:val="24"/>
          <w:szCs w:val="24"/>
        </w:rPr>
        <w:t xml:space="preserve"> ustawy</w:t>
      </w:r>
      <w:r w:rsidR="00E35D35" w:rsidRPr="00573087">
        <w:rPr>
          <w:sz w:val="24"/>
          <w:szCs w:val="24"/>
        </w:rPr>
        <w:t>.</w:t>
      </w:r>
    </w:p>
    <w:p w14:paraId="6F0FCBA1" w14:textId="77777777" w:rsidR="00F24C3E" w:rsidRPr="00EF5DF2" w:rsidRDefault="00F24C3E" w:rsidP="00100FC1">
      <w:pPr>
        <w:pStyle w:val="Nagwek1"/>
        <w:numPr>
          <w:ilvl w:val="0"/>
          <w:numId w:val="11"/>
        </w:numPr>
        <w:spacing w:line="276" w:lineRule="auto"/>
        <w:ind w:left="357" w:hanging="357"/>
        <w:rPr>
          <w:rFonts w:cs="Calibri"/>
          <w:sz w:val="24"/>
          <w:szCs w:val="24"/>
        </w:rPr>
      </w:pPr>
      <w:bookmarkStart w:id="740" w:name="_Toc33697987"/>
      <w:r w:rsidRPr="00EF5DF2">
        <w:rPr>
          <w:rFonts w:cs="Calibri"/>
          <w:sz w:val="24"/>
          <w:szCs w:val="24"/>
        </w:rPr>
        <w:t>Wycofanie protestu</w:t>
      </w:r>
      <w:bookmarkEnd w:id="740"/>
    </w:p>
    <w:p w14:paraId="4C03C46B" w14:textId="1E980791" w:rsidR="005849F3" w:rsidRDefault="00F040EA" w:rsidP="001565F7">
      <w:pPr>
        <w:spacing w:before="60" w:after="60" w:line="360" w:lineRule="auto"/>
        <w:rPr>
          <w:sz w:val="24"/>
          <w:szCs w:val="24"/>
        </w:rPr>
      </w:pPr>
      <w:r>
        <w:rPr>
          <w:sz w:val="24"/>
          <w:szCs w:val="24"/>
        </w:rPr>
        <w:t>Jako Wnioskodawca m</w:t>
      </w:r>
      <w:r w:rsidR="005849F3">
        <w:rPr>
          <w:sz w:val="24"/>
          <w:szCs w:val="24"/>
        </w:rPr>
        <w:t>o</w:t>
      </w:r>
      <w:r w:rsidR="00DE3EED">
        <w:rPr>
          <w:sz w:val="24"/>
          <w:szCs w:val="24"/>
        </w:rPr>
        <w:t>gą Państwo</w:t>
      </w:r>
      <w:r w:rsidR="00F24C3E" w:rsidRPr="00EF5DF2">
        <w:rPr>
          <w:sz w:val="24"/>
          <w:szCs w:val="24"/>
        </w:rPr>
        <w:t xml:space="preserve"> wycofa</w:t>
      </w:r>
      <w:r w:rsidR="005849F3">
        <w:rPr>
          <w:sz w:val="24"/>
          <w:szCs w:val="24"/>
        </w:rPr>
        <w:t>ć</w:t>
      </w:r>
      <w:r w:rsidR="00352781" w:rsidRPr="00EF5DF2">
        <w:rPr>
          <w:sz w:val="24"/>
          <w:szCs w:val="24"/>
        </w:rPr>
        <w:t xml:space="preserve"> protest </w:t>
      </w:r>
      <w:r w:rsidR="005849F3" w:rsidRPr="00060A61">
        <w:rPr>
          <w:sz w:val="24"/>
          <w:szCs w:val="24"/>
        </w:rPr>
        <w:t>do czasu zakończenia rozpatrywania protestu przez</w:t>
      </w:r>
      <w:r w:rsidR="005C6C94">
        <w:rPr>
          <w:sz w:val="24"/>
          <w:szCs w:val="24"/>
        </w:rPr>
        <w:t xml:space="preserve"> IZ </w:t>
      </w:r>
      <w:r w:rsidR="005849F3">
        <w:rPr>
          <w:sz w:val="24"/>
          <w:szCs w:val="24"/>
        </w:rPr>
        <w:t>RPO WD</w:t>
      </w:r>
      <w:r w:rsidR="005849F3" w:rsidRPr="00EF5DF2">
        <w:rPr>
          <w:sz w:val="24"/>
          <w:szCs w:val="24"/>
        </w:rPr>
        <w:t>.</w:t>
      </w:r>
    </w:p>
    <w:p w14:paraId="47930A1F" w14:textId="77777777" w:rsidR="005849F3" w:rsidRDefault="00F24C3E" w:rsidP="00436B84">
      <w:pPr>
        <w:spacing w:before="0" w:after="120" w:line="360" w:lineRule="auto"/>
        <w:rPr>
          <w:sz w:val="24"/>
          <w:szCs w:val="24"/>
        </w:rPr>
      </w:pPr>
      <w:r w:rsidRPr="00EF5DF2">
        <w:rPr>
          <w:sz w:val="24"/>
          <w:szCs w:val="24"/>
        </w:rPr>
        <w:t>Wycofanie protestu następuje za pośrednictwem instytucji, do której złożono protest</w:t>
      </w:r>
      <w:r w:rsidR="005849F3">
        <w:rPr>
          <w:sz w:val="24"/>
          <w:szCs w:val="24"/>
        </w:rPr>
        <w:t xml:space="preserve"> przez złożenie</w:t>
      </w:r>
      <w:r w:rsidR="005849F3" w:rsidRPr="00060A61">
        <w:t xml:space="preserve"> </w:t>
      </w:r>
      <w:r w:rsidR="005849F3" w:rsidRPr="00060A61">
        <w:rPr>
          <w:sz w:val="24"/>
          <w:szCs w:val="24"/>
        </w:rPr>
        <w:t>pisemnego oświadczenia o wycofaniu protestu</w:t>
      </w:r>
      <w:r w:rsidRPr="00EF5DF2">
        <w:rPr>
          <w:sz w:val="24"/>
          <w:szCs w:val="24"/>
        </w:rPr>
        <w:t xml:space="preserve">. </w:t>
      </w:r>
    </w:p>
    <w:p w14:paraId="6EF82B83" w14:textId="186C63CB" w:rsidR="005849F3" w:rsidRDefault="00F24C3E" w:rsidP="00436B84">
      <w:pPr>
        <w:spacing w:before="0" w:line="360" w:lineRule="auto"/>
        <w:rPr>
          <w:sz w:val="24"/>
          <w:szCs w:val="24"/>
        </w:rPr>
      </w:pPr>
      <w:r w:rsidRPr="00EF5DF2">
        <w:rPr>
          <w:sz w:val="24"/>
          <w:szCs w:val="24"/>
        </w:rPr>
        <w:t xml:space="preserve">W przypadku wycofania protestu </w:t>
      </w:r>
      <w:r w:rsidR="005849F3">
        <w:rPr>
          <w:sz w:val="24"/>
          <w:szCs w:val="24"/>
        </w:rPr>
        <w:t xml:space="preserve">przez Wnioskodawcę, instytucja do której złożono protest: </w:t>
      </w:r>
    </w:p>
    <w:p w14:paraId="41AA4224" w14:textId="113D1121" w:rsidR="005849F3" w:rsidRPr="00573087" w:rsidRDefault="005849F3" w:rsidP="000D239B">
      <w:pPr>
        <w:pStyle w:val="Akapitzlist"/>
        <w:numPr>
          <w:ilvl w:val="0"/>
          <w:numId w:val="57"/>
        </w:numPr>
        <w:spacing w:before="0" w:line="360" w:lineRule="auto"/>
        <w:rPr>
          <w:sz w:val="24"/>
          <w:szCs w:val="24"/>
        </w:rPr>
      </w:pPr>
      <w:r w:rsidRPr="00573087">
        <w:rPr>
          <w:sz w:val="24"/>
          <w:szCs w:val="24"/>
        </w:rPr>
        <w:t xml:space="preserve">pozostawia protest bez rozpatrzenia, informując </w:t>
      </w:r>
      <w:r w:rsidR="00DE3EED">
        <w:rPr>
          <w:sz w:val="24"/>
          <w:szCs w:val="24"/>
        </w:rPr>
        <w:t>Państwa</w:t>
      </w:r>
      <w:r w:rsidR="006942BB">
        <w:rPr>
          <w:sz w:val="24"/>
          <w:szCs w:val="24"/>
        </w:rPr>
        <w:t xml:space="preserve"> </w:t>
      </w:r>
      <w:r w:rsidRPr="00573087">
        <w:rPr>
          <w:sz w:val="24"/>
          <w:szCs w:val="24"/>
        </w:rPr>
        <w:t>o tym w formie pisemnej;</w:t>
      </w:r>
    </w:p>
    <w:p w14:paraId="3BB83B2A" w14:textId="77777777" w:rsidR="005849F3" w:rsidRPr="00573087" w:rsidRDefault="005849F3" w:rsidP="000D239B">
      <w:pPr>
        <w:pStyle w:val="Akapitzlist"/>
        <w:numPr>
          <w:ilvl w:val="0"/>
          <w:numId w:val="57"/>
        </w:numPr>
        <w:spacing w:before="0" w:line="360" w:lineRule="auto"/>
        <w:rPr>
          <w:sz w:val="24"/>
          <w:szCs w:val="24"/>
        </w:rPr>
      </w:pPr>
      <w:r w:rsidRPr="00573087">
        <w:rPr>
          <w:sz w:val="24"/>
          <w:szCs w:val="24"/>
        </w:rPr>
        <w:t>przekazuje oświadczenie o wycofaniu protestu do IZ RPO WD, jeżeli skierowała protest do tej instytucji.</w:t>
      </w:r>
    </w:p>
    <w:p w14:paraId="25C29D2A" w14:textId="6EC6E32C" w:rsidR="005849F3" w:rsidRDefault="005849F3" w:rsidP="001565F7">
      <w:pPr>
        <w:spacing w:before="60" w:after="60" w:line="360" w:lineRule="auto"/>
        <w:rPr>
          <w:sz w:val="24"/>
          <w:szCs w:val="24"/>
        </w:rPr>
      </w:pPr>
      <w:r w:rsidRPr="005849F3">
        <w:rPr>
          <w:sz w:val="24"/>
          <w:szCs w:val="24"/>
        </w:rPr>
        <w:t xml:space="preserve">W przypadku, o którym mowa </w:t>
      </w:r>
      <w:r w:rsidR="0060776C">
        <w:rPr>
          <w:sz w:val="24"/>
          <w:szCs w:val="24"/>
        </w:rPr>
        <w:t xml:space="preserve">powyżej </w:t>
      </w:r>
      <w:r w:rsidRPr="005849F3">
        <w:rPr>
          <w:sz w:val="24"/>
          <w:szCs w:val="24"/>
        </w:rPr>
        <w:t xml:space="preserve">w </w:t>
      </w:r>
      <w:r w:rsidR="00573087">
        <w:rPr>
          <w:sz w:val="24"/>
          <w:szCs w:val="24"/>
        </w:rPr>
        <w:t>pkt. 2</w:t>
      </w:r>
      <w:r w:rsidR="008D19BE">
        <w:rPr>
          <w:sz w:val="24"/>
          <w:szCs w:val="24"/>
        </w:rPr>
        <w:t>)</w:t>
      </w:r>
      <w:r w:rsidRPr="005849F3">
        <w:rPr>
          <w:sz w:val="24"/>
          <w:szCs w:val="24"/>
        </w:rPr>
        <w:t xml:space="preserve">, IZ RPO WD pozostawia protest bez rozpatrzenia, informując </w:t>
      </w:r>
      <w:r w:rsidR="00DE3EED">
        <w:rPr>
          <w:sz w:val="24"/>
          <w:szCs w:val="24"/>
        </w:rPr>
        <w:t>Państwa jako Wnioskodawcę</w:t>
      </w:r>
      <w:r w:rsidR="006942BB">
        <w:rPr>
          <w:sz w:val="24"/>
          <w:szCs w:val="24"/>
        </w:rPr>
        <w:t xml:space="preserve"> </w:t>
      </w:r>
      <w:r w:rsidRPr="005849F3">
        <w:rPr>
          <w:sz w:val="24"/>
          <w:szCs w:val="24"/>
        </w:rPr>
        <w:t>o tym w formie pisemnej.</w:t>
      </w:r>
    </w:p>
    <w:p w14:paraId="3614251B" w14:textId="77777777" w:rsidR="005849F3" w:rsidRDefault="005849F3" w:rsidP="001565F7">
      <w:pPr>
        <w:spacing w:before="60" w:after="60" w:line="360" w:lineRule="auto"/>
        <w:rPr>
          <w:sz w:val="24"/>
          <w:szCs w:val="24"/>
        </w:rPr>
      </w:pPr>
      <w:r w:rsidRPr="005849F3">
        <w:rPr>
          <w:sz w:val="24"/>
          <w:szCs w:val="24"/>
        </w:rPr>
        <w:t xml:space="preserve">W przypadku wycofania protestu ponowne jego wniesienie jest niedopuszczalne. </w:t>
      </w:r>
    </w:p>
    <w:p w14:paraId="3DE05646" w14:textId="11FD75FA" w:rsidR="005849F3" w:rsidRDefault="005849F3" w:rsidP="001565F7">
      <w:pPr>
        <w:spacing w:before="60" w:after="60" w:line="360" w:lineRule="auto"/>
        <w:rPr>
          <w:sz w:val="24"/>
          <w:szCs w:val="24"/>
        </w:rPr>
      </w:pPr>
      <w:r w:rsidRPr="00866E2D">
        <w:rPr>
          <w:color w:val="000000"/>
          <w:sz w:val="24"/>
          <w:szCs w:val="24"/>
        </w:rPr>
        <w:lastRenderedPageBreak/>
        <w:t>W przypadku wycofania protestu nie mo</w:t>
      </w:r>
      <w:r w:rsidR="001B7DDF">
        <w:rPr>
          <w:color w:val="000000"/>
          <w:sz w:val="24"/>
          <w:szCs w:val="24"/>
        </w:rPr>
        <w:t>gą</w:t>
      </w:r>
      <w:r w:rsidR="00DE3EED">
        <w:rPr>
          <w:color w:val="000000"/>
          <w:sz w:val="24"/>
          <w:szCs w:val="24"/>
        </w:rPr>
        <w:t xml:space="preserve"> Państwo</w:t>
      </w:r>
      <w:r w:rsidRPr="00866E2D">
        <w:rPr>
          <w:color w:val="000000"/>
          <w:sz w:val="24"/>
          <w:szCs w:val="24"/>
        </w:rPr>
        <w:t xml:space="preserve"> wnieść skargi do sądu administracyjnego</w:t>
      </w:r>
      <w:r w:rsidR="008C48DD">
        <w:rPr>
          <w:color w:val="000000"/>
          <w:sz w:val="24"/>
          <w:szCs w:val="24"/>
        </w:rPr>
        <w:t>.</w:t>
      </w:r>
    </w:p>
    <w:p w14:paraId="625A909F" w14:textId="77777777" w:rsidR="000C03DF" w:rsidRPr="00EF5DF2" w:rsidRDefault="008173BA" w:rsidP="00100FC1">
      <w:pPr>
        <w:pStyle w:val="Nagwek1"/>
        <w:numPr>
          <w:ilvl w:val="0"/>
          <w:numId w:val="11"/>
        </w:numPr>
        <w:spacing w:line="276" w:lineRule="auto"/>
        <w:ind w:left="357" w:hanging="357"/>
        <w:rPr>
          <w:rFonts w:cs="Calibri"/>
          <w:sz w:val="24"/>
          <w:szCs w:val="24"/>
        </w:rPr>
      </w:pPr>
      <w:bookmarkStart w:id="741" w:name="_Toc33697988"/>
      <w:r w:rsidRPr="00EF5DF2">
        <w:rPr>
          <w:rFonts w:cs="Calibri"/>
          <w:sz w:val="24"/>
          <w:szCs w:val="24"/>
        </w:rPr>
        <w:t>Skarga do sądu administracyjnego</w:t>
      </w:r>
      <w:bookmarkEnd w:id="741"/>
    </w:p>
    <w:p w14:paraId="08E85219" w14:textId="77777777" w:rsidR="002B0C98" w:rsidRDefault="001918B2" w:rsidP="002B0C98">
      <w:pPr>
        <w:spacing w:before="60" w:after="120" w:line="360" w:lineRule="auto"/>
        <w:rPr>
          <w:sz w:val="24"/>
          <w:szCs w:val="24"/>
        </w:rPr>
      </w:pPr>
      <w:r w:rsidRPr="001B7DDF">
        <w:rPr>
          <w:sz w:val="24"/>
          <w:szCs w:val="24"/>
        </w:rPr>
        <w:t xml:space="preserve">Prawo do wniesienia </w:t>
      </w:r>
      <w:r w:rsidRPr="001B7DDF">
        <w:rPr>
          <w:b/>
          <w:sz w:val="24"/>
          <w:szCs w:val="24"/>
        </w:rPr>
        <w:t>skargi do sądu administracyjnego</w:t>
      </w:r>
      <w:r w:rsidR="00352781" w:rsidRPr="001B7DDF">
        <w:rPr>
          <w:sz w:val="24"/>
          <w:szCs w:val="24"/>
        </w:rPr>
        <w:t xml:space="preserve"> przysługuje </w:t>
      </w:r>
      <w:r w:rsidR="00DE3EED" w:rsidRPr="001B7DDF">
        <w:rPr>
          <w:sz w:val="24"/>
          <w:szCs w:val="24"/>
        </w:rPr>
        <w:t>Państwu</w:t>
      </w:r>
      <w:r w:rsidR="00EC5D07" w:rsidRPr="001B7DDF">
        <w:rPr>
          <w:sz w:val="24"/>
          <w:szCs w:val="24"/>
        </w:rPr>
        <w:t xml:space="preserve"> jako </w:t>
      </w:r>
      <w:r w:rsidR="00352781" w:rsidRPr="00536EF2">
        <w:rPr>
          <w:sz w:val="24"/>
          <w:szCs w:val="24"/>
        </w:rPr>
        <w:t>W</w:t>
      </w:r>
      <w:r w:rsidRPr="00536EF2">
        <w:rPr>
          <w:sz w:val="24"/>
          <w:szCs w:val="24"/>
        </w:rPr>
        <w:t>nioskodawcy w</w:t>
      </w:r>
      <w:r w:rsidR="00251FFC" w:rsidRPr="00536EF2">
        <w:rPr>
          <w:sz w:val="24"/>
          <w:szCs w:val="24"/>
        </w:rPr>
        <w:t> </w:t>
      </w:r>
      <w:r w:rsidRPr="00536EF2">
        <w:rPr>
          <w:sz w:val="24"/>
          <w:szCs w:val="24"/>
        </w:rPr>
        <w:t>przypadkach określonych w art. 61 ustawy. Skarga wnoszona jest w</w:t>
      </w:r>
      <w:r w:rsidR="00DE3EED" w:rsidRPr="00A1385B">
        <w:rPr>
          <w:sz w:val="24"/>
          <w:szCs w:val="24"/>
        </w:rPr>
        <w:t> </w:t>
      </w:r>
      <w:r w:rsidRPr="00A1385B">
        <w:rPr>
          <w:sz w:val="24"/>
          <w:szCs w:val="24"/>
        </w:rPr>
        <w:t xml:space="preserve">terminie </w:t>
      </w:r>
      <w:r w:rsidRPr="00A1385B">
        <w:rPr>
          <w:b/>
          <w:sz w:val="24"/>
          <w:szCs w:val="24"/>
        </w:rPr>
        <w:t>14 dni</w:t>
      </w:r>
      <w:r w:rsidRPr="001B7DDF">
        <w:rPr>
          <w:sz w:val="24"/>
          <w:szCs w:val="24"/>
        </w:rPr>
        <w:t xml:space="preserve"> </w:t>
      </w:r>
      <w:r w:rsidR="00BD26DD" w:rsidRPr="001B7DDF">
        <w:rPr>
          <w:sz w:val="24"/>
          <w:szCs w:val="24"/>
        </w:rPr>
        <w:t>od </w:t>
      </w:r>
      <w:r w:rsidRPr="001B7DDF">
        <w:rPr>
          <w:sz w:val="24"/>
          <w:szCs w:val="24"/>
        </w:rPr>
        <w:t>dnia otrzymania odpowiedniej informacji o nieuwzględnieniu protestu lub pozostawieniu protestu bez rozpatrzenia lub negatywnej ponownej ocenie projektu</w:t>
      </w:r>
      <w:r w:rsidR="00DE3EED" w:rsidRPr="001B7DDF">
        <w:rPr>
          <w:sz w:val="24"/>
          <w:szCs w:val="24"/>
        </w:rPr>
        <w:t>.</w:t>
      </w:r>
    </w:p>
    <w:p w14:paraId="476B11C2" w14:textId="17779A7A" w:rsidR="00522CA0" w:rsidRPr="00EF5DF2" w:rsidRDefault="00DE3EED" w:rsidP="00E51DA0">
      <w:pPr>
        <w:spacing w:before="60" w:after="60" w:line="360" w:lineRule="auto"/>
        <w:rPr>
          <w:sz w:val="24"/>
          <w:szCs w:val="24"/>
        </w:rPr>
      </w:pPr>
      <w:r w:rsidRPr="001B7DDF">
        <w:rPr>
          <w:sz w:val="24"/>
          <w:szCs w:val="24"/>
        </w:rPr>
        <w:t>W </w:t>
      </w:r>
      <w:r w:rsidR="008C48DD" w:rsidRPr="001B7DDF">
        <w:rPr>
          <w:sz w:val="24"/>
          <w:szCs w:val="24"/>
        </w:rPr>
        <w:t>przypadku wniesienia protestu niespełniającego wymogów formalnych lub</w:t>
      </w:r>
      <w:r w:rsidR="008C48DD" w:rsidRPr="008C48DD">
        <w:rPr>
          <w:sz w:val="24"/>
          <w:szCs w:val="24"/>
        </w:rPr>
        <w:t xml:space="preserve"> zawierającego oczywiste omyłki, co do którego</w:t>
      </w:r>
      <w:r w:rsidR="00EC5D07">
        <w:rPr>
          <w:sz w:val="24"/>
          <w:szCs w:val="24"/>
        </w:rPr>
        <w:t xml:space="preserve"> </w:t>
      </w:r>
      <w:r w:rsidR="008C48DD" w:rsidRPr="008C48DD">
        <w:rPr>
          <w:sz w:val="24"/>
          <w:szCs w:val="24"/>
        </w:rPr>
        <w:t>zosta</w:t>
      </w:r>
      <w:r>
        <w:rPr>
          <w:sz w:val="24"/>
          <w:szCs w:val="24"/>
        </w:rPr>
        <w:t>liście</w:t>
      </w:r>
      <w:r w:rsidR="008C48DD" w:rsidRPr="008C48DD">
        <w:rPr>
          <w:sz w:val="24"/>
          <w:szCs w:val="24"/>
        </w:rPr>
        <w:t xml:space="preserve"> wezwan</w:t>
      </w:r>
      <w:r>
        <w:rPr>
          <w:sz w:val="24"/>
          <w:szCs w:val="24"/>
        </w:rPr>
        <w:t>i</w:t>
      </w:r>
      <w:r w:rsidR="008C48DD" w:rsidRPr="008C48DD">
        <w:rPr>
          <w:sz w:val="24"/>
          <w:szCs w:val="24"/>
        </w:rPr>
        <w:t xml:space="preserve"> do jego uzupełnienia lub poprawienia w nim oczywistych omyłek - w terminie 14 dni od dnia upływu terminu na</w:t>
      </w:r>
      <w:r w:rsidR="004575CB">
        <w:rPr>
          <w:sz w:val="24"/>
          <w:szCs w:val="24"/>
        </w:rPr>
        <w:t> </w:t>
      </w:r>
      <w:r w:rsidR="008C48DD" w:rsidRPr="008C48DD">
        <w:rPr>
          <w:sz w:val="24"/>
          <w:szCs w:val="24"/>
        </w:rPr>
        <w:t>uzupełnienie protestu lub poprawienie w nim oczywistych omyłek</w:t>
      </w:r>
      <w:r w:rsidR="001918B2" w:rsidRPr="00EF5DF2">
        <w:rPr>
          <w:sz w:val="24"/>
          <w:szCs w:val="24"/>
        </w:rPr>
        <w:t xml:space="preserve">. Do skargi </w:t>
      </w:r>
      <w:r w:rsidR="00EC5D07">
        <w:rPr>
          <w:sz w:val="24"/>
          <w:szCs w:val="24"/>
        </w:rPr>
        <w:t>mus</w:t>
      </w:r>
      <w:r w:rsidR="00536EF2">
        <w:rPr>
          <w:sz w:val="24"/>
          <w:szCs w:val="24"/>
        </w:rPr>
        <w:t>zą</w:t>
      </w:r>
      <w:r>
        <w:rPr>
          <w:sz w:val="24"/>
          <w:szCs w:val="24"/>
        </w:rPr>
        <w:t xml:space="preserve"> Państwo</w:t>
      </w:r>
      <w:r w:rsidR="001918B2" w:rsidRPr="00EF5DF2">
        <w:rPr>
          <w:sz w:val="24"/>
          <w:szCs w:val="24"/>
        </w:rPr>
        <w:t xml:space="preserve"> dołączyć kompletną dokumentację w spr</w:t>
      </w:r>
      <w:r w:rsidR="005C6C94">
        <w:rPr>
          <w:sz w:val="24"/>
          <w:szCs w:val="24"/>
        </w:rPr>
        <w:t>awie, obejmującą wniosek wraz z </w:t>
      </w:r>
      <w:r w:rsidR="001918B2" w:rsidRPr="00EF5DF2">
        <w:rPr>
          <w:sz w:val="24"/>
          <w:szCs w:val="24"/>
        </w:rPr>
        <w:t xml:space="preserve">informacją </w:t>
      </w:r>
      <w:r w:rsidR="00BD26DD">
        <w:rPr>
          <w:sz w:val="24"/>
          <w:szCs w:val="24"/>
        </w:rPr>
        <w:t>o </w:t>
      </w:r>
      <w:r w:rsidR="00C102CF" w:rsidRPr="00EF5DF2">
        <w:rPr>
          <w:sz w:val="24"/>
          <w:szCs w:val="24"/>
        </w:rPr>
        <w:t>wynikach</w:t>
      </w:r>
      <w:r w:rsidR="001918B2" w:rsidRPr="00EF5DF2">
        <w:rPr>
          <w:sz w:val="24"/>
          <w:szCs w:val="24"/>
        </w:rPr>
        <w:t xml:space="preserve"> oceny projektu, wniesionych środków odwoławczych oraz informacji o wyniku procedury odwoławczej. Skarga podlega wpisowi stałemu.</w:t>
      </w:r>
    </w:p>
    <w:p w14:paraId="71950BD3" w14:textId="54F9E131" w:rsidR="001918B2" w:rsidRPr="00EF5DF2" w:rsidRDefault="001918B2" w:rsidP="00E51DA0">
      <w:pPr>
        <w:spacing w:before="120" w:after="60" w:line="360" w:lineRule="auto"/>
        <w:rPr>
          <w:sz w:val="24"/>
          <w:szCs w:val="24"/>
        </w:rPr>
      </w:pPr>
      <w:r w:rsidRPr="00EF5DF2">
        <w:rPr>
          <w:spacing w:val="-4"/>
          <w:sz w:val="24"/>
          <w:szCs w:val="24"/>
        </w:rPr>
        <w:t>Kompletna do</w:t>
      </w:r>
      <w:r w:rsidR="00352781" w:rsidRPr="00EF5DF2">
        <w:rPr>
          <w:spacing w:val="-4"/>
          <w:sz w:val="24"/>
          <w:szCs w:val="24"/>
        </w:rPr>
        <w:t xml:space="preserve">kumentacja jest wnoszona przez </w:t>
      </w:r>
      <w:r w:rsidR="00DE3EED">
        <w:rPr>
          <w:spacing w:val="-4"/>
          <w:sz w:val="24"/>
          <w:szCs w:val="24"/>
        </w:rPr>
        <w:t>Państwa</w:t>
      </w:r>
      <w:r w:rsidR="00EC5D07">
        <w:rPr>
          <w:spacing w:val="-4"/>
          <w:sz w:val="24"/>
          <w:szCs w:val="24"/>
        </w:rPr>
        <w:t xml:space="preserve"> jako </w:t>
      </w:r>
      <w:r w:rsidR="00352781" w:rsidRPr="00EF5DF2">
        <w:rPr>
          <w:spacing w:val="-4"/>
          <w:sz w:val="24"/>
          <w:szCs w:val="24"/>
        </w:rPr>
        <w:t>W</w:t>
      </w:r>
      <w:r w:rsidRPr="00EF5DF2">
        <w:rPr>
          <w:spacing w:val="-4"/>
          <w:sz w:val="24"/>
          <w:szCs w:val="24"/>
        </w:rPr>
        <w:t>nioskodawcę w oryginale lub</w:t>
      </w:r>
      <w:r w:rsidR="005C3961" w:rsidRPr="00EF5DF2">
        <w:rPr>
          <w:spacing w:val="-4"/>
          <w:sz w:val="24"/>
          <w:szCs w:val="24"/>
        </w:rPr>
        <w:t xml:space="preserve"> </w:t>
      </w:r>
      <w:r w:rsidRPr="00EF5DF2">
        <w:rPr>
          <w:spacing w:val="-4"/>
          <w:sz w:val="24"/>
          <w:szCs w:val="24"/>
        </w:rPr>
        <w:t>w</w:t>
      </w:r>
      <w:r w:rsidR="004575CB">
        <w:rPr>
          <w:spacing w:val="-4"/>
          <w:sz w:val="24"/>
          <w:szCs w:val="24"/>
        </w:rPr>
        <w:t> </w:t>
      </w:r>
      <w:r w:rsidRPr="00EF5DF2">
        <w:rPr>
          <w:spacing w:val="-4"/>
          <w:sz w:val="24"/>
          <w:szCs w:val="24"/>
        </w:rPr>
        <w:t>postaci</w:t>
      </w:r>
      <w:r w:rsidRPr="00EF5DF2">
        <w:rPr>
          <w:sz w:val="24"/>
          <w:szCs w:val="24"/>
        </w:rPr>
        <w:t xml:space="preserve"> uwierzytelnionej kopii.</w:t>
      </w:r>
    </w:p>
    <w:p w14:paraId="7DF3A15F" w14:textId="77777777" w:rsidR="00251FFC" w:rsidRPr="00EF5DF2" w:rsidRDefault="00251FFC" w:rsidP="00E51DA0">
      <w:pPr>
        <w:spacing w:before="60" w:after="60" w:line="360" w:lineRule="auto"/>
        <w:rPr>
          <w:sz w:val="24"/>
          <w:szCs w:val="24"/>
        </w:rPr>
      </w:pPr>
      <w:r w:rsidRPr="00EF5DF2">
        <w:rPr>
          <w:sz w:val="24"/>
          <w:szCs w:val="24"/>
        </w:rPr>
        <w:t>Wniesienie skargi:</w:t>
      </w:r>
    </w:p>
    <w:p w14:paraId="0682C64E" w14:textId="77777777" w:rsidR="001918B2" w:rsidRPr="00573087" w:rsidRDefault="00251FFC" w:rsidP="000D239B">
      <w:pPr>
        <w:pStyle w:val="Akapitzlist"/>
        <w:numPr>
          <w:ilvl w:val="0"/>
          <w:numId w:val="58"/>
        </w:numPr>
        <w:spacing w:before="60" w:after="60" w:line="360" w:lineRule="auto"/>
        <w:rPr>
          <w:sz w:val="24"/>
          <w:szCs w:val="24"/>
        </w:rPr>
      </w:pPr>
      <w:r w:rsidRPr="00573087">
        <w:rPr>
          <w:sz w:val="24"/>
          <w:szCs w:val="24"/>
        </w:rPr>
        <w:t>po terminie</w:t>
      </w:r>
      <w:r w:rsidR="00D83483" w:rsidRPr="00573087">
        <w:rPr>
          <w:sz w:val="24"/>
          <w:szCs w:val="24"/>
        </w:rPr>
        <w:t xml:space="preserve">, o którym mowa </w:t>
      </w:r>
      <w:r w:rsidR="00940E81" w:rsidRPr="00573087">
        <w:rPr>
          <w:sz w:val="24"/>
          <w:szCs w:val="24"/>
        </w:rPr>
        <w:t>powyżej</w:t>
      </w:r>
      <w:r w:rsidR="00D83483" w:rsidRPr="00573087">
        <w:rPr>
          <w:sz w:val="24"/>
          <w:szCs w:val="24"/>
        </w:rPr>
        <w:t>,</w:t>
      </w:r>
    </w:p>
    <w:p w14:paraId="61FE5D80" w14:textId="77777777" w:rsidR="00D83483" w:rsidRPr="00573087" w:rsidRDefault="00D83483" w:rsidP="000D239B">
      <w:pPr>
        <w:pStyle w:val="Akapitzlist"/>
        <w:numPr>
          <w:ilvl w:val="0"/>
          <w:numId w:val="58"/>
        </w:numPr>
        <w:spacing w:before="60" w:after="60" w:line="360" w:lineRule="auto"/>
        <w:rPr>
          <w:sz w:val="24"/>
          <w:szCs w:val="24"/>
        </w:rPr>
      </w:pPr>
      <w:r w:rsidRPr="00573087">
        <w:rPr>
          <w:sz w:val="24"/>
          <w:szCs w:val="24"/>
        </w:rPr>
        <w:t>bez kompletnej dokumentacji,</w:t>
      </w:r>
    </w:p>
    <w:p w14:paraId="7655D60E" w14:textId="77777777" w:rsidR="00D83483" w:rsidRPr="00573087" w:rsidRDefault="00D83483" w:rsidP="000D239B">
      <w:pPr>
        <w:pStyle w:val="Akapitzlist"/>
        <w:numPr>
          <w:ilvl w:val="0"/>
          <w:numId w:val="58"/>
        </w:numPr>
        <w:spacing w:before="60" w:after="60" w:line="360" w:lineRule="auto"/>
        <w:rPr>
          <w:sz w:val="24"/>
          <w:szCs w:val="24"/>
        </w:rPr>
      </w:pPr>
      <w:r w:rsidRPr="00573087">
        <w:rPr>
          <w:sz w:val="24"/>
          <w:szCs w:val="24"/>
        </w:rPr>
        <w:t xml:space="preserve">bez uiszczenia wpisu stałego w terminie, o którym mowa </w:t>
      </w:r>
      <w:r w:rsidR="00940E81" w:rsidRPr="00573087">
        <w:rPr>
          <w:sz w:val="24"/>
          <w:szCs w:val="24"/>
        </w:rPr>
        <w:t>powyżej</w:t>
      </w:r>
      <w:r w:rsidRPr="00573087">
        <w:rPr>
          <w:sz w:val="24"/>
          <w:szCs w:val="24"/>
        </w:rPr>
        <w:t>,</w:t>
      </w:r>
    </w:p>
    <w:p w14:paraId="5601E021" w14:textId="77777777" w:rsidR="00D83483" w:rsidRPr="006045E5" w:rsidRDefault="00D83483" w:rsidP="001565F7">
      <w:pPr>
        <w:spacing w:before="60" w:after="60" w:line="360" w:lineRule="auto"/>
        <w:ind w:left="360"/>
        <w:rPr>
          <w:sz w:val="24"/>
          <w:szCs w:val="24"/>
        </w:rPr>
      </w:pPr>
      <w:r w:rsidRPr="006045E5">
        <w:rPr>
          <w:sz w:val="24"/>
          <w:szCs w:val="24"/>
        </w:rPr>
        <w:t>powoduje pozostawienie jej bez rozpatrzenia.</w:t>
      </w:r>
    </w:p>
    <w:p w14:paraId="2100345F" w14:textId="0E65D8A0" w:rsidR="00D83483" w:rsidRDefault="00EC5D07" w:rsidP="00E51DA0">
      <w:pPr>
        <w:spacing w:before="60" w:after="60" w:line="360" w:lineRule="auto"/>
        <w:rPr>
          <w:sz w:val="24"/>
          <w:szCs w:val="24"/>
        </w:rPr>
      </w:pPr>
      <w:r>
        <w:rPr>
          <w:sz w:val="24"/>
          <w:szCs w:val="24"/>
        </w:rPr>
        <w:t>Jeśli</w:t>
      </w:r>
      <w:r w:rsidR="001D1CE4" w:rsidRPr="00470D4C">
        <w:rPr>
          <w:sz w:val="24"/>
          <w:szCs w:val="24"/>
        </w:rPr>
        <w:t xml:space="preserve"> wni</w:t>
      </w:r>
      <w:r w:rsidR="00536EF2">
        <w:rPr>
          <w:sz w:val="24"/>
          <w:szCs w:val="24"/>
        </w:rPr>
        <w:t>osą</w:t>
      </w:r>
      <w:r w:rsidR="00B56CB0">
        <w:rPr>
          <w:sz w:val="24"/>
          <w:szCs w:val="24"/>
        </w:rPr>
        <w:t xml:space="preserve"> Państwo</w:t>
      </w:r>
      <w:r w:rsidR="001D1CE4" w:rsidRPr="00470D4C">
        <w:rPr>
          <w:sz w:val="24"/>
          <w:szCs w:val="24"/>
        </w:rPr>
        <w:t xml:space="preserve"> skarg</w:t>
      </w:r>
      <w:r>
        <w:rPr>
          <w:sz w:val="24"/>
          <w:szCs w:val="24"/>
        </w:rPr>
        <w:t>ę</w:t>
      </w:r>
      <w:r w:rsidR="001D1CE4" w:rsidRPr="00470D4C">
        <w:rPr>
          <w:sz w:val="24"/>
          <w:szCs w:val="24"/>
        </w:rPr>
        <w:t xml:space="preserve"> bez kompletnej dokumentacji lub bez uisz</w:t>
      </w:r>
      <w:r w:rsidR="00352781" w:rsidRPr="00454290">
        <w:rPr>
          <w:sz w:val="24"/>
          <w:szCs w:val="24"/>
        </w:rPr>
        <w:t xml:space="preserve">czenia wpisu stałego sąd wzywa </w:t>
      </w:r>
      <w:r w:rsidR="00DE3EED">
        <w:rPr>
          <w:sz w:val="24"/>
          <w:szCs w:val="24"/>
        </w:rPr>
        <w:t>Państwa</w:t>
      </w:r>
      <w:r w:rsidRPr="00454290">
        <w:rPr>
          <w:sz w:val="24"/>
          <w:szCs w:val="24"/>
        </w:rPr>
        <w:t xml:space="preserve"> </w:t>
      </w:r>
      <w:r w:rsidR="001D1CE4" w:rsidRPr="00454290">
        <w:rPr>
          <w:sz w:val="24"/>
          <w:szCs w:val="24"/>
        </w:rPr>
        <w:t>do uzupełnienia dokumentacji lub uiszczenia wpisu w</w:t>
      </w:r>
      <w:r w:rsidR="00940E81">
        <w:rPr>
          <w:sz w:val="24"/>
          <w:szCs w:val="24"/>
        </w:rPr>
        <w:t> </w:t>
      </w:r>
      <w:r w:rsidR="001D1CE4" w:rsidRPr="00454290">
        <w:rPr>
          <w:sz w:val="24"/>
          <w:szCs w:val="24"/>
        </w:rPr>
        <w:t xml:space="preserve">terminie </w:t>
      </w:r>
      <w:r w:rsidR="001D1CE4" w:rsidRPr="00454290">
        <w:rPr>
          <w:b/>
          <w:sz w:val="24"/>
          <w:szCs w:val="24"/>
        </w:rPr>
        <w:t>7 dni</w:t>
      </w:r>
      <w:r w:rsidR="001D1CE4" w:rsidRPr="00454290">
        <w:rPr>
          <w:sz w:val="24"/>
          <w:szCs w:val="24"/>
        </w:rPr>
        <w:t xml:space="preserve"> od</w:t>
      </w:r>
      <w:r w:rsidR="004575CB">
        <w:rPr>
          <w:sz w:val="24"/>
          <w:szCs w:val="24"/>
        </w:rPr>
        <w:t> </w:t>
      </w:r>
      <w:r w:rsidR="001D1CE4" w:rsidRPr="00454290">
        <w:rPr>
          <w:sz w:val="24"/>
          <w:szCs w:val="24"/>
        </w:rPr>
        <w:t>dnia otrzymania wezwania, pod r</w:t>
      </w:r>
      <w:r w:rsidR="006A6064" w:rsidRPr="00127F94">
        <w:rPr>
          <w:sz w:val="24"/>
          <w:szCs w:val="24"/>
        </w:rPr>
        <w:t>ygorem pozostawienia skargi bez </w:t>
      </w:r>
      <w:r w:rsidR="001D1CE4" w:rsidRPr="00127F94">
        <w:rPr>
          <w:sz w:val="24"/>
          <w:szCs w:val="24"/>
        </w:rPr>
        <w:t xml:space="preserve">rozpatrzenia. Wezwanie wstrzymuje bieg terminu, o którym mowa </w:t>
      </w:r>
      <w:r w:rsidR="00940E81">
        <w:rPr>
          <w:sz w:val="24"/>
          <w:szCs w:val="24"/>
        </w:rPr>
        <w:t>w zdaniu poniżej</w:t>
      </w:r>
      <w:r w:rsidR="001D1CE4" w:rsidRPr="006045E5">
        <w:rPr>
          <w:sz w:val="24"/>
          <w:szCs w:val="24"/>
        </w:rPr>
        <w:t>.</w:t>
      </w:r>
    </w:p>
    <w:p w14:paraId="1FE5E6F2" w14:textId="77777777" w:rsidR="00940E81" w:rsidRPr="006045E5" w:rsidRDefault="00940E81" w:rsidP="00E51DA0">
      <w:pPr>
        <w:spacing w:before="60" w:after="60" w:line="360" w:lineRule="auto"/>
        <w:rPr>
          <w:sz w:val="24"/>
          <w:szCs w:val="24"/>
        </w:rPr>
      </w:pPr>
      <w:r>
        <w:rPr>
          <w:sz w:val="24"/>
          <w:szCs w:val="24"/>
        </w:rPr>
        <w:t xml:space="preserve">Sąd rozpoznaje skargę w terminie </w:t>
      </w:r>
      <w:r w:rsidRPr="00940E81">
        <w:rPr>
          <w:b/>
          <w:sz w:val="24"/>
          <w:szCs w:val="24"/>
        </w:rPr>
        <w:t>30 dni</w:t>
      </w:r>
      <w:r>
        <w:rPr>
          <w:sz w:val="24"/>
          <w:szCs w:val="24"/>
        </w:rPr>
        <w:t xml:space="preserve"> od dnia jej wniesienia.</w:t>
      </w:r>
    </w:p>
    <w:p w14:paraId="51D9A1DD" w14:textId="77777777" w:rsidR="001D1CE4" w:rsidRPr="00EF5DF2" w:rsidRDefault="006978A2" w:rsidP="00E51DA0">
      <w:pPr>
        <w:spacing w:before="120" w:after="60" w:line="360" w:lineRule="auto"/>
        <w:rPr>
          <w:sz w:val="24"/>
          <w:szCs w:val="24"/>
        </w:rPr>
      </w:pPr>
      <w:r w:rsidRPr="00EF5DF2">
        <w:rPr>
          <w:sz w:val="24"/>
          <w:szCs w:val="24"/>
        </w:rPr>
        <w:t>W wyniku rozpoznania skargi sąd może:</w:t>
      </w:r>
    </w:p>
    <w:p w14:paraId="25236DDC" w14:textId="77777777" w:rsidR="006978A2" w:rsidRPr="00573087" w:rsidRDefault="00B14B8B" w:rsidP="000D239B">
      <w:pPr>
        <w:pStyle w:val="Akapitzlist"/>
        <w:numPr>
          <w:ilvl w:val="0"/>
          <w:numId w:val="59"/>
        </w:numPr>
        <w:spacing w:before="60" w:after="60" w:line="360" w:lineRule="auto"/>
        <w:ind w:left="709"/>
        <w:rPr>
          <w:sz w:val="24"/>
          <w:szCs w:val="24"/>
        </w:rPr>
      </w:pPr>
      <w:r w:rsidRPr="00573087">
        <w:rPr>
          <w:sz w:val="24"/>
          <w:szCs w:val="24"/>
        </w:rPr>
        <w:t>uwzględnić skargę, stwierdzając, że:</w:t>
      </w:r>
    </w:p>
    <w:p w14:paraId="5B3A4AD7" w14:textId="1BB1E0D8" w:rsidR="00B14B8B" w:rsidRPr="00573087" w:rsidRDefault="00B14B8B" w:rsidP="000D239B">
      <w:pPr>
        <w:pStyle w:val="Akapitzlist"/>
        <w:numPr>
          <w:ilvl w:val="0"/>
          <w:numId w:val="60"/>
        </w:numPr>
        <w:spacing w:before="60" w:after="60" w:line="360" w:lineRule="auto"/>
        <w:rPr>
          <w:sz w:val="24"/>
          <w:szCs w:val="24"/>
        </w:rPr>
      </w:pPr>
      <w:r w:rsidRPr="00573087">
        <w:rPr>
          <w:spacing w:val="-6"/>
          <w:sz w:val="24"/>
          <w:szCs w:val="24"/>
        </w:rPr>
        <w:lastRenderedPageBreak/>
        <w:t>ocena projektu została przeprowadzona w sposób naruszający prawo i</w:t>
      </w:r>
      <w:r w:rsidR="005C3961" w:rsidRPr="00573087">
        <w:rPr>
          <w:spacing w:val="-6"/>
          <w:sz w:val="24"/>
          <w:szCs w:val="24"/>
        </w:rPr>
        <w:t xml:space="preserve"> </w:t>
      </w:r>
      <w:r w:rsidRPr="00573087">
        <w:rPr>
          <w:spacing w:val="-6"/>
          <w:sz w:val="24"/>
          <w:szCs w:val="24"/>
        </w:rPr>
        <w:t xml:space="preserve">naruszenie </w:t>
      </w:r>
      <w:r w:rsidR="003B20CA" w:rsidRPr="00573087">
        <w:rPr>
          <w:spacing w:val="-6"/>
          <w:sz w:val="24"/>
          <w:szCs w:val="24"/>
        </w:rPr>
        <w:t>to </w:t>
      </w:r>
      <w:r w:rsidRPr="00573087">
        <w:rPr>
          <w:spacing w:val="-6"/>
          <w:sz w:val="24"/>
          <w:szCs w:val="24"/>
        </w:rPr>
        <w:t>miało istotny wpływ na wynik oceny, przekazując jednocześnie sprawę</w:t>
      </w:r>
      <w:r w:rsidR="003B20CA" w:rsidRPr="00573087">
        <w:rPr>
          <w:spacing w:val="-6"/>
          <w:sz w:val="24"/>
          <w:szCs w:val="24"/>
        </w:rPr>
        <w:t xml:space="preserve"> do </w:t>
      </w:r>
      <w:r w:rsidRPr="00573087">
        <w:rPr>
          <w:spacing w:val="-6"/>
          <w:sz w:val="24"/>
          <w:szCs w:val="24"/>
        </w:rPr>
        <w:t>ponownego</w:t>
      </w:r>
      <w:r w:rsidRPr="00573087">
        <w:rPr>
          <w:sz w:val="24"/>
          <w:szCs w:val="24"/>
        </w:rPr>
        <w:t xml:space="preserve"> rozpatrzenia przez </w:t>
      </w:r>
      <w:r w:rsidR="003808F1">
        <w:rPr>
          <w:sz w:val="24"/>
          <w:szCs w:val="24"/>
        </w:rPr>
        <w:t>nas</w:t>
      </w:r>
      <w:r w:rsidRPr="00573087">
        <w:rPr>
          <w:sz w:val="24"/>
          <w:szCs w:val="24"/>
        </w:rPr>
        <w:t>,</w:t>
      </w:r>
    </w:p>
    <w:p w14:paraId="6656039A" w14:textId="120B9085" w:rsidR="00B14B8B" w:rsidRPr="00573087" w:rsidRDefault="00B14B8B" w:rsidP="000D239B">
      <w:pPr>
        <w:pStyle w:val="Akapitzlist"/>
        <w:numPr>
          <w:ilvl w:val="0"/>
          <w:numId w:val="60"/>
        </w:numPr>
        <w:spacing w:before="60" w:after="60" w:line="360" w:lineRule="auto"/>
        <w:rPr>
          <w:sz w:val="24"/>
          <w:szCs w:val="24"/>
        </w:rPr>
      </w:pPr>
      <w:r w:rsidRPr="00573087">
        <w:rPr>
          <w:spacing w:val="-6"/>
          <w:sz w:val="24"/>
          <w:szCs w:val="24"/>
        </w:rPr>
        <w:t>pozostawienie protestu bez rozpatrzenia było nieuzasadnione, przekazując sprawę</w:t>
      </w:r>
      <w:r w:rsidR="003B20CA" w:rsidRPr="00573087">
        <w:rPr>
          <w:spacing w:val="-6"/>
          <w:sz w:val="24"/>
          <w:szCs w:val="24"/>
        </w:rPr>
        <w:t xml:space="preserve"> </w:t>
      </w:r>
      <w:r w:rsidR="003B20CA" w:rsidRPr="00573087">
        <w:rPr>
          <w:sz w:val="24"/>
          <w:szCs w:val="24"/>
        </w:rPr>
        <w:t>do </w:t>
      </w:r>
      <w:r w:rsidRPr="00573087">
        <w:rPr>
          <w:sz w:val="24"/>
          <w:szCs w:val="24"/>
        </w:rPr>
        <w:t>rozpatrzenia przez IZ</w:t>
      </w:r>
      <w:r w:rsidR="005C3961" w:rsidRPr="00573087">
        <w:rPr>
          <w:sz w:val="24"/>
          <w:szCs w:val="24"/>
        </w:rPr>
        <w:t xml:space="preserve"> RPO WD</w:t>
      </w:r>
      <w:r w:rsidRPr="00573087">
        <w:rPr>
          <w:sz w:val="24"/>
          <w:szCs w:val="24"/>
        </w:rPr>
        <w:t xml:space="preserve"> albo </w:t>
      </w:r>
      <w:r w:rsidR="003808F1">
        <w:rPr>
          <w:sz w:val="24"/>
          <w:szCs w:val="24"/>
        </w:rPr>
        <w:t>nas</w:t>
      </w:r>
      <w:r w:rsidRPr="00573087">
        <w:rPr>
          <w:sz w:val="24"/>
          <w:szCs w:val="24"/>
        </w:rPr>
        <w:t>,</w:t>
      </w:r>
    </w:p>
    <w:p w14:paraId="0CD5218F" w14:textId="77777777" w:rsidR="00B14B8B" w:rsidRPr="00573087" w:rsidRDefault="00544CDC" w:rsidP="000D239B">
      <w:pPr>
        <w:pStyle w:val="Akapitzlist"/>
        <w:numPr>
          <w:ilvl w:val="0"/>
          <w:numId w:val="59"/>
        </w:numPr>
        <w:spacing w:before="60" w:after="60" w:line="360" w:lineRule="auto"/>
        <w:ind w:left="709"/>
        <w:rPr>
          <w:sz w:val="24"/>
          <w:szCs w:val="24"/>
        </w:rPr>
      </w:pPr>
      <w:r w:rsidRPr="00573087">
        <w:rPr>
          <w:sz w:val="24"/>
          <w:szCs w:val="24"/>
        </w:rPr>
        <w:t>oddalić skargę w przypadku jej nieuwzględnienia,</w:t>
      </w:r>
    </w:p>
    <w:p w14:paraId="67753307" w14:textId="77777777" w:rsidR="00544CDC" w:rsidRPr="00EF5DF2" w:rsidRDefault="00544CDC" w:rsidP="000D239B">
      <w:pPr>
        <w:pStyle w:val="Akapitzlist"/>
        <w:numPr>
          <w:ilvl w:val="0"/>
          <w:numId w:val="59"/>
        </w:numPr>
        <w:spacing w:before="60" w:after="60" w:line="360" w:lineRule="auto"/>
        <w:ind w:left="709"/>
        <w:rPr>
          <w:sz w:val="24"/>
          <w:szCs w:val="24"/>
        </w:rPr>
      </w:pPr>
      <w:r w:rsidRPr="00EF5DF2">
        <w:rPr>
          <w:sz w:val="24"/>
          <w:szCs w:val="24"/>
        </w:rPr>
        <w:t>umorzyć postępowanie w sprawie, jeżeli jest ono bezprzedmiotowe.</w:t>
      </w:r>
    </w:p>
    <w:p w14:paraId="163389B5" w14:textId="58CF59F3" w:rsidR="00E11A4A" w:rsidRPr="00EF5DF2" w:rsidRDefault="00E11A4A" w:rsidP="00E51DA0">
      <w:pPr>
        <w:spacing w:before="120" w:after="60" w:line="360" w:lineRule="auto"/>
        <w:rPr>
          <w:sz w:val="24"/>
          <w:szCs w:val="24"/>
        </w:rPr>
      </w:pPr>
      <w:r w:rsidRPr="00EF5DF2">
        <w:rPr>
          <w:sz w:val="24"/>
          <w:szCs w:val="24"/>
        </w:rPr>
        <w:t xml:space="preserve">Od wyroku sądu administracyjnego zgodnie z art. 62 ustawy przysługuje </w:t>
      </w:r>
      <w:r w:rsidR="00DE3EED">
        <w:rPr>
          <w:sz w:val="24"/>
          <w:szCs w:val="24"/>
        </w:rPr>
        <w:t xml:space="preserve">Państwu </w:t>
      </w:r>
      <w:r w:rsidRPr="00EF5DF2">
        <w:rPr>
          <w:sz w:val="24"/>
          <w:szCs w:val="24"/>
        </w:rPr>
        <w:t xml:space="preserve">możliwość wniesienia </w:t>
      </w:r>
      <w:r w:rsidRPr="00EF5DF2">
        <w:rPr>
          <w:b/>
          <w:sz w:val="24"/>
          <w:szCs w:val="24"/>
        </w:rPr>
        <w:t>skargi kasacyjnej</w:t>
      </w:r>
      <w:r w:rsidRPr="00EF5DF2">
        <w:rPr>
          <w:sz w:val="24"/>
          <w:szCs w:val="24"/>
        </w:rPr>
        <w:t xml:space="preserve"> (wraz z kompletną dokumentacją) do Naczelnego Sądu Administracyjnego przez:</w:t>
      </w:r>
    </w:p>
    <w:p w14:paraId="5236A963" w14:textId="2AD43239" w:rsidR="005C3961" w:rsidRPr="00573087" w:rsidRDefault="00DE3EED" w:rsidP="000D239B">
      <w:pPr>
        <w:pStyle w:val="Akapitzlist"/>
        <w:numPr>
          <w:ilvl w:val="0"/>
          <w:numId w:val="61"/>
        </w:numPr>
        <w:spacing w:before="60" w:after="60" w:line="360" w:lineRule="auto"/>
        <w:ind w:left="851"/>
        <w:rPr>
          <w:sz w:val="24"/>
          <w:szCs w:val="24"/>
        </w:rPr>
      </w:pPr>
      <w:r>
        <w:rPr>
          <w:sz w:val="24"/>
          <w:szCs w:val="24"/>
        </w:rPr>
        <w:t>Państwa</w:t>
      </w:r>
      <w:r w:rsidR="00EC5D07">
        <w:rPr>
          <w:sz w:val="24"/>
          <w:szCs w:val="24"/>
        </w:rPr>
        <w:t xml:space="preserve"> jako </w:t>
      </w:r>
      <w:r w:rsidR="00352781" w:rsidRPr="00573087">
        <w:rPr>
          <w:sz w:val="24"/>
          <w:szCs w:val="24"/>
        </w:rPr>
        <w:t>W</w:t>
      </w:r>
      <w:r w:rsidR="00E11A4A" w:rsidRPr="00573087">
        <w:rPr>
          <w:sz w:val="24"/>
          <w:szCs w:val="24"/>
        </w:rPr>
        <w:t>nioskodawcę,</w:t>
      </w:r>
    </w:p>
    <w:p w14:paraId="160D237E" w14:textId="77777777" w:rsidR="005C3961" w:rsidRPr="00EF5DF2" w:rsidRDefault="00E11A4A" w:rsidP="000D239B">
      <w:pPr>
        <w:pStyle w:val="Akapitzlist"/>
        <w:numPr>
          <w:ilvl w:val="0"/>
          <w:numId w:val="61"/>
        </w:numPr>
        <w:spacing w:before="60" w:after="60" w:line="360" w:lineRule="auto"/>
        <w:ind w:left="851"/>
        <w:rPr>
          <w:sz w:val="24"/>
          <w:szCs w:val="24"/>
        </w:rPr>
      </w:pPr>
      <w:r w:rsidRPr="00EF5DF2">
        <w:rPr>
          <w:sz w:val="24"/>
          <w:szCs w:val="24"/>
        </w:rPr>
        <w:t>IZ</w:t>
      </w:r>
      <w:r w:rsidR="005C3961" w:rsidRPr="00EF5DF2">
        <w:rPr>
          <w:sz w:val="24"/>
          <w:szCs w:val="24"/>
        </w:rPr>
        <w:t xml:space="preserve"> RPO WD</w:t>
      </w:r>
      <w:r w:rsidRPr="00EF5DF2">
        <w:rPr>
          <w:sz w:val="24"/>
          <w:szCs w:val="24"/>
        </w:rPr>
        <w:t>,</w:t>
      </w:r>
    </w:p>
    <w:p w14:paraId="11175B2A" w14:textId="60B3EDD2" w:rsidR="00E11A4A" w:rsidRPr="00EF5DF2" w:rsidRDefault="00E11A4A" w:rsidP="000D239B">
      <w:pPr>
        <w:pStyle w:val="Akapitzlist"/>
        <w:numPr>
          <w:ilvl w:val="0"/>
          <w:numId w:val="61"/>
        </w:numPr>
        <w:spacing w:before="60" w:after="60" w:line="360" w:lineRule="auto"/>
        <w:ind w:left="851"/>
        <w:rPr>
          <w:sz w:val="24"/>
          <w:szCs w:val="24"/>
        </w:rPr>
      </w:pPr>
      <w:r w:rsidRPr="00573087">
        <w:rPr>
          <w:sz w:val="24"/>
          <w:szCs w:val="24"/>
        </w:rPr>
        <w:t>IOK</w:t>
      </w:r>
      <w:r w:rsidR="00052959" w:rsidRPr="00573087">
        <w:rPr>
          <w:sz w:val="24"/>
          <w:szCs w:val="24"/>
        </w:rPr>
        <w:t xml:space="preserve"> - w przypadku pozostawienia protestu bez rozpatrzenia oraz dokonania</w:t>
      </w:r>
      <w:r w:rsidR="003808F1">
        <w:rPr>
          <w:sz w:val="24"/>
          <w:szCs w:val="24"/>
        </w:rPr>
        <w:t xml:space="preserve"> przez nas</w:t>
      </w:r>
      <w:r w:rsidR="00052959" w:rsidRPr="00573087">
        <w:rPr>
          <w:sz w:val="24"/>
          <w:szCs w:val="24"/>
        </w:rPr>
        <w:t xml:space="preserve"> negatywnej</w:t>
      </w:r>
      <w:r w:rsidR="00052959" w:rsidRPr="00EF5DF2">
        <w:rPr>
          <w:sz w:val="24"/>
          <w:szCs w:val="24"/>
        </w:rPr>
        <w:t xml:space="preserve"> ponownej oceny projektu</w:t>
      </w:r>
      <w:r w:rsidRPr="00EF5DF2">
        <w:rPr>
          <w:sz w:val="24"/>
          <w:szCs w:val="24"/>
        </w:rPr>
        <w:t>,</w:t>
      </w:r>
    </w:p>
    <w:p w14:paraId="48110B30" w14:textId="77777777" w:rsidR="00544CDC" w:rsidRPr="00536EF2" w:rsidRDefault="00E11A4A" w:rsidP="001565F7">
      <w:pPr>
        <w:spacing w:before="60" w:after="60" w:line="360" w:lineRule="auto"/>
        <w:ind w:left="360"/>
        <w:rPr>
          <w:sz w:val="24"/>
          <w:szCs w:val="24"/>
        </w:rPr>
      </w:pPr>
      <w:r w:rsidRPr="00536EF2">
        <w:rPr>
          <w:sz w:val="24"/>
          <w:szCs w:val="24"/>
        </w:rPr>
        <w:t xml:space="preserve">w terminie </w:t>
      </w:r>
      <w:r w:rsidRPr="00536EF2">
        <w:rPr>
          <w:b/>
          <w:sz w:val="24"/>
          <w:szCs w:val="24"/>
        </w:rPr>
        <w:t>14 dni</w:t>
      </w:r>
      <w:r w:rsidRPr="00536EF2">
        <w:rPr>
          <w:sz w:val="24"/>
          <w:szCs w:val="24"/>
        </w:rPr>
        <w:t xml:space="preserve"> od dnia doręczenia rozstrzygnięcia wojewódzkiego sądu administracyjnego. Skarga jest rozpatrywana w terminie 30 dni od dnia jej wniesienia.</w:t>
      </w:r>
    </w:p>
    <w:p w14:paraId="50E6FB5D" w14:textId="77777777" w:rsidR="00E11A4A" w:rsidRPr="00EF5DF2" w:rsidRDefault="00E11A4A" w:rsidP="00E51DA0">
      <w:pPr>
        <w:spacing w:before="120" w:after="60" w:line="360" w:lineRule="auto"/>
        <w:rPr>
          <w:sz w:val="24"/>
          <w:szCs w:val="24"/>
        </w:rPr>
      </w:pPr>
      <w:r w:rsidRPr="00EF5DF2">
        <w:rPr>
          <w:sz w:val="24"/>
          <w:szCs w:val="24"/>
        </w:rPr>
        <w:t>Prawomocne rozstrzygnięcie sądu administracyjnego polegające na oddaleniu skargi, odrzuceniu skargi albo pozostawieniu skargi bez rozpatrzenia kończy procedurę odwoławczą oraz procedurę wyboru projektu.</w:t>
      </w:r>
    </w:p>
    <w:p w14:paraId="48461133" w14:textId="77777777" w:rsidR="00E11A4A" w:rsidRPr="00EF5DF2" w:rsidRDefault="00A43A83" w:rsidP="00E51DA0">
      <w:pPr>
        <w:spacing w:before="120" w:after="60" w:line="360" w:lineRule="auto"/>
        <w:rPr>
          <w:sz w:val="24"/>
          <w:szCs w:val="24"/>
        </w:rPr>
      </w:pPr>
      <w:r w:rsidRPr="00EF5DF2">
        <w:rPr>
          <w:sz w:val="24"/>
          <w:szCs w:val="24"/>
        </w:rPr>
        <w:t>Procedura odwoławcza ni</w:t>
      </w:r>
      <w:r w:rsidR="00352781" w:rsidRPr="00EF5DF2">
        <w:rPr>
          <w:sz w:val="24"/>
          <w:szCs w:val="24"/>
        </w:rPr>
        <w:t>e wstrzymuje zawierania umów z W</w:t>
      </w:r>
      <w:r w:rsidRPr="00EF5DF2">
        <w:rPr>
          <w:sz w:val="24"/>
          <w:szCs w:val="24"/>
        </w:rPr>
        <w:t>nioskodawcami, których projekty zostały wybrane do dofinansowania.</w:t>
      </w:r>
    </w:p>
    <w:p w14:paraId="430EB961" w14:textId="01588529" w:rsidR="00A43A83" w:rsidRDefault="00A43A83" w:rsidP="00C647A1">
      <w:pPr>
        <w:spacing w:before="120" w:after="960" w:line="360" w:lineRule="auto"/>
        <w:rPr>
          <w:sz w:val="24"/>
          <w:szCs w:val="24"/>
        </w:rPr>
      </w:pPr>
      <w:r w:rsidRPr="00EF5DF2">
        <w:rPr>
          <w:sz w:val="24"/>
          <w:szCs w:val="24"/>
        </w:rPr>
        <w:t xml:space="preserve">W zakresie nieuregulowanym do postępowania przed sądami administracyjnymi </w:t>
      </w:r>
      <w:r w:rsidR="00EC5D07">
        <w:rPr>
          <w:sz w:val="24"/>
          <w:szCs w:val="24"/>
        </w:rPr>
        <w:t>za</w:t>
      </w:r>
      <w:r w:rsidRPr="00EF5DF2">
        <w:rPr>
          <w:sz w:val="24"/>
          <w:szCs w:val="24"/>
        </w:rPr>
        <w:t>stos</w:t>
      </w:r>
      <w:r w:rsidR="00EC5D07">
        <w:rPr>
          <w:sz w:val="24"/>
          <w:szCs w:val="24"/>
        </w:rPr>
        <w:t>owanie</w:t>
      </w:r>
      <w:r w:rsidRPr="00EF5DF2">
        <w:rPr>
          <w:sz w:val="24"/>
          <w:szCs w:val="24"/>
        </w:rPr>
        <w:t xml:space="preserve"> </w:t>
      </w:r>
      <w:r w:rsidR="00EC5D07">
        <w:rPr>
          <w:sz w:val="24"/>
          <w:szCs w:val="24"/>
        </w:rPr>
        <w:t>mają</w:t>
      </w:r>
      <w:r w:rsidRPr="00EF5DF2">
        <w:rPr>
          <w:sz w:val="24"/>
          <w:szCs w:val="24"/>
        </w:rPr>
        <w:t xml:space="preserve"> odpowiednio przepisy ustawy z dnia 30 sierpnia 2002 r. – Prawo o</w:t>
      </w:r>
      <w:r w:rsidR="004575CB">
        <w:rPr>
          <w:sz w:val="24"/>
          <w:szCs w:val="24"/>
        </w:rPr>
        <w:t> </w:t>
      </w:r>
      <w:r w:rsidRPr="00EF5DF2">
        <w:rPr>
          <w:sz w:val="24"/>
          <w:szCs w:val="24"/>
        </w:rPr>
        <w:t>postępowaniu przed sądami administracyjnymi określone dla aktów lub czynności, o</w:t>
      </w:r>
      <w:r w:rsidR="004575CB">
        <w:rPr>
          <w:sz w:val="24"/>
          <w:szCs w:val="24"/>
        </w:rPr>
        <w:t> </w:t>
      </w:r>
      <w:r w:rsidRPr="00EF5DF2">
        <w:rPr>
          <w:sz w:val="24"/>
          <w:szCs w:val="24"/>
        </w:rPr>
        <w:t xml:space="preserve">których mowa </w:t>
      </w:r>
      <w:r w:rsidR="003B20CA">
        <w:rPr>
          <w:spacing w:val="-8"/>
          <w:sz w:val="24"/>
          <w:szCs w:val="24"/>
        </w:rPr>
        <w:t>w </w:t>
      </w:r>
      <w:r w:rsidRPr="00EF5DF2">
        <w:rPr>
          <w:spacing w:val="-8"/>
          <w:sz w:val="24"/>
          <w:szCs w:val="24"/>
        </w:rPr>
        <w:t>art. 3 §</w:t>
      </w:r>
      <w:r w:rsidR="00F97A41" w:rsidRPr="00EF5DF2">
        <w:rPr>
          <w:spacing w:val="-8"/>
          <w:sz w:val="24"/>
          <w:szCs w:val="24"/>
        </w:rPr>
        <w:t xml:space="preserve"> </w:t>
      </w:r>
      <w:r w:rsidRPr="00EF5DF2">
        <w:rPr>
          <w:spacing w:val="-8"/>
          <w:sz w:val="24"/>
          <w:szCs w:val="24"/>
        </w:rPr>
        <w:t>2 pkt 4, z wyłączeniem art. 52–55, art. 61 §3–6, art. 115–122, art. 146, art. 150 i</w:t>
      </w:r>
      <w:r w:rsidRPr="00EF5DF2">
        <w:rPr>
          <w:sz w:val="24"/>
          <w:szCs w:val="24"/>
        </w:rPr>
        <w:t xml:space="preserve"> art. 152 </w:t>
      </w:r>
      <w:r w:rsidR="00A1644C">
        <w:rPr>
          <w:sz w:val="24"/>
          <w:szCs w:val="24"/>
        </w:rPr>
        <w:t xml:space="preserve">tej </w:t>
      </w:r>
      <w:r w:rsidRPr="00EF5DF2">
        <w:rPr>
          <w:sz w:val="24"/>
          <w:szCs w:val="24"/>
        </w:rPr>
        <w:t>ustawy.</w:t>
      </w:r>
    </w:p>
    <w:p w14:paraId="26EA8EA3" w14:textId="77777777" w:rsidR="008173BA" w:rsidRPr="00EF5DF2" w:rsidRDefault="008173BA" w:rsidP="000807B7">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742" w:name="_VII._Postanowienia_końcowe"/>
      <w:bookmarkStart w:id="743" w:name="_Toc33697989"/>
      <w:bookmarkEnd w:id="742"/>
      <w:r w:rsidRPr="00EF5DF2">
        <w:lastRenderedPageBreak/>
        <w:t>VII. Postanowienia końcowe</w:t>
      </w:r>
      <w:bookmarkEnd w:id="743"/>
    </w:p>
    <w:p w14:paraId="0F6ED93C" w14:textId="6E1BF1D1" w:rsidR="00BD49A0" w:rsidRPr="00EF5DF2" w:rsidRDefault="003808F1" w:rsidP="00A00EE9">
      <w:pPr>
        <w:spacing w:before="60" w:after="60" w:line="360" w:lineRule="auto"/>
        <w:rPr>
          <w:sz w:val="24"/>
          <w:szCs w:val="24"/>
        </w:rPr>
      </w:pPr>
      <w:r>
        <w:rPr>
          <w:b/>
          <w:sz w:val="24"/>
          <w:szCs w:val="24"/>
        </w:rPr>
        <w:t>S</w:t>
      </w:r>
      <w:r w:rsidR="00FF52E6" w:rsidRPr="00EF5DF2">
        <w:rPr>
          <w:b/>
          <w:sz w:val="24"/>
          <w:szCs w:val="24"/>
        </w:rPr>
        <w:t>zacuje</w:t>
      </w:r>
      <w:r>
        <w:rPr>
          <w:b/>
          <w:sz w:val="24"/>
          <w:szCs w:val="24"/>
        </w:rPr>
        <w:t>my</w:t>
      </w:r>
      <w:r w:rsidR="00FF52E6" w:rsidRPr="000D0790">
        <w:rPr>
          <w:b/>
          <w:sz w:val="24"/>
          <w:szCs w:val="24"/>
        </w:rPr>
        <w:t>, ż</w:t>
      </w:r>
      <w:r w:rsidR="00BD49A0" w:rsidRPr="000D0790">
        <w:rPr>
          <w:b/>
          <w:sz w:val="24"/>
          <w:szCs w:val="24"/>
        </w:rPr>
        <w:t>e</w:t>
      </w:r>
      <w:r w:rsidR="00576E67" w:rsidRPr="00EF5DF2">
        <w:rPr>
          <w:sz w:val="24"/>
          <w:szCs w:val="24"/>
        </w:rPr>
        <w:t xml:space="preserve"> orientacyjny</w:t>
      </w:r>
      <w:r w:rsidR="00BD49A0" w:rsidRPr="00EF5DF2">
        <w:rPr>
          <w:sz w:val="24"/>
          <w:szCs w:val="24"/>
        </w:rPr>
        <w:t>:</w:t>
      </w:r>
    </w:p>
    <w:p w14:paraId="2A909A5B" w14:textId="62A5A2F4" w:rsidR="00F76DCD" w:rsidRPr="00504E47" w:rsidRDefault="00FF52E6" w:rsidP="000D239B">
      <w:pPr>
        <w:numPr>
          <w:ilvl w:val="0"/>
          <w:numId w:val="46"/>
        </w:numPr>
        <w:spacing w:before="120" w:after="120" w:line="360" w:lineRule="auto"/>
        <w:ind w:left="709" w:hanging="357"/>
        <w:rPr>
          <w:sz w:val="24"/>
          <w:szCs w:val="24"/>
        </w:rPr>
      </w:pPr>
      <w:r w:rsidRPr="00D30965">
        <w:rPr>
          <w:b/>
          <w:sz w:val="24"/>
          <w:szCs w:val="24"/>
        </w:rPr>
        <w:t>termin rozstrzygnięcia</w:t>
      </w:r>
      <w:r w:rsidRPr="00D30965">
        <w:rPr>
          <w:sz w:val="24"/>
          <w:szCs w:val="24"/>
        </w:rPr>
        <w:t xml:space="preserve"> konkursu </w:t>
      </w:r>
      <w:r w:rsidRPr="000D0790">
        <w:rPr>
          <w:b/>
          <w:sz w:val="24"/>
          <w:szCs w:val="24"/>
        </w:rPr>
        <w:t>przypadnie na</w:t>
      </w:r>
      <w:r w:rsidR="00C65DEC">
        <w:rPr>
          <w:sz w:val="24"/>
          <w:szCs w:val="24"/>
        </w:rPr>
        <w:t xml:space="preserve"> </w:t>
      </w:r>
      <w:r w:rsidR="00B273CF">
        <w:rPr>
          <w:b/>
          <w:sz w:val="24"/>
          <w:szCs w:val="24"/>
        </w:rPr>
        <w:t>listopad</w:t>
      </w:r>
      <w:r w:rsidR="00B273CF" w:rsidRPr="004D20AC">
        <w:rPr>
          <w:b/>
          <w:sz w:val="24"/>
          <w:szCs w:val="24"/>
        </w:rPr>
        <w:t xml:space="preserve"> </w:t>
      </w:r>
      <w:r w:rsidR="00C65DEC" w:rsidRPr="004D20AC">
        <w:rPr>
          <w:b/>
          <w:sz w:val="24"/>
          <w:szCs w:val="24"/>
        </w:rPr>
        <w:t>2020</w:t>
      </w:r>
      <w:r w:rsidR="007B451E" w:rsidRPr="004D20AC">
        <w:rPr>
          <w:b/>
          <w:sz w:val="24"/>
          <w:szCs w:val="24"/>
        </w:rPr>
        <w:t xml:space="preserve"> </w:t>
      </w:r>
      <w:r w:rsidR="00D149A6" w:rsidRPr="004D20AC">
        <w:rPr>
          <w:b/>
          <w:sz w:val="24"/>
          <w:szCs w:val="24"/>
        </w:rPr>
        <w:t>r</w:t>
      </w:r>
      <w:r w:rsidR="00D149A6" w:rsidRPr="00AD5FEE">
        <w:rPr>
          <w:b/>
          <w:sz w:val="24"/>
          <w:szCs w:val="24"/>
        </w:rPr>
        <w:t>.</w:t>
      </w:r>
    </w:p>
    <w:p w14:paraId="087E5A72" w14:textId="77777777" w:rsidR="00ED421B" w:rsidRDefault="003835D3" w:rsidP="00D843E2">
      <w:pPr>
        <w:spacing w:before="120" w:after="60" w:line="360" w:lineRule="auto"/>
        <w:ind w:left="709"/>
        <w:rPr>
          <w:sz w:val="24"/>
          <w:szCs w:val="24"/>
        </w:rPr>
      </w:pPr>
      <w:r w:rsidRPr="003835D3">
        <w:rPr>
          <w:sz w:val="24"/>
          <w:szCs w:val="24"/>
        </w:rPr>
        <w:t xml:space="preserve">Czas potrzebny na rozstrzygnięcie </w:t>
      </w:r>
      <w:r w:rsidR="003B5C86">
        <w:rPr>
          <w:sz w:val="24"/>
          <w:szCs w:val="24"/>
        </w:rPr>
        <w:t>konkursu</w:t>
      </w:r>
      <w:r w:rsidRPr="003835D3">
        <w:rPr>
          <w:sz w:val="24"/>
          <w:szCs w:val="24"/>
        </w:rPr>
        <w:t xml:space="preserve"> zależy od wielu zmiennych, w</w:t>
      </w:r>
      <w:r w:rsidR="00504E47">
        <w:t> </w:t>
      </w:r>
      <w:r w:rsidRPr="003835D3">
        <w:rPr>
          <w:sz w:val="24"/>
          <w:szCs w:val="24"/>
        </w:rPr>
        <w:t>tym przede wszystkim od liczby wniosków podlegających ocenie, wyniku oceny poszczególnych wniosków oraz liczby wniosków kierowanych do negocjacji.</w:t>
      </w:r>
    </w:p>
    <w:p w14:paraId="72608288" w14:textId="77777777" w:rsidR="008173BA" w:rsidRPr="00EF5DF2" w:rsidRDefault="00BD49A0" w:rsidP="000D239B">
      <w:pPr>
        <w:numPr>
          <w:ilvl w:val="0"/>
          <w:numId w:val="46"/>
        </w:numPr>
        <w:spacing w:before="120" w:line="360" w:lineRule="auto"/>
        <w:ind w:left="709"/>
        <w:rPr>
          <w:sz w:val="24"/>
          <w:szCs w:val="24"/>
        </w:rPr>
      </w:pPr>
      <w:r w:rsidRPr="00EF5DF2">
        <w:rPr>
          <w:sz w:val="24"/>
          <w:szCs w:val="24"/>
        </w:rPr>
        <w:t xml:space="preserve">czas trwania poszczególnych etapów </w:t>
      </w:r>
      <w:r w:rsidR="000C1089">
        <w:rPr>
          <w:sz w:val="24"/>
          <w:szCs w:val="24"/>
        </w:rPr>
        <w:t>oceny</w:t>
      </w:r>
      <w:r w:rsidR="000C1089" w:rsidRPr="00EF5DF2">
        <w:rPr>
          <w:sz w:val="24"/>
          <w:szCs w:val="24"/>
        </w:rPr>
        <w:t xml:space="preserve"> </w:t>
      </w:r>
      <w:r w:rsidR="00576E67" w:rsidRPr="00EF5DF2">
        <w:rPr>
          <w:sz w:val="24"/>
          <w:szCs w:val="24"/>
        </w:rPr>
        <w:t>wyniesie</w:t>
      </w:r>
      <w:r w:rsidR="00450942" w:rsidRPr="00EF5DF2">
        <w:rPr>
          <w:sz w:val="24"/>
          <w:szCs w:val="24"/>
        </w:rPr>
        <w:t>:</w:t>
      </w:r>
    </w:p>
    <w:p w14:paraId="7B7C814E" w14:textId="121FC039" w:rsidR="00ED421B" w:rsidRPr="00FD4460" w:rsidRDefault="00114162" w:rsidP="000D239B">
      <w:pPr>
        <w:numPr>
          <w:ilvl w:val="0"/>
          <w:numId w:val="30"/>
        </w:numPr>
        <w:tabs>
          <w:tab w:val="left" w:pos="993"/>
        </w:tabs>
        <w:spacing w:before="120" w:line="360" w:lineRule="auto"/>
        <w:ind w:left="993" w:hanging="284"/>
        <w:rPr>
          <w:sz w:val="24"/>
          <w:szCs w:val="24"/>
        </w:rPr>
      </w:pPr>
      <w:r w:rsidRPr="00EF5DF2">
        <w:rPr>
          <w:sz w:val="24"/>
          <w:szCs w:val="24"/>
        </w:rPr>
        <w:t>ocena formalna</w:t>
      </w:r>
      <w:r w:rsidR="00397EFB" w:rsidRPr="00EF5DF2">
        <w:rPr>
          <w:sz w:val="24"/>
          <w:szCs w:val="24"/>
        </w:rPr>
        <w:t xml:space="preserve"> (w tym wymogów formalnych)</w:t>
      </w:r>
      <w:r w:rsidR="00D149A6">
        <w:rPr>
          <w:sz w:val="24"/>
          <w:szCs w:val="24"/>
        </w:rPr>
        <w:t xml:space="preserve"> - </w:t>
      </w:r>
      <w:r w:rsidR="00F37C0B">
        <w:rPr>
          <w:sz w:val="24"/>
          <w:szCs w:val="24"/>
        </w:rPr>
        <w:t>21</w:t>
      </w:r>
      <w:r w:rsidR="00E92A53">
        <w:rPr>
          <w:sz w:val="24"/>
          <w:szCs w:val="24"/>
        </w:rPr>
        <w:t xml:space="preserve"> </w:t>
      </w:r>
      <w:r w:rsidR="00D149A6">
        <w:rPr>
          <w:sz w:val="24"/>
          <w:szCs w:val="24"/>
        </w:rPr>
        <w:t>dni</w:t>
      </w:r>
      <w:r w:rsidR="00FD4460">
        <w:rPr>
          <w:sz w:val="24"/>
          <w:szCs w:val="24"/>
        </w:rPr>
        <w:t xml:space="preserve"> </w:t>
      </w:r>
      <w:r w:rsidR="0052098E">
        <w:rPr>
          <w:sz w:val="24"/>
          <w:szCs w:val="24"/>
        </w:rPr>
        <w:t xml:space="preserve">od zakończenia naboru </w:t>
      </w:r>
      <w:r w:rsidR="00FD4460" w:rsidRPr="00B0711B">
        <w:rPr>
          <w:sz w:val="24"/>
          <w:szCs w:val="24"/>
        </w:rPr>
        <w:t>(w</w:t>
      </w:r>
      <w:r w:rsidR="00590B2A">
        <w:rPr>
          <w:sz w:val="24"/>
          <w:szCs w:val="24"/>
        </w:rPr>
        <w:t> </w:t>
      </w:r>
      <w:r w:rsidR="00FD4460" w:rsidRPr="00B0711B">
        <w:rPr>
          <w:sz w:val="24"/>
          <w:szCs w:val="24"/>
        </w:rPr>
        <w:t>przypadku uzupełniania lub korekty wniosku na tym etapie termin zostaje wydłużony do czasu zweryfikowania ostatniego poprawianego wniosku)</w:t>
      </w:r>
      <w:r w:rsidR="00D149A6" w:rsidRPr="00B0711B">
        <w:rPr>
          <w:sz w:val="24"/>
          <w:szCs w:val="24"/>
        </w:rPr>
        <w:t xml:space="preserve">; </w:t>
      </w:r>
    </w:p>
    <w:p w14:paraId="72798EBC" w14:textId="671DF9FC" w:rsidR="003835D3" w:rsidRDefault="00114162" w:rsidP="000D239B">
      <w:pPr>
        <w:numPr>
          <w:ilvl w:val="0"/>
          <w:numId w:val="30"/>
        </w:numPr>
        <w:tabs>
          <w:tab w:val="left" w:pos="993"/>
        </w:tabs>
        <w:spacing w:before="120" w:line="360" w:lineRule="auto"/>
        <w:ind w:left="993" w:hanging="284"/>
        <w:rPr>
          <w:sz w:val="24"/>
          <w:szCs w:val="24"/>
        </w:rPr>
      </w:pPr>
      <w:r w:rsidRPr="00EF5DF2">
        <w:rPr>
          <w:sz w:val="24"/>
          <w:szCs w:val="24"/>
        </w:rPr>
        <w:t xml:space="preserve">ocena </w:t>
      </w:r>
      <w:r w:rsidRPr="00F5055F">
        <w:rPr>
          <w:sz w:val="24"/>
          <w:szCs w:val="24"/>
        </w:rPr>
        <w:t>merytoryczna</w:t>
      </w:r>
      <w:r w:rsidR="00D149A6">
        <w:rPr>
          <w:sz w:val="24"/>
          <w:szCs w:val="24"/>
        </w:rPr>
        <w:t xml:space="preserve"> – </w:t>
      </w:r>
      <w:r w:rsidR="00F37C0B">
        <w:rPr>
          <w:sz w:val="24"/>
          <w:szCs w:val="24"/>
        </w:rPr>
        <w:t>60</w:t>
      </w:r>
      <w:r w:rsidR="00E92A53">
        <w:rPr>
          <w:sz w:val="24"/>
          <w:szCs w:val="24"/>
        </w:rPr>
        <w:t xml:space="preserve"> </w:t>
      </w:r>
      <w:r w:rsidR="00D149A6">
        <w:rPr>
          <w:sz w:val="24"/>
          <w:szCs w:val="24"/>
        </w:rPr>
        <w:t>dni</w:t>
      </w:r>
      <w:r w:rsidR="00D60827">
        <w:rPr>
          <w:sz w:val="24"/>
          <w:szCs w:val="24"/>
        </w:rPr>
        <w:t xml:space="preserve"> od zakończenia oceny formalnej</w:t>
      </w:r>
    </w:p>
    <w:p w14:paraId="3C65B6D0" w14:textId="77777777" w:rsidR="001B617B" w:rsidRDefault="003835D3" w:rsidP="0062763B">
      <w:pPr>
        <w:spacing w:before="0" w:line="360" w:lineRule="auto"/>
        <w:ind w:left="993"/>
        <w:rPr>
          <w:sz w:val="24"/>
          <w:szCs w:val="24"/>
        </w:rPr>
      </w:pPr>
      <w:r w:rsidRPr="003835D3">
        <w:rPr>
          <w:sz w:val="24"/>
          <w:szCs w:val="24"/>
        </w:rPr>
        <w:t>Termin ten nie obejmuje dodatkowych czynności, które muszą zostać wykonane, aby konkurs m</w:t>
      </w:r>
      <w:r w:rsidR="00E26AE7">
        <w:rPr>
          <w:sz w:val="24"/>
          <w:szCs w:val="24"/>
        </w:rPr>
        <w:t>ó</w:t>
      </w:r>
      <w:r w:rsidRPr="003835D3">
        <w:rPr>
          <w:sz w:val="24"/>
          <w:szCs w:val="24"/>
        </w:rPr>
        <w:t>gł zostać rozstrzygnięt</w:t>
      </w:r>
      <w:r w:rsidR="00E26AE7">
        <w:rPr>
          <w:sz w:val="24"/>
          <w:szCs w:val="24"/>
        </w:rPr>
        <w:t>y</w:t>
      </w:r>
      <w:r w:rsidRPr="003835D3">
        <w:rPr>
          <w:sz w:val="24"/>
          <w:szCs w:val="24"/>
        </w:rPr>
        <w:t>, a więc: analizy wypełnionych kart oceny, poddania projektów dodatkowej ocenie dokonywanej przez trzeciego oceniającego oraz obliczenia punktów przyz</w:t>
      </w:r>
      <w:r w:rsidR="000A19E8">
        <w:rPr>
          <w:sz w:val="24"/>
          <w:szCs w:val="24"/>
        </w:rPr>
        <w:t>nanych poszczególnym wnioskom i </w:t>
      </w:r>
      <w:r w:rsidRPr="003835D3">
        <w:rPr>
          <w:sz w:val="24"/>
          <w:szCs w:val="24"/>
        </w:rPr>
        <w:t xml:space="preserve">przygotowania przez KOP listy projektów, które podlegały ocenie w ramach </w:t>
      </w:r>
      <w:r w:rsidR="00C15399">
        <w:rPr>
          <w:sz w:val="24"/>
          <w:szCs w:val="24"/>
        </w:rPr>
        <w:t>konkursu</w:t>
      </w:r>
      <w:r w:rsidRPr="003835D3">
        <w:rPr>
          <w:sz w:val="24"/>
          <w:szCs w:val="24"/>
        </w:rPr>
        <w:t>, uszeregowanych w kolejności male</w:t>
      </w:r>
      <w:r>
        <w:rPr>
          <w:sz w:val="24"/>
          <w:szCs w:val="24"/>
        </w:rPr>
        <w:t>jącej liczby uzyskanych punktów</w:t>
      </w:r>
      <w:r w:rsidR="00D149A6">
        <w:rPr>
          <w:sz w:val="24"/>
          <w:szCs w:val="24"/>
        </w:rPr>
        <w:t>;</w:t>
      </w:r>
    </w:p>
    <w:p w14:paraId="25230E6C" w14:textId="0C294C83" w:rsidR="00114162" w:rsidRPr="00276516" w:rsidRDefault="00114162" w:rsidP="000D239B">
      <w:pPr>
        <w:numPr>
          <w:ilvl w:val="0"/>
          <w:numId w:val="30"/>
        </w:numPr>
        <w:tabs>
          <w:tab w:val="left" w:pos="993"/>
        </w:tabs>
        <w:spacing w:before="120" w:line="360" w:lineRule="auto"/>
        <w:ind w:left="993" w:hanging="284"/>
        <w:rPr>
          <w:sz w:val="24"/>
          <w:szCs w:val="24"/>
        </w:rPr>
      </w:pPr>
      <w:r w:rsidRPr="00276516">
        <w:rPr>
          <w:sz w:val="24"/>
          <w:szCs w:val="24"/>
        </w:rPr>
        <w:t xml:space="preserve">negocjacje – </w:t>
      </w:r>
      <w:r w:rsidR="00F37C0B" w:rsidRPr="00276516">
        <w:rPr>
          <w:sz w:val="24"/>
          <w:szCs w:val="24"/>
        </w:rPr>
        <w:t>40</w:t>
      </w:r>
      <w:r w:rsidR="00C60794" w:rsidRPr="00276516">
        <w:rPr>
          <w:sz w:val="24"/>
          <w:szCs w:val="24"/>
        </w:rPr>
        <w:t xml:space="preserve"> </w:t>
      </w:r>
      <w:r w:rsidRPr="00276516">
        <w:rPr>
          <w:sz w:val="24"/>
          <w:szCs w:val="24"/>
        </w:rPr>
        <w:t>dni</w:t>
      </w:r>
      <w:r w:rsidR="00276516">
        <w:rPr>
          <w:sz w:val="24"/>
          <w:szCs w:val="24"/>
        </w:rPr>
        <w:t xml:space="preserve"> od</w:t>
      </w:r>
      <w:r w:rsidR="008D5DEE">
        <w:rPr>
          <w:sz w:val="24"/>
          <w:szCs w:val="24"/>
        </w:rPr>
        <w:t xml:space="preserve"> zatwierdzenia </w:t>
      </w:r>
      <w:r w:rsidR="008D5DEE" w:rsidRPr="009E4692">
        <w:rPr>
          <w:sz w:val="24"/>
          <w:szCs w:val="24"/>
        </w:rPr>
        <w:t>listy</w:t>
      </w:r>
      <w:r w:rsidR="009E4692">
        <w:rPr>
          <w:sz w:val="24"/>
          <w:szCs w:val="24"/>
        </w:rPr>
        <w:t xml:space="preserve"> projektów zakwalifikowanych do </w:t>
      </w:r>
      <w:r w:rsidR="008D5DEE" w:rsidRPr="009E4692">
        <w:rPr>
          <w:sz w:val="24"/>
          <w:szCs w:val="24"/>
        </w:rPr>
        <w:t>kolejnego etapu oceny</w:t>
      </w:r>
      <w:r w:rsidR="003808F1">
        <w:rPr>
          <w:sz w:val="24"/>
          <w:szCs w:val="24"/>
        </w:rPr>
        <w:t xml:space="preserve"> </w:t>
      </w:r>
      <w:r w:rsidR="008D5DEE">
        <w:rPr>
          <w:sz w:val="24"/>
          <w:szCs w:val="24"/>
        </w:rPr>
        <w:t>-</w:t>
      </w:r>
      <w:r w:rsidR="003808F1">
        <w:rPr>
          <w:sz w:val="24"/>
          <w:szCs w:val="24"/>
        </w:rPr>
        <w:t xml:space="preserve"> </w:t>
      </w:r>
      <w:r w:rsidR="008D5DEE">
        <w:rPr>
          <w:sz w:val="24"/>
          <w:szCs w:val="24"/>
        </w:rPr>
        <w:t>negocjacji.</w:t>
      </w:r>
    </w:p>
    <w:p w14:paraId="3F63925C" w14:textId="520A0E11" w:rsidR="00576E67" w:rsidRPr="00536EF2" w:rsidRDefault="00882BBF" w:rsidP="00A00EE9">
      <w:pPr>
        <w:spacing w:before="60" w:after="60" w:line="360" w:lineRule="auto"/>
        <w:rPr>
          <w:sz w:val="24"/>
          <w:szCs w:val="24"/>
        </w:rPr>
      </w:pPr>
      <w:r w:rsidRPr="00536EF2">
        <w:rPr>
          <w:sz w:val="24"/>
          <w:szCs w:val="24"/>
        </w:rPr>
        <w:t xml:space="preserve">Sposób postępowania z wnioskami </w:t>
      </w:r>
      <w:r w:rsidR="00F37C0B" w:rsidRPr="00536EF2">
        <w:rPr>
          <w:sz w:val="24"/>
          <w:szCs w:val="24"/>
        </w:rPr>
        <w:t xml:space="preserve">o dofinansowanie </w:t>
      </w:r>
      <w:r w:rsidRPr="00536EF2">
        <w:rPr>
          <w:sz w:val="24"/>
          <w:szCs w:val="24"/>
        </w:rPr>
        <w:t>po rozstrzygnięciu</w:t>
      </w:r>
      <w:r w:rsidR="00E22B1F" w:rsidRPr="00536EF2">
        <w:rPr>
          <w:sz w:val="24"/>
          <w:szCs w:val="24"/>
        </w:rPr>
        <w:t xml:space="preserve"> </w:t>
      </w:r>
      <w:r w:rsidRPr="00536EF2">
        <w:rPr>
          <w:sz w:val="24"/>
          <w:szCs w:val="24"/>
        </w:rPr>
        <w:t>konkursu</w:t>
      </w:r>
      <w:r w:rsidR="009E5B7E" w:rsidRPr="00536EF2">
        <w:rPr>
          <w:sz w:val="24"/>
          <w:szCs w:val="24"/>
        </w:rPr>
        <w:t xml:space="preserve"> w zależności od tego, czy projekt został wybrany do dofinansowania, czy nie został wybrany do dofinansowania,</w:t>
      </w:r>
      <w:r w:rsidRPr="00536EF2">
        <w:rPr>
          <w:sz w:val="24"/>
          <w:szCs w:val="24"/>
        </w:rPr>
        <w:t xml:space="preserve"> regulują </w:t>
      </w:r>
      <w:r w:rsidR="003808F1" w:rsidRPr="00536EF2">
        <w:rPr>
          <w:sz w:val="24"/>
          <w:szCs w:val="24"/>
        </w:rPr>
        <w:t xml:space="preserve">nasze </w:t>
      </w:r>
      <w:r w:rsidRPr="00536EF2">
        <w:rPr>
          <w:sz w:val="24"/>
          <w:szCs w:val="24"/>
        </w:rPr>
        <w:t>procedury wewnętrzne.</w:t>
      </w:r>
      <w:r w:rsidR="009E5B7E" w:rsidRPr="00536EF2">
        <w:rPr>
          <w:sz w:val="24"/>
          <w:szCs w:val="24"/>
        </w:rPr>
        <w:t xml:space="preserve"> </w:t>
      </w:r>
      <w:r w:rsidR="00AC74A4" w:rsidRPr="00536EF2">
        <w:rPr>
          <w:sz w:val="24"/>
          <w:szCs w:val="24"/>
        </w:rPr>
        <w:t>Wnioski</w:t>
      </w:r>
      <w:r w:rsidR="0059502B" w:rsidRPr="00A1385B">
        <w:rPr>
          <w:sz w:val="24"/>
          <w:szCs w:val="24"/>
        </w:rPr>
        <w:t xml:space="preserve"> </w:t>
      </w:r>
      <w:r w:rsidR="00F37C0B" w:rsidRPr="00536EF2">
        <w:rPr>
          <w:sz w:val="24"/>
          <w:szCs w:val="24"/>
        </w:rPr>
        <w:t>o</w:t>
      </w:r>
      <w:r w:rsidR="00A42DA4" w:rsidRPr="00536EF2">
        <w:rPr>
          <w:sz w:val="24"/>
          <w:szCs w:val="24"/>
        </w:rPr>
        <w:t> </w:t>
      </w:r>
      <w:r w:rsidR="00F37C0B" w:rsidRPr="00536EF2">
        <w:rPr>
          <w:sz w:val="24"/>
          <w:szCs w:val="24"/>
        </w:rPr>
        <w:t xml:space="preserve">dofinansowanie </w:t>
      </w:r>
      <w:r w:rsidR="009E5B7E" w:rsidRPr="00536EF2">
        <w:rPr>
          <w:sz w:val="24"/>
          <w:szCs w:val="24"/>
        </w:rPr>
        <w:t>będą przechowywane</w:t>
      </w:r>
      <w:r w:rsidR="00EF5DF2" w:rsidRPr="00536EF2">
        <w:rPr>
          <w:sz w:val="24"/>
          <w:szCs w:val="24"/>
        </w:rPr>
        <w:t xml:space="preserve"> </w:t>
      </w:r>
      <w:r w:rsidR="009E5B7E" w:rsidRPr="00536EF2">
        <w:rPr>
          <w:sz w:val="24"/>
          <w:szCs w:val="24"/>
        </w:rPr>
        <w:t xml:space="preserve">w </w:t>
      </w:r>
      <w:r w:rsidR="00397EFB" w:rsidRPr="00536EF2">
        <w:rPr>
          <w:sz w:val="24"/>
          <w:szCs w:val="24"/>
        </w:rPr>
        <w:t>s</w:t>
      </w:r>
      <w:r w:rsidR="002F36BA" w:rsidRPr="00536EF2">
        <w:rPr>
          <w:sz w:val="24"/>
          <w:szCs w:val="24"/>
        </w:rPr>
        <w:t>ystemie SOWA EFS RPDS</w:t>
      </w:r>
      <w:r w:rsidR="009E5B7E" w:rsidRPr="00536EF2">
        <w:rPr>
          <w:sz w:val="24"/>
          <w:szCs w:val="24"/>
        </w:rPr>
        <w:t>.</w:t>
      </w:r>
    </w:p>
    <w:p w14:paraId="69F2ABD6" w14:textId="0B1EAF12" w:rsidR="00802C9D" w:rsidRPr="00536EF2" w:rsidRDefault="00CF0996" w:rsidP="00C647A1">
      <w:pPr>
        <w:spacing w:before="60" w:after="720" w:line="360" w:lineRule="auto"/>
        <w:rPr>
          <w:sz w:val="24"/>
          <w:szCs w:val="24"/>
        </w:rPr>
      </w:pPr>
      <w:r w:rsidRPr="00536EF2">
        <w:rPr>
          <w:sz w:val="24"/>
          <w:szCs w:val="24"/>
        </w:rPr>
        <w:t xml:space="preserve">W uzasadnionych przypadkach </w:t>
      </w:r>
      <w:r w:rsidR="0060289F" w:rsidRPr="00536EF2">
        <w:rPr>
          <w:sz w:val="24"/>
          <w:szCs w:val="24"/>
        </w:rPr>
        <w:t>zastrzega</w:t>
      </w:r>
      <w:r w:rsidR="003808F1" w:rsidRPr="00536EF2">
        <w:rPr>
          <w:sz w:val="24"/>
          <w:szCs w:val="24"/>
        </w:rPr>
        <w:t>my</w:t>
      </w:r>
      <w:r w:rsidR="0060289F" w:rsidRPr="00536EF2">
        <w:rPr>
          <w:sz w:val="24"/>
          <w:szCs w:val="24"/>
        </w:rPr>
        <w:t xml:space="preserve"> sobie prawo do anulowania </w:t>
      </w:r>
      <w:r w:rsidR="00E360A8" w:rsidRPr="00536EF2">
        <w:rPr>
          <w:sz w:val="24"/>
          <w:szCs w:val="24"/>
        </w:rPr>
        <w:t xml:space="preserve">wyników </w:t>
      </w:r>
      <w:r w:rsidR="0060289F" w:rsidRPr="00536EF2">
        <w:rPr>
          <w:sz w:val="24"/>
          <w:szCs w:val="24"/>
        </w:rPr>
        <w:t>konkursu</w:t>
      </w:r>
      <w:r w:rsidR="00925AD4" w:rsidRPr="00536EF2">
        <w:rPr>
          <w:sz w:val="24"/>
          <w:szCs w:val="24"/>
        </w:rPr>
        <w:t>.</w:t>
      </w:r>
    </w:p>
    <w:p w14:paraId="3813AE74" w14:textId="3D3666F9" w:rsidR="00031FC5" w:rsidRPr="00031FC5" w:rsidRDefault="001D25D1" w:rsidP="00E61938">
      <w:pPr>
        <w:pStyle w:val="Nagwek1"/>
        <w:pBdr>
          <w:top w:val="single" w:sz="12" w:space="1" w:color="auto"/>
          <w:left w:val="single" w:sz="12" w:space="4" w:color="auto"/>
          <w:bottom w:val="single" w:sz="12" w:space="1" w:color="auto"/>
          <w:right w:val="single" w:sz="12" w:space="4" w:color="auto"/>
        </w:pBdr>
        <w:spacing w:before="480" w:afterLines="60" w:after="144" w:line="312" w:lineRule="auto"/>
        <w:jc w:val="center"/>
      </w:pPr>
      <w:bookmarkStart w:id="744" w:name="_VIII_Słownik_skrótów"/>
      <w:bookmarkStart w:id="745" w:name="_Toc33697990"/>
      <w:bookmarkEnd w:id="2"/>
      <w:bookmarkEnd w:id="14"/>
      <w:bookmarkEnd w:id="744"/>
      <w:r>
        <w:lastRenderedPageBreak/>
        <w:t>VIII</w:t>
      </w:r>
      <w:r w:rsidR="00031FC5">
        <w:t xml:space="preserve"> </w:t>
      </w:r>
      <w:r w:rsidR="00031FC5" w:rsidRPr="00EE65C6">
        <w:t>Słownik skrótów i pojęć</w:t>
      </w:r>
      <w:bookmarkEnd w:id="745"/>
    </w:p>
    <w:p w14:paraId="2A0ED7D4" w14:textId="66BAF6D5" w:rsidR="009A4450" w:rsidRDefault="00871C54" w:rsidP="000055F2">
      <w:pPr>
        <w:pStyle w:val="Nagwek"/>
        <w:tabs>
          <w:tab w:val="clear" w:pos="4536"/>
          <w:tab w:val="clear" w:pos="9072"/>
        </w:tabs>
        <w:spacing w:before="360" w:after="120" w:line="360" w:lineRule="auto"/>
      </w:pPr>
      <w:hyperlink r:id="rId30" w:history="1">
        <w:r w:rsidR="000012C6" w:rsidRPr="00F22F20">
          <w:rPr>
            <w:rStyle w:val="Hipercze"/>
            <w:rFonts w:cs="Calibri"/>
            <w:b/>
            <w:color w:val="auto"/>
            <w:sz w:val="24"/>
            <w:szCs w:val="24"/>
          </w:rPr>
          <w:t xml:space="preserve">adres </w:t>
        </w:r>
        <w:r w:rsidR="00371320">
          <w:rPr>
            <w:rStyle w:val="Hipercze"/>
            <w:rFonts w:cs="Calibri"/>
            <w:b/>
            <w:color w:val="auto"/>
            <w:sz w:val="24"/>
            <w:szCs w:val="24"/>
          </w:rPr>
          <w:t xml:space="preserve">naszej </w:t>
        </w:r>
        <w:r w:rsidR="000012C6" w:rsidRPr="00F22F20">
          <w:rPr>
            <w:rStyle w:val="Hipercze"/>
            <w:rFonts w:cs="Calibri"/>
            <w:b/>
            <w:color w:val="auto"/>
            <w:sz w:val="24"/>
            <w:szCs w:val="24"/>
          </w:rPr>
          <w:t>strony internetowej</w:t>
        </w:r>
      </w:hyperlink>
      <w:r w:rsidR="009A4450" w:rsidRPr="00F7572D">
        <w:rPr>
          <w:rStyle w:val="Hipercze"/>
          <w:rFonts w:cs="Calibri"/>
          <w:color w:val="auto"/>
          <w:sz w:val="24"/>
          <w:szCs w:val="24"/>
          <w:u w:val="none"/>
        </w:rPr>
        <w:t xml:space="preserve"> </w:t>
      </w:r>
      <w:r w:rsidR="00F22F20" w:rsidRPr="00F7572D">
        <w:rPr>
          <w:rStyle w:val="Hipercze"/>
          <w:rFonts w:cs="Calibri"/>
          <w:color w:val="auto"/>
          <w:sz w:val="24"/>
          <w:szCs w:val="24"/>
          <w:u w:val="none"/>
        </w:rPr>
        <w:t>–</w:t>
      </w:r>
      <w:r w:rsidR="009A4450" w:rsidRPr="00F7572D">
        <w:rPr>
          <w:rStyle w:val="Hipercze"/>
          <w:rFonts w:cs="Calibri"/>
          <w:color w:val="auto"/>
          <w:sz w:val="24"/>
          <w:szCs w:val="24"/>
          <w:u w:val="none"/>
        </w:rPr>
        <w:t xml:space="preserve"> </w:t>
      </w:r>
      <w:hyperlink r:id="rId31" w:history="1">
        <w:r w:rsidR="00CE45EF" w:rsidRPr="00A506F2">
          <w:rPr>
            <w:rStyle w:val="Hipercze"/>
            <w:rFonts w:cs="Calibri"/>
            <w:sz w:val="24"/>
            <w:szCs w:val="24"/>
          </w:rPr>
          <w:t>https://rpo-wupdolnoslaski.praca.gov.pl/</w:t>
        </w:r>
      </w:hyperlink>
    </w:p>
    <w:p w14:paraId="4304B6D1" w14:textId="24E96D32" w:rsidR="009A4450" w:rsidRDefault="00871C54" w:rsidP="009A4450">
      <w:pPr>
        <w:pStyle w:val="Nagwek"/>
        <w:tabs>
          <w:tab w:val="clear" w:pos="4536"/>
          <w:tab w:val="clear" w:pos="9072"/>
        </w:tabs>
        <w:spacing w:before="120" w:after="120" w:line="360" w:lineRule="auto"/>
        <w:rPr>
          <w:color w:val="0000FF"/>
          <w:sz w:val="24"/>
          <w:szCs w:val="24"/>
          <w:u w:val="single"/>
        </w:rPr>
      </w:pPr>
      <w:hyperlink r:id="rId32" w:history="1">
        <w:r w:rsidR="009A4450" w:rsidRPr="000055F2">
          <w:rPr>
            <w:b/>
            <w:sz w:val="24"/>
            <w:szCs w:val="24"/>
            <w:u w:val="single"/>
          </w:rPr>
          <w:t>adres naszej strony internetowej z bazą projektów CT 8 i CT 9</w:t>
        </w:r>
      </w:hyperlink>
      <w:r w:rsidR="009A4450" w:rsidRPr="00F7572D">
        <w:rPr>
          <w:b/>
          <w:sz w:val="24"/>
          <w:szCs w:val="24"/>
        </w:rPr>
        <w:t xml:space="preserve"> </w:t>
      </w:r>
      <w:r w:rsidR="009A4450" w:rsidRPr="00F7572D">
        <w:rPr>
          <w:sz w:val="24"/>
          <w:szCs w:val="24"/>
        </w:rPr>
        <w:t xml:space="preserve">- </w:t>
      </w:r>
      <w:hyperlink r:id="rId33" w:history="1">
        <w:r w:rsidR="009A4450" w:rsidRPr="009A4450">
          <w:rPr>
            <w:rStyle w:val="Hipercze"/>
            <w:sz w:val="24"/>
            <w:szCs w:val="24"/>
          </w:rPr>
          <w:t>https://rpo-wupdolnoslaski.praca.gov.pl/baza-projektow-ct8-i-ct</w:t>
        </w:r>
        <w:r w:rsidR="009A4450" w:rsidRPr="00A506F2">
          <w:rPr>
            <w:rStyle w:val="Hipercze"/>
            <w:sz w:val="24"/>
            <w:szCs w:val="24"/>
          </w:rPr>
          <w:t>9</w:t>
        </w:r>
      </w:hyperlink>
    </w:p>
    <w:p w14:paraId="3A356B67" w14:textId="386E0660" w:rsidR="009A4450" w:rsidRDefault="00871C54" w:rsidP="009A4450">
      <w:pPr>
        <w:pStyle w:val="Nagwek"/>
        <w:tabs>
          <w:tab w:val="clear" w:pos="4536"/>
          <w:tab w:val="clear" w:pos="9072"/>
        </w:tabs>
        <w:spacing w:before="120" w:after="120" w:line="360" w:lineRule="auto"/>
        <w:rPr>
          <w:rStyle w:val="Hipercze"/>
          <w:rFonts w:cs="Calibri"/>
          <w:color w:val="auto"/>
          <w:sz w:val="24"/>
          <w:szCs w:val="24"/>
        </w:rPr>
      </w:pPr>
      <w:hyperlink r:id="rId34" w:history="1">
        <w:r w:rsidR="009A4450" w:rsidRPr="00F22F20">
          <w:rPr>
            <w:rStyle w:val="Hipercze"/>
            <w:rFonts w:cs="Calibri"/>
            <w:b/>
            <w:color w:val="auto"/>
            <w:sz w:val="24"/>
            <w:szCs w:val="24"/>
          </w:rPr>
          <w:t>adres portalu funduszy europejskich</w:t>
        </w:r>
      </w:hyperlink>
      <w:r w:rsidR="009A4450" w:rsidRPr="00F7572D">
        <w:rPr>
          <w:rStyle w:val="Hipercze"/>
          <w:rFonts w:cs="Calibri"/>
          <w:color w:val="auto"/>
          <w:sz w:val="24"/>
          <w:szCs w:val="24"/>
          <w:u w:val="none"/>
        </w:rPr>
        <w:t xml:space="preserve"> </w:t>
      </w:r>
      <w:r w:rsidR="00F22F20" w:rsidRPr="00F7572D">
        <w:rPr>
          <w:rStyle w:val="Hipercze"/>
          <w:rFonts w:cs="Calibri"/>
          <w:color w:val="auto"/>
          <w:sz w:val="24"/>
          <w:szCs w:val="24"/>
          <w:u w:val="none"/>
        </w:rPr>
        <w:t>–</w:t>
      </w:r>
      <w:r w:rsidR="009A4450" w:rsidRPr="00F7572D">
        <w:rPr>
          <w:rStyle w:val="Hipercze"/>
          <w:rFonts w:cs="Calibri"/>
          <w:color w:val="auto"/>
          <w:sz w:val="24"/>
          <w:szCs w:val="24"/>
          <w:u w:val="none"/>
        </w:rPr>
        <w:t xml:space="preserve"> </w:t>
      </w:r>
      <w:hyperlink r:id="rId35" w:history="1">
        <w:r w:rsidR="009A4450" w:rsidRPr="00A506F2">
          <w:rPr>
            <w:rStyle w:val="Hipercze"/>
            <w:rFonts w:cs="Calibri"/>
            <w:sz w:val="24"/>
            <w:szCs w:val="24"/>
          </w:rPr>
          <w:t>http://www.funduszeeuropejskie.gov.pl/</w:t>
        </w:r>
      </w:hyperlink>
    </w:p>
    <w:p w14:paraId="5731413C" w14:textId="30B23FDF" w:rsidR="009A4450" w:rsidRDefault="00871C54" w:rsidP="009A4450">
      <w:pPr>
        <w:pStyle w:val="Nagwek"/>
        <w:tabs>
          <w:tab w:val="clear" w:pos="4536"/>
          <w:tab w:val="clear" w:pos="9072"/>
        </w:tabs>
        <w:spacing w:before="120" w:after="120" w:line="360" w:lineRule="auto"/>
        <w:rPr>
          <w:rStyle w:val="Hipercze"/>
          <w:rFonts w:cs="Arial"/>
          <w:sz w:val="24"/>
          <w:szCs w:val="24"/>
        </w:rPr>
      </w:pPr>
      <w:hyperlink r:id="rId36" w:history="1">
        <w:r w:rsidR="009A4450" w:rsidRPr="000055F2">
          <w:rPr>
            <w:rStyle w:val="Hipercze"/>
            <w:rFonts w:cs="Arial"/>
            <w:b/>
            <w:color w:val="auto"/>
            <w:sz w:val="24"/>
            <w:szCs w:val="24"/>
          </w:rPr>
          <w:t>adres strony na której publikowany jest kurs Euro</w:t>
        </w:r>
      </w:hyperlink>
      <w:r w:rsidR="009A4450" w:rsidRPr="00F7572D">
        <w:rPr>
          <w:rStyle w:val="Hipercze"/>
          <w:rFonts w:cs="Arial"/>
          <w:color w:val="auto"/>
          <w:sz w:val="24"/>
          <w:szCs w:val="24"/>
          <w:u w:val="none"/>
        </w:rPr>
        <w:t xml:space="preserve"> </w:t>
      </w:r>
      <w:r w:rsidR="00F22F20" w:rsidRPr="00F7572D">
        <w:rPr>
          <w:rStyle w:val="Hipercze"/>
          <w:rFonts w:cs="Arial"/>
          <w:color w:val="auto"/>
          <w:sz w:val="24"/>
          <w:szCs w:val="24"/>
          <w:u w:val="none"/>
        </w:rPr>
        <w:t>–</w:t>
      </w:r>
      <w:r w:rsidR="009A4450" w:rsidRPr="00F7572D">
        <w:rPr>
          <w:rStyle w:val="Hipercze"/>
          <w:rFonts w:cs="Arial"/>
          <w:color w:val="auto"/>
          <w:sz w:val="24"/>
          <w:szCs w:val="24"/>
          <w:u w:val="none"/>
        </w:rPr>
        <w:t xml:space="preserve"> </w:t>
      </w:r>
      <w:hyperlink r:id="rId37" w:history="1">
        <w:r w:rsidR="00D17A05" w:rsidRPr="00A506F2">
          <w:rPr>
            <w:rStyle w:val="Hipercze"/>
            <w:rFonts w:cs="Arial"/>
            <w:sz w:val="24"/>
            <w:szCs w:val="24"/>
          </w:rPr>
          <w:t>https://ec.europa.eu/budget/graphs/inforeuro.html</w:t>
        </w:r>
      </w:hyperlink>
    </w:p>
    <w:p w14:paraId="1865D375" w14:textId="55B4A7DF" w:rsidR="00D17A05" w:rsidRDefault="00871C54" w:rsidP="009A4450">
      <w:pPr>
        <w:pStyle w:val="Nagwek"/>
        <w:tabs>
          <w:tab w:val="clear" w:pos="4536"/>
          <w:tab w:val="clear" w:pos="9072"/>
        </w:tabs>
        <w:spacing w:before="120" w:after="120" w:line="360" w:lineRule="auto"/>
        <w:rPr>
          <w:rStyle w:val="Hipercze"/>
          <w:rFonts w:cs="Calibri"/>
          <w:sz w:val="24"/>
          <w:szCs w:val="24"/>
        </w:rPr>
      </w:pPr>
      <w:hyperlink r:id="rId38" w:history="1">
        <w:r w:rsidR="00D17A05" w:rsidRPr="000055F2">
          <w:rPr>
            <w:rStyle w:val="Hipercze"/>
            <w:rFonts w:cs="Calibri"/>
            <w:b/>
            <w:color w:val="auto"/>
            <w:sz w:val="24"/>
            <w:szCs w:val="24"/>
          </w:rPr>
          <w:t>adres strony internetowej zawierającej Poradnik</w:t>
        </w:r>
      </w:hyperlink>
      <w:r w:rsidR="00D17A05" w:rsidRPr="00F7572D">
        <w:rPr>
          <w:rStyle w:val="Hipercze"/>
          <w:rFonts w:cs="Calibri"/>
          <w:color w:val="auto"/>
          <w:sz w:val="24"/>
          <w:szCs w:val="24"/>
          <w:u w:val="none"/>
        </w:rPr>
        <w:t xml:space="preserve"> </w:t>
      </w:r>
      <w:r w:rsidR="00F22F20" w:rsidRPr="00F7572D">
        <w:rPr>
          <w:rStyle w:val="Hipercze"/>
          <w:rFonts w:cs="Calibri"/>
          <w:color w:val="auto"/>
          <w:sz w:val="24"/>
          <w:szCs w:val="24"/>
          <w:u w:val="none"/>
        </w:rPr>
        <w:t>–</w:t>
      </w:r>
      <w:r w:rsidR="00D17A05" w:rsidRPr="00F7572D">
        <w:rPr>
          <w:rStyle w:val="Hipercze"/>
          <w:rFonts w:cs="Calibri"/>
          <w:sz w:val="24"/>
          <w:szCs w:val="24"/>
          <w:u w:val="none"/>
        </w:rPr>
        <w:t xml:space="preserve"> </w:t>
      </w:r>
      <w:hyperlink r:id="rId39" w:history="1">
        <w:r w:rsidR="00D17A05" w:rsidRPr="00A506F2">
          <w:rPr>
            <w:rStyle w:val="Hipercze"/>
            <w:rFonts w:cs="Calibri"/>
            <w:sz w:val="24"/>
            <w:szCs w:val="24"/>
          </w:rPr>
          <w:t>https://psz.praca.gov.pl/web/power-dwup/-/2184185-realizacja-zasady-rownosci-szans-i-niedyskryminacji-w-tym-dostepnosci-dla-osob-z-niepelnosprawnosciami</w:t>
        </w:r>
      </w:hyperlink>
    </w:p>
    <w:p w14:paraId="6BAAC17B" w14:textId="1E350B24" w:rsidR="00D17A05" w:rsidRDefault="00871C54" w:rsidP="009A4450">
      <w:pPr>
        <w:pStyle w:val="Nagwek"/>
        <w:tabs>
          <w:tab w:val="clear" w:pos="4536"/>
          <w:tab w:val="clear" w:pos="9072"/>
        </w:tabs>
        <w:spacing w:before="120" w:after="120" w:line="360" w:lineRule="auto"/>
        <w:rPr>
          <w:rStyle w:val="Hipercze"/>
          <w:rFonts w:cs="Arial"/>
          <w:bCs/>
          <w:sz w:val="24"/>
          <w:szCs w:val="24"/>
          <w:bdr w:val="none" w:sz="0" w:space="0" w:color="auto" w:frame="1"/>
          <w:shd w:val="clear" w:color="auto" w:fill="FFFFFF"/>
        </w:rPr>
      </w:pPr>
      <w:hyperlink r:id="rId40" w:history="1">
        <w:r w:rsidR="00D17A05" w:rsidRPr="000055F2">
          <w:rPr>
            <w:rStyle w:val="Hipercze"/>
            <w:rFonts w:cs="Arial"/>
            <w:b/>
            <w:bCs/>
            <w:color w:val="auto"/>
            <w:sz w:val="24"/>
            <w:szCs w:val="24"/>
            <w:bdr w:val="none" w:sz="0" w:space="0" w:color="auto" w:frame="1"/>
            <w:shd w:val="clear" w:color="auto" w:fill="FFFFFF"/>
          </w:rPr>
          <w:t>adres strony internetowej, na której można upublicznić zapytanie</w:t>
        </w:r>
      </w:hyperlink>
      <w:r w:rsidR="00D17A05" w:rsidRPr="00F7572D">
        <w:rPr>
          <w:rStyle w:val="Hipercze"/>
          <w:rFonts w:cs="Arial"/>
          <w:b/>
          <w:bCs/>
          <w:color w:val="auto"/>
          <w:sz w:val="24"/>
          <w:szCs w:val="24"/>
          <w:u w:val="none"/>
          <w:bdr w:val="none" w:sz="0" w:space="0" w:color="auto" w:frame="1"/>
          <w:shd w:val="clear" w:color="auto" w:fill="FFFFFF"/>
        </w:rPr>
        <w:t xml:space="preserve"> </w:t>
      </w:r>
      <w:r w:rsidR="00F22F20" w:rsidRPr="00F7572D">
        <w:rPr>
          <w:rStyle w:val="Hipercze"/>
          <w:rFonts w:cs="Arial"/>
          <w:bCs/>
          <w:color w:val="auto"/>
          <w:sz w:val="24"/>
          <w:szCs w:val="24"/>
          <w:u w:val="none"/>
          <w:bdr w:val="none" w:sz="0" w:space="0" w:color="auto" w:frame="1"/>
          <w:shd w:val="clear" w:color="auto" w:fill="FFFFFF"/>
        </w:rPr>
        <w:t>–</w:t>
      </w:r>
      <w:r w:rsidR="00D17A05" w:rsidRPr="00F7572D">
        <w:rPr>
          <w:rStyle w:val="Hipercze"/>
          <w:rFonts w:cs="Arial"/>
          <w:bCs/>
          <w:color w:val="auto"/>
          <w:sz w:val="24"/>
          <w:szCs w:val="24"/>
          <w:u w:val="none"/>
          <w:bdr w:val="none" w:sz="0" w:space="0" w:color="auto" w:frame="1"/>
          <w:shd w:val="clear" w:color="auto" w:fill="FFFFFF"/>
        </w:rPr>
        <w:t xml:space="preserve"> </w:t>
      </w:r>
      <w:hyperlink r:id="rId41" w:history="1">
        <w:r w:rsidR="00D17A05" w:rsidRPr="00A506F2">
          <w:rPr>
            <w:rStyle w:val="Hipercze"/>
            <w:rFonts w:cs="Arial"/>
            <w:bCs/>
            <w:sz w:val="24"/>
            <w:szCs w:val="24"/>
            <w:bdr w:val="none" w:sz="0" w:space="0" w:color="auto" w:frame="1"/>
            <w:shd w:val="clear" w:color="auto" w:fill="FFFFFF"/>
          </w:rPr>
          <w:t>https://bazakonkurencyjnosci.gov.pl/</w:t>
        </w:r>
      </w:hyperlink>
    </w:p>
    <w:p w14:paraId="72B7AB38" w14:textId="042E2DA9" w:rsidR="00D17A05" w:rsidRDefault="00871C54" w:rsidP="009A4450">
      <w:pPr>
        <w:pStyle w:val="Nagwek"/>
        <w:tabs>
          <w:tab w:val="clear" w:pos="4536"/>
          <w:tab w:val="clear" w:pos="9072"/>
        </w:tabs>
        <w:spacing w:before="120" w:after="120" w:line="360" w:lineRule="auto"/>
        <w:rPr>
          <w:rFonts w:cs="Arial"/>
          <w:sz w:val="24"/>
          <w:szCs w:val="24"/>
        </w:rPr>
      </w:pPr>
      <w:hyperlink r:id="rId42" w:history="1">
        <w:r w:rsidR="00B9049D" w:rsidRPr="000055F2">
          <w:rPr>
            <w:rStyle w:val="Hipercze"/>
            <w:rFonts w:cs="Arial"/>
            <w:b/>
            <w:color w:val="auto"/>
            <w:sz w:val="24"/>
            <w:szCs w:val="24"/>
          </w:rPr>
          <w:t>adres strony internetowej, na której upubliczniono podręcznik</w:t>
        </w:r>
        <w:r w:rsidR="00B9049D" w:rsidRPr="008403A9">
          <w:rPr>
            <w:rStyle w:val="Hipercze"/>
            <w:rFonts w:cs="Arial"/>
            <w:color w:val="auto"/>
            <w:sz w:val="24"/>
            <w:szCs w:val="24"/>
            <w:u w:val="none"/>
          </w:rPr>
          <w:t xml:space="preserve"> opracowany przez Urząd Zamówień Publicznych</w:t>
        </w:r>
      </w:hyperlink>
      <w:r w:rsidR="00B9049D" w:rsidRPr="000055F2">
        <w:rPr>
          <w:rFonts w:cs="Arial"/>
          <w:sz w:val="24"/>
          <w:szCs w:val="24"/>
        </w:rPr>
        <w:t xml:space="preserve"> </w:t>
      </w:r>
      <w:r w:rsidR="00F22F20" w:rsidRPr="000055F2">
        <w:rPr>
          <w:rFonts w:cs="Arial"/>
          <w:sz w:val="24"/>
          <w:szCs w:val="24"/>
        </w:rPr>
        <w:t>–</w:t>
      </w:r>
      <w:r w:rsidR="00D17A05">
        <w:rPr>
          <w:rFonts w:cs="Arial"/>
          <w:sz w:val="24"/>
          <w:szCs w:val="24"/>
        </w:rPr>
        <w:t xml:space="preserve"> </w:t>
      </w:r>
      <w:hyperlink r:id="rId43" w:history="1">
        <w:r w:rsidR="00166246" w:rsidRPr="00A506F2">
          <w:rPr>
            <w:rStyle w:val="Hipercze"/>
            <w:rFonts w:cs="Arial"/>
            <w:sz w:val="24"/>
            <w:szCs w:val="24"/>
          </w:rPr>
          <w:t>https://www.uzp.gov.pl/</w:t>
        </w:r>
      </w:hyperlink>
    </w:p>
    <w:p w14:paraId="2741186F" w14:textId="161AA006" w:rsidR="00166246" w:rsidRPr="004151AB" w:rsidRDefault="00871C54" w:rsidP="009A4450">
      <w:pPr>
        <w:pStyle w:val="Nagwek"/>
        <w:tabs>
          <w:tab w:val="clear" w:pos="4536"/>
          <w:tab w:val="clear" w:pos="9072"/>
        </w:tabs>
        <w:spacing w:before="120" w:after="120" w:line="360" w:lineRule="auto"/>
        <w:rPr>
          <w:rFonts w:cs="Arial"/>
          <w:sz w:val="24"/>
          <w:szCs w:val="24"/>
        </w:rPr>
      </w:pPr>
      <w:hyperlink r:id="rId44" w:history="1">
        <w:r w:rsidR="00166246" w:rsidRPr="000055F2">
          <w:rPr>
            <w:rStyle w:val="Hipercze"/>
            <w:b/>
            <w:color w:val="auto"/>
            <w:sz w:val="24"/>
            <w:szCs w:val="24"/>
          </w:rPr>
          <w:t>adres strony internetowej z generatorem SOWA EFS RPDS</w:t>
        </w:r>
      </w:hyperlink>
      <w:r w:rsidR="00166246" w:rsidRPr="00F7572D">
        <w:rPr>
          <w:rStyle w:val="Hipercze"/>
          <w:color w:val="auto"/>
          <w:sz w:val="24"/>
          <w:szCs w:val="24"/>
          <w:u w:val="none"/>
        </w:rPr>
        <w:t xml:space="preserve"> </w:t>
      </w:r>
      <w:r w:rsidR="00F22F20" w:rsidRPr="00F7572D">
        <w:rPr>
          <w:rStyle w:val="Hipercze"/>
          <w:color w:val="auto"/>
          <w:sz w:val="24"/>
          <w:szCs w:val="24"/>
          <w:u w:val="none"/>
        </w:rPr>
        <w:t>–</w:t>
      </w:r>
      <w:r w:rsidR="00166246" w:rsidRPr="00F7572D">
        <w:rPr>
          <w:rStyle w:val="Hipercze"/>
          <w:color w:val="auto"/>
          <w:sz w:val="24"/>
          <w:szCs w:val="24"/>
          <w:u w:val="none"/>
        </w:rPr>
        <w:t xml:space="preserve"> </w:t>
      </w:r>
      <w:hyperlink r:id="rId45" w:history="1">
        <w:r w:rsidR="004151AB" w:rsidRPr="00A506F2">
          <w:rPr>
            <w:rStyle w:val="Hipercze"/>
            <w:sz w:val="24"/>
            <w:szCs w:val="24"/>
          </w:rPr>
          <w:t>https://generator-efs.dwup.pl/</w:t>
        </w:r>
      </w:hyperlink>
      <w:r w:rsidR="004151AB">
        <w:rPr>
          <w:rStyle w:val="Hipercze"/>
          <w:sz w:val="24"/>
          <w:szCs w:val="24"/>
        </w:rPr>
        <w:t xml:space="preserve"> l</w:t>
      </w:r>
      <w:r w:rsidR="004151AB" w:rsidRPr="004151AB">
        <w:rPr>
          <w:rStyle w:val="Hipercze"/>
          <w:sz w:val="24"/>
          <w:szCs w:val="24"/>
        </w:rPr>
        <w:t xml:space="preserve">ub </w:t>
      </w:r>
      <w:hyperlink r:id="rId46" w:history="1">
        <w:r w:rsidR="004151AB" w:rsidRPr="004151AB">
          <w:rPr>
            <w:color w:val="0000FF"/>
            <w:sz w:val="24"/>
            <w:szCs w:val="24"/>
            <w:u w:val="single"/>
          </w:rPr>
          <w:t>https://www.generator-efs.dolnyslask.pl/</w:t>
        </w:r>
      </w:hyperlink>
    </w:p>
    <w:p w14:paraId="3205E347" w14:textId="26D7E1F8" w:rsidR="00031FC5" w:rsidRPr="004C30D9" w:rsidRDefault="00031FC5" w:rsidP="009A4450">
      <w:pPr>
        <w:pStyle w:val="Nagwek"/>
        <w:tabs>
          <w:tab w:val="clear" w:pos="4536"/>
          <w:tab w:val="clear" w:pos="9072"/>
        </w:tabs>
        <w:spacing w:before="120" w:after="120" w:line="360" w:lineRule="auto"/>
        <w:rPr>
          <w:rFonts w:cs="Arial"/>
          <w:sz w:val="24"/>
          <w:szCs w:val="24"/>
        </w:rPr>
      </w:pPr>
      <w:r w:rsidRPr="004C30D9">
        <w:rPr>
          <w:rFonts w:cs="Arial"/>
          <w:b/>
          <w:sz w:val="24"/>
          <w:szCs w:val="24"/>
        </w:rPr>
        <w:t>Beneficjent</w:t>
      </w:r>
      <w:r w:rsidRPr="004C30D9">
        <w:rPr>
          <w:rFonts w:cs="Arial"/>
          <w:sz w:val="24"/>
          <w:szCs w:val="24"/>
        </w:rPr>
        <w:t xml:space="preserve"> – podmiot, o którym mowa w art. 2 pkt 10 oraz w art. 63 rozporządzenia ogólnego</w:t>
      </w:r>
    </w:p>
    <w:p w14:paraId="7CEC57C7" w14:textId="3A40C39F" w:rsidR="00AB171D" w:rsidRPr="003E25B3" w:rsidRDefault="003E25B3" w:rsidP="008E597F">
      <w:pPr>
        <w:pStyle w:val="Nagwek"/>
        <w:spacing w:before="60" w:after="120" w:line="360" w:lineRule="auto"/>
        <w:rPr>
          <w:rFonts w:cs="Arial"/>
          <w:spacing w:val="-6"/>
          <w:sz w:val="24"/>
          <w:szCs w:val="24"/>
        </w:rPr>
      </w:pPr>
      <w:r w:rsidRPr="00F81AC9">
        <w:rPr>
          <w:rFonts w:cs="Arial"/>
          <w:b/>
          <w:spacing w:val="-6"/>
          <w:sz w:val="24"/>
          <w:szCs w:val="24"/>
        </w:rPr>
        <w:t>Centrum integracji społecznej (CIS)</w:t>
      </w:r>
      <w:r w:rsidRPr="00F81AC9">
        <w:rPr>
          <w:rFonts w:cs="Arial"/>
          <w:spacing w:val="-6"/>
          <w:sz w:val="24"/>
          <w:szCs w:val="24"/>
        </w:rPr>
        <w:t xml:space="preserve"> – podmiot reintegracji społecznej i zawodowej</w:t>
      </w:r>
      <w:r>
        <w:rPr>
          <w:rFonts w:cs="Arial"/>
          <w:spacing w:val="-6"/>
          <w:sz w:val="24"/>
          <w:szCs w:val="24"/>
        </w:rPr>
        <w:t xml:space="preserve"> </w:t>
      </w:r>
      <w:r w:rsidRPr="00F81AC9">
        <w:rPr>
          <w:rFonts w:cs="Arial"/>
          <w:spacing w:val="-6"/>
          <w:sz w:val="24"/>
          <w:szCs w:val="24"/>
        </w:rPr>
        <w:t>utworzony na podstawie przepisów ustawy z dnia 13 czerwca 2003 r. o zatrudnieniu</w:t>
      </w:r>
      <w:r>
        <w:rPr>
          <w:rFonts w:cs="Arial"/>
          <w:spacing w:val="-6"/>
          <w:sz w:val="24"/>
          <w:szCs w:val="24"/>
        </w:rPr>
        <w:t xml:space="preserve"> </w:t>
      </w:r>
      <w:r w:rsidRPr="00F81AC9">
        <w:rPr>
          <w:rFonts w:cs="Arial"/>
          <w:spacing w:val="-6"/>
          <w:sz w:val="24"/>
          <w:szCs w:val="24"/>
        </w:rPr>
        <w:t>socjalnym, posiadający aktualny wpis do rejestru CIS</w:t>
      </w:r>
      <w:r>
        <w:rPr>
          <w:rFonts w:cs="Arial"/>
          <w:spacing w:val="-6"/>
          <w:sz w:val="24"/>
          <w:szCs w:val="24"/>
        </w:rPr>
        <w:t xml:space="preserve"> </w:t>
      </w:r>
      <w:r w:rsidRPr="00F81AC9">
        <w:rPr>
          <w:rFonts w:cs="Arial"/>
          <w:spacing w:val="-6"/>
          <w:sz w:val="24"/>
          <w:szCs w:val="24"/>
        </w:rPr>
        <w:t>prowadzonego przez właściwego wojewodę</w:t>
      </w:r>
    </w:p>
    <w:p w14:paraId="4E96C903" w14:textId="291F5BF1" w:rsidR="00031FC5" w:rsidRDefault="00031FC5" w:rsidP="00031FC5">
      <w:pPr>
        <w:pStyle w:val="Nagwek"/>
        <w:tabs>
          <w:tab w:val="clear" w:pos="4536"/>
          <w:tab w:val="clear" w:pos="9072"/>
        </w:tabs>
        <w:spacing w:before="60" w:after="120" w:line="360" w:lineRule="auto"/>
        <w:rPr>
          <w:rFonts w:cs="Arial"/>
          <w:b/>
          <w:sz w:val="24"/>
          <w:szCs w:val="24"/>
        </w:rPr>
      </w:pPr>
      <w:r w:rsidRPr="00182993">
        <w:rPr>
          <w:rFonts w:cs="Arial"/>
          <w:b/>
          <w:sz w:val="24"/>
          <w:szCs w:val="24"/>
        </w:rPr>
        <w:t xml:space="preserve">dostępność </w:t>
      </w:r>
      <w:r w:rsidRPr="00182993">
        <w:rPr>
          <w:rFonts w:cs="Arial"/>
          <w:sz w:val="24"/>
          <w:szCs w:val="24"/>
        </w:rPr>
        <w:t>– właściwość środowiska fizycznego, transportu, technologii i systemów informacyjno-komunikacyjnych oraz towaró</w:t>
      </w:r>
      <w:r>
        <w:rPr>
          <w:rFonts w:cs="Arial"/>
          <w:sz w:val="24"/>
          <w:szCs w:val="24"/>
        </w:rPr>
        <w:t>w i usług, pozwalająca osobom z </w:t>
      </w:r>
      <w:r w:rsidRPr="00182993">
        <w:rPr>
          <w:rFonts w:cs="Arial"/>
          <w:sz w:val="24"/>
          <w:szCs w:val="24"/>
        </w:rPr>
        <w:t>niepełnosprawnościami na korzystanie z nich na zasadzie równości z innymi osobami. Dostępność jest warunkiem wstępnym</w:t>
      </w:r>
      <w:r>
        <w:rPr>
          <w:rFonts w:cs="Arial"/>
          <w:sz w:val="24"/>
          <w:szCs w:val="24"/>
        </w:rPr>
        <w:t xml:space="preserve"> prowadzenia przez wiele osób z </w:t>
      </w:r>
      <w:r w:rsidRPr="00182993">
        <w:rPr>
          <w:rFonts w:cs="Arial"/>
          <w:sz w:val="24"/>
          <w:szCs w:val="24"/>
        </w:rPr>
        <w:t>niepełnosprawnościami niezależnego życia i ucze</w:t>
      </w:r>
      <w:r>
        <w:rPr>
          <w:rFonts w:cs="Arial"/>
          <w:sz w:val="24"/>
          <w:szCs w:val="24"/>
        </w:rPr>
        <w:t>stniczenia w życiu społecznym i </w:t>
      </w:r>
      <w:r w:rsidRPr="00182993">
        <w:rPr>
          <w:rFonts w:cs="Arial"/>
          <w:sz w:val="24"/>
          <w:szCs w:val="24"/>
        </w:rPr>
        <w:t xml:space="preserve">gospodarczym. Dostępność może być zapewniona przede wszystkim dzięki stosowaniu koncepcji uniwersalnego projektowania, a także poprzez stosowanie </w:t>
      </w:r>
      <w:r>
        <w:rPr>
          <w:rFonts w:cs="Arial"/>
          <w:sz w:val="24"/>
          <w:szCs w:val="24"/>
        </w:rPr>
        <w:t xml:space="preserve">mechanizmu </w:t>
      </w:r>
      <w:r>
        <w:rPr>
          <w:rFonts w:cs="Arial"/>
          <w:sz w:val="24"/>
          <w:szCs w:val="24"/>
        </w:rPr>
        <w:lastRenderedPageBreak/>
        <w:t>racjonalnych usprawnień (</w:t>
      </w:r>
      <w:r w:rsidRPr="00182993">
        <w:rPr>
          <w:rFonts w:cs="Arial"/>
          <w:sz w:val="24"/>
          <w:szCs w:val="24"/>
        </w:rPr>
        <w:t>MRU</w:t>
      </w:r>
      <w:r>
        <w:rPr>
          <w:rFonts w:cs="Arial"/>
          <w:sz w:val="24"/>
          <w:szCs w:val="24"/>
        </w:rPr>
        <w:t>)</w:t>
      </w:r>
      <w:r w:rsidRPr="00182993">
        <w:rPr>
          <w:rFonts w:cs="Arial"/>
          <w:sz w:val="24"/>
          <w:szCs w:val="24"/>
        </w:rPr>
        <w:t>, w tym technologii i urzą</w:t>
      </w:r>
      <w:r>
        <w:rPr>
          <w:rFonts w:cs="Arial"/>
          <w:sz w:val="24"/>
          <w:szCs w:val="24"/>
        </w:rPr>
        <w:t>dzeń kompensacyjnych dla osób z </w:t>
      </w:r>
      <w:r w:rsidRPr="00182993">
        <w:rPr>
          <w:rFonts w:cs="Arial"/>
          <w:sz w:val="24"/>
          <w:szCs w:val="24"/>
        </w:rPr>
        <w:t>niepełnosprawnościami. W przypadku projektów realizowanych w polityce spójności, dostępność oznacza, że wszystkie ich produkty (na przykład strona lub aplikacja internetowa, materiały szkoleniowe, konferencja, wybudowane lub modernizowane  obiekty, zakupione środki transportu) mogą być wykorzy</w:t>
      </w:r>
      <w:r>
        <w:rPr>
          <w:rFonts w:cs="Arial"/>
          <w:sz w:val="24"/>
          <w:szCs w:val="24"/>
        </w:rPr>
        <w:t>stywane (używane) przez osoby z </w:t>
      </w:r>
      <w:r w:rsidRPr="00182993">
        <w:rPr>
          <w:rFonts w:cs="Arial"/>
          <w:sz w:val="24"/>
          <w:szCs w:val="24"/>
        </w:rPr>
        <w:t>niepełnosprawnościami</w:t>
      </w:r>
      <w:r>
        <w:rPr>
          <w:rFonts w:cs="Arial"/>
          <w:sz w:val="24"/>
          <w:szCs w:val="24"/>
        </w:rPr>
        <w:t xml:space="preserve">. W przypadku modernizacji dostępność dotyczy co najmniej tych elementów budynku, które były przedmiotem finansowania z </w:t>
      </w:r>
      <w:proofErr w:type="spellStart"/>
      <w:r>
        <w:rPr>
          <w:rFonts w:cs="Arial"/>
          <w:sz w:val="24"/>
          <w:szCs w:val="24"/>
        </w:rPr>
        <w:t>EFSiI</w:t>
      </w:r>
      <w:proofErr w:type="spellEnd"/>
      <w:r>
        <w:rPr>
          <w:rFonts w:cs="Arial"/>
          <w:sz w:val="24"/>
          <w:szCs w:val="24"/>
        </w:rPr>
        <w:t>.</w:t>
      </w:r>
    </w:p>
    <w:p w14:paraId="09AA5D19" w14:textId="77777777" w:rsidR="00031FC5" w:rsidRPr="004119F6"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DWUP</w:t>
      </w:r>
      <w:r w:rsidRPr="004119F6">
        <w:rPr>
          <w:rFonts w:cs="Arial"/>
          <w:sz w:val="24"/>
          <w:szCs w:val="24"/>
        </w:rPr>
        <w:t xml:space="preserve"> – Dolnośląski Wojewódzki Urząd Pracy</w:t>
      </w:r>
    </w:p>
    <w:p w14:paraId="67C235DC" w14:textId="77777777" w:rsidR="00031FC5" w:rsidRPr="004119F6" w:rsidRDefault="00031FC5" w:rsidP="00031FC5">
      <w:pPr>
        <w:pStyle w:val="Nagwek"/>
        <w:tabs>
          <w:tab w:val="clear" w:pos="4536"/>
          <w:tab w:val="clear" w:pos="9072"/>
        </w:tabs>
        <w:spacing w:before="60" w:after="100" w:line="360" w:lineRule="auto"/>
        <w:rPr>
          <w:rFonts w:cs="Arial"/>
          <w:sz w:val="24"/>
          <w:szCs w:val="24"/>
        </w:rPr>
      </w:pPr>
      <w:r w:rsidRPr="00BF3FE3">
        <w:rPr>
          <w:rFonts w:cs="Arial"/>
          <w:b/>
          <w:sz w:val="24"/>
          <w:szCs w:val="24"/>
        </w:rPr>
        <w:t>EFRR</w:t>
      </w:r>
      <w:r w:rsidRPr="00BF3FE3">
        <w:rPr>
          <w:rFonts w:cs="Arial"/>
          <w:sz w:val="24"/>
          <w:szCs w:val="24"/>
        </w:rPr>
        <w:t xml:space="preserve"> – Europejski Fundusz Rozwoju Regionalnego</w:t>
      </w:r>
    </w:p>
    <w:p w14:paraId="20993874" w14:textId="77777777" w:rsidR="00031FC5" w:rsidRPr="00BF3FE3" w:rsidRDefault="00031FC5" w:rsidP="00031FC5">
      <w:pPr>
        <w:pStyle w:val="Nagwek"/>
        <w:tabs>
          <w:tab w:val="clear" w:pos="4536"/>
          <w:tab w:val="clear" w:pos="9072"/>
        </w:tabs>
        <w:spacing w:before="60" w:after="120" w:line="360" w:lineRule="auto"/>
        <w:rPr>
          <w:rFonts w:cs="Arial"/>
          <w:sz w:val="24"/>
          <w:szCs w:val="24"/>
        </w:rPr>
      </w:pPr>
      <w:r w:rsidRPr="00BF3FE3">
        <w:rPr>
          <w:rFonts w:cs="Arial"/>
          <w:b/>
          <w:sz w:val="24"/>
          <w:szCs w:val="24"/>
        </w:rPr>
        <w:t>EFS</w:t>
      </w:r>
      <w:r w:rsidRPr="00BF3FE3">
        <w:rPr>
          <w:rFonts w:cs="Arial"/>
          <w:sz w:val="24"/>
          <w:szCs w:val="24"/>
        </w:rPr>
        <w:t xml:space="preserve"> – Europejski Fundusz Społeczny</w:t>
      </w:r>
    </w:p>
    <w:p w14:paraId="31177376" w14:textId="03512EEC" w:rsidR="00031FC5" w:rsidRDefault="00031FC5" w:rsidP="00031FC5">
      <w:pPr>
        <w:pStyle w:val="Nagwek"/>
        <w:tabs>
          <w:tab w:val="clear" w:pos="4536"/>
          <w:tab w:val="clear" w:pos="9072"/>
        </w:tabs>
        <w:spacing w:before="60" w:after="120" w:line="360" w:lineRule="auto"/>
        <w:rPr>
          <w:rFonts w:cs="Arial"/>
          <w:sz w:val="24"/>
          <w:szCs w:val="24"/>
        </w:rPr>
      </w:pPr>
      <w:proofErr w:type="spellStart"/>
      <w:r w:rsidRPr="00BF3FE3">
        <w:rPr>
          <w:rFonts w:cs="Arial"/>
          <w:b/>
          <w:sz w:val="24"/>
          <w:szCs w:val="24"/>
        </w:rPr>
        <w:t>EFSiI</w:t>
      </w:r>
      <w:proofErr w:type="spellEnd"/>
      <w:r w:rsidRPr="00BF3FE3">
        <w:rPr>
          <w:rFonts w:cs="Arial"/>
          <w:b/>
          <w:sz w:val="24"/>
          <w:szCs w:val="24"/>
        </w:rPr>
        <w:t xml:space="preserve"> </w:t>
      </w:r>
      <w:r w:rsidRPr="00BF3FE3">
        <w:rPr>
          <w:rFonts w:cs="Arial"/>
          <w:sz w:val="24"/>
          <w:szCs w:val="24"/>
        </w:rPr>
        <w:t>– Europejskie Fundusze Strukturalne i Inwestycyjne</w:t>
      </w:r>
    </w:p>
    <w:p w14:paraId="6BB54DFB" w14:textId="77777777" w:rsidR="00031FC5" w:rsidRPr="004119F6" w:rsidRDefault="00031FC5" w:rsidP="00031FC5">
      <w:pPr>
        <w:pStyle w:val="Nagwek"/>
        <w:tabs>
          <w:tab w:val="clear" w:pos="4536"/>
          <w:tab w:val="clear" w:pos="9072"/>
        </w:tabs>
        <w:spacing w:before="60" w:after="120" w:line="360" w:lineRule="auto"/>
        <w:rPr>
          <w:rFonts w:cs="Arial"/>
          <w:b/>
          <w:sz w:val="24"/>
          <w:szCs w:val="24"/>
        </w:rPr>
      </w:pPr>
      <w:r w:rsidRPr="00BF3FE3">
        <w:rPr>
          <w:rFonts w:cs="Arial"/>
          <w:b/>
          <w:sz w:val="24"/>
          <w:szCs w:val="24"/>
        </w:rPr>
        <w:t xml:space="preserve">FS </w:t>
      </w:r>
      <w:r w:rsidRPr="00BF3FE3">
        <w:rPr>
          <w:rFonts w:cs="Arial"/>
          <w:spacing w:val="-6"/>
          <w:sz w:val="24"/>
          <w:szCs w:val="24"/>
        </w:rPr>
        <w:t>– Fundusz Spójności</w:t>
      </w:r>
      <w:r w:rsidRPr="004119F6">
        <w:rPr>
          <w:rFonts w:cs="Arial"/>
          <w:b/>
          <w:sz w:val="24"/>
          <w:szCs w:val="24"/>
        </w:rPr>
        <w:t xml:space="preserve"> </w:t>
      </w:r>
    </w:p>
    <w:p w14:paraId="257D8767" w14:textId="77777777"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Fundusze strukturalne</w:t>
      </w:r>
      <w:r w:rsidRPr="004119F6">
        <w:rPr>
          <w:rFonts w:cs="Arial"/>
          <w:spacing w:val="-6"/>
          <w:sz w:val="24"/>
          <w:szCs w:val="24"/>
        </w:rPr>
        <w:t xml:space="preserve"> – Europejski Fundusz Rozwoju Regionalnego i Europejski Fundusz</w:t>
      </w:r>
      <w:r w:rsidRPr="004119F6">
        <w:rPr>
          <w:rFonts w:cs="Arial"/>
          <w:sz w:val="24"/>
          <w:szCs w:val="24"/>
        </w:rPr>
        <w:t xml:space="preserve"> Społeczny</w:t>
      </w:r>
    </w:p>
    <w:p w14:paraId="604BAE76" w14:textId="77777777" w:rsidR="00964A67" w:rsidRPr="00CC3E5A" w:rsidRDefault="00964A67" w:rsidP="00964A67">
      <w:pPr>
        <w:pStyle w:val="Nagwek"/>
        <w:spacing w:before="60" w:after="60" w:line="360" w:lineRule="auto"/>
        <w:rPr>
          <w:rFonts w:cs="Arial"/>
          <w:sz w:val="24"/>
          <w:szCs w:val="24"/>
        </w:rPr>
      </w:pPr>
      <w:r w:rsidRPr="00CC3E5A">
        <w:rPr>
          <w:rFonts w:cs="Arial"/>
          <w:b/>
          <w:sz w:val="24"/>
          <w:szCs w:val="24"/>
        </w:rPr>
        <w:t xml:space="preserve">Gospodarstwo domowe </w:t>
      </w:r>
      <w:r w:rsidRPr="00CC3E5A">
        <w:rPr>
          <w:rFonts w:cs="Arial"/>
          <w:sz w:val="24"/>
          <w:szCs w:val="24"/>
        </w:rPr>
        <w:t>– jednostka (ekonomiczna, społeczna) spełniająca łącznie poniższe warunki:</w:t>
      </w:r>
    </w:p>
    <w:p w14:paraId="5270C18D" w14:textId="77777777" w:rsidR="00964A67" w:rsidRPr="00CC3E5A" w:rsidRDefault="00964A67" w:rsidP="00964A67">
      <w:pPr>
        <w:pStyle w:val="Nagwek"/>
        <w:spacing w:before="60" w:after="60" w:line="360" w:lineRule="auto"/>
        <w:rPr>
          <w:rFonts w:cs="Arial"/>
          <w:sz w:val="24"/>
          <w:szCs w:val="24"/>
        </w:rPr>
      </w:pPr>
      <w:r w:rsidRPr="00CC3E5A">
        <w:rPr>
          <w:rFonts w:cs="Arial"/>
          <w:sz w:val="24"/>
          <w:szCs w:val="24"/>
        </w:rPr>
        <w:t>a) posiadająca wspólne zobowiązania;</w:t>
      </w:r>
    </w:p>
    <w:p w14:paraId="4ABE3283" w14:textId="77777777" w:rsidR="00964A67" w:rsidRPr="00CC3E5A" w:rsidRDefault="00964A67" w:rsidP="00964A67">
      <w:pPr>
        <w:pStyle w:val="Nagwek"/>
        <w:spacing w:before="60" w:after="60" w:line="360" w:lineRule="auto"/>
        <w:rPr>
          <w:rFonts w:cs="Arial"/>
          <w:sz w:val="24"/>
          <w:szCs w:val="24"/>
        </w:rPr>
      </w:pPr>
      <w:r w:rsidRPr="00CC3E5A">
        <w:rPr>
          <w:rFonts w:cs="Arial"/>
          <w:sz w:val="24"/>
          <w:szCs w:val="24"/>
        </w:rPr>
        <w:t>b) dzieląca wydatki domowe lub codzienne potrzeby;</w:t>
      </w:r>
    </w:p>
    <w:p w14:paraId="7DA4A1D4" w14:textId="77777777" w:rsidR="00964A67" w:rsidRPr="00CC3E5A" w:rsidRDefault="00964A67" w:rsidP="00964A67">
      <w:pPr>
        <w:pStyle w:val="Nagwek"/>
        <w:spacing w:before="60" w:after="60" w:line="360" w:lineRule="auto"/>
        <w:rPr>
          <w:rFonts w:cs="Arial"/>
          <w:sz w:val="24"/>
          <w:szCs w:val="24"/>
        </w:rPr>
      </w:pPr>
      <w:r w:rsidRPr="00CC3E5A">
        <w:rPr>
          <w:rFonts w:cs="Arial"/>
          <w:sz w:val="24"/>
          <w:szCs w:val="24"/>
        </w:rPr>
        <w:t>c) wspólnie zamieszkująca.</w:t>
      </w:r>
    </w:p>
    <w:p w14:paraId="2FE144D7" w14:textId="77777777" w:rsidR="00964A67" w:rsidRDefault="00964A67" w:rsidP="00964A67">
      <w:pPr>
        <w:pStyle w:val="Nagwek"/>
        <w:tabs>
          <w:tab w:val="clear" w:pos="4536"/>
          <w:tab w:val="clear" w:pos="9072"/>
        </w:tabs>
        <w:spacing w:before="60" w:after="60" w:line="360" w:lineRule="auto"/>
        <w:rPr>
          <w:rFonts w:cs="Arial"/>
          <w:sz w:val="24"/>
          <w:szCs w:val="24"/>
        </w:rPr>
      </w:pPr>
      <w:r w:rsidRPr="00C508E1">
        <w:rPr>
          <w:rFonts w:cs="Arial"/>
          <w:spacing w:val="-8"/>
          <w:sz w:val="24"/>
          <w:szCs w:val="24"/>
        </w:rPr>
        <w:t>Gospodarstwo domowe to zarówno osoba zamieszkująca samotnie, jak również grupa ludzi</w:t>
      </w:r>
      <w:r w:rsidRPr="00CC3E5A">
        <w:rPr>
          <w:rFonts w:cs="Arial"/>
          <w:sz w:val="24"/>
          <w:szCs w:val="24"/>
        </w:rPr>
        <w:t xml:space="preserve"> (niekoniecznie spokrewniona) mieszkająca pod tym samym adresem wspólnie prowadząca dom, np. mająca przynajmniej jeden wspólny posiłek dziennie lub wspólny pokój dzienny. </w:t>
      </w:r>
    </w:p>
    <w:p w14:paraId="3CC3645E" w14:textId="4822B0EE" w:rsidR="003E25B3" w:rsidRPr="003E25B3" w:rsidRDefault="00964A67" w:rsidP="00964A67">
      <w:pPr>
        <w:pStyle w:val="Nagwek"/>
        <w:tabs>
          <w:tab w:val="clear" w:pos="4536"/>
          <w:tab w:val="clear" w:pos="9072"/>
        </w:tabs>
        <w:spacing w:before="60" w:after="120" w:line="360" w:lineRule="auto"/>
        <w:rPr>
          <w:rFonts w:cs="Arial"/>
          <w:sz w:val="24"/>
          <w:szCs w:val="24"/>
        </w:rPr>
      </w:pPr>
      <w:r w:rsidRPr="00C508E1">
        <w:rPr>
          <w:rFonts w:cs="Arial"/>
          <w:spacing w:val="-8"/>
          <w:sz w:val="24"/>
          <w:szCs w:val="24"/>
        </w:rPr>
        <w:t>Gospodarstwem domowym nie jest gospodarstwo zbiorowe lub gospodarstwo instytucjonalne</w:t>
      </w:r>
      <w:r w:rsidRPr="00CC3E5A">
        <w:rPr>
          <w:rFonts w:cs="Arial"/>
          <w:sz w:val="24"/>
          <w:szCs w:val="24"/>
        </w:rPr>
        <w:t xml:space="preserve"> (jako przeciwieństwo prywatnego), a więc szpital, dom opieki dla osób starszych, więzienie, koszary wojskowe, instytucja religijna, szkoła z internatem, </w:t>
      </w:r>
      <w:r>
        <w:rPr>
          <w:rFonts w:cs="Arial"/>
          <w:sz w:val="24"/>
          <w:szCs w:val="24"/>
        </w:rPr>
        <w:t>pensjonat, hotel robotniczy itp</w:t>
      </w:r>
      <w:r w:rsidR="003E25B3" w:rsidRPr="00CC3E5A">
        <w:rPr>
          <w:rFonts w:cs="Arial"/>
          <w:sz w:val="24"/>
          <w:szCs w:val="24"/>
        </w:rPr>
        <w:t>.</w:t>
      </w:r>
    </w:p>
    <w:p w14:paraId="15480844" w14:textId="3FD72C18"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 xml:space="preserve">IOK </w:t>
      </w:r>
      <w:r w:rsidRPr="004119F6">
        <w:rPr>
          <w:rFonts w:cs="Arial"/>
          <w:sz w:val="24"/>
          <w:szCs w:val="24"/>
        </w:rPr>
        <w:t xml:space="preserve">– Instytucja Organizująca Konkurs </w:t>
      </w:r>
      <w:r w:rsidR="00666516">
        <w:rPr>
          <w:rFonts w:cs="Arial"/>
          <w:sz w:val="24"/>
          <w:szCs w:val="24"/>
        </w:rPr>
        <w:t xml:space="preserve">(której rolę pełnimy) </w:t>
      </w:r>
      <w:r w:rsidRPr="004119F6">
        <w:rPr>
          <w:rFonts w:cs="Arial"/>
          <w:sz w:val="24"/>
          <w:szCs w:val="24"/>
        </w:rPr>
        <w:t>- Dolnośląski Wojewódzki Urząd Pracy</w:t>
      </w:r>
      <w:r w:rsidR="006D082B">
        <w:rPr>
          <w:rFonts w:cs="Arial"/>
          <w:sz w:val="24"/>
          <w:szCs w:val="24"/>
        </w:rPr>
        <w:t xml:space="preserve"> </w:t>
      </w:r>
      <w:r w:rsidR="006D082B" w:rsidRPr="006D082B">
        <w:rPr>
          <w:rFonts w:cs="Arial"/>
          <w:sz w:val="24"/>
          <w:szCs w:val="24"/>
        </w:rPr>
        <w:t>– Filia we Wrocławiu, al. Armii Krajowej 54, 50-541 Wrocław</w:t>
      </w:r>
    </w:p>
    <w:p w14:paraId="0771DD91" w14:textId="77777777"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pacing w:val="-4"/>
          <w:sz w:val="24"/>
          <w:szCs w:val="24"/>
        </w:rPr>
        <w:t>IP RPO WD</w:t>
      </w:r>
      <w:r w:rsidRPr="004119F6">
        <w:rPr>
          <w:rFonts w:cs="Arial"/>
          <w:spacing w:val="-4"/>
          <w:sz w:val="24"/>
          <w:szCs w:val="24"/>
        </w:rPr>
        <w:t xml:space="preserve"> – Instytucja Pośrednicząca Regionalnego Programu Operacyjnego Województwa</w:t>
      </w:r>
      <w:r w:rsidRPr="004119F6">
        <w:rPr>
          <w:rFonts w:cs="Arial"/>
          <w:sz w:val="24"/>
          <w:szCs w:val="24"/>
        </w:rPr>
        <w:t xml:space="preserve"> Dolnośląskiego 2014-2020, której rolę pełni Dolnośląski Wojewódzki Urząd Pracy</w:t>
      </w:r>
    </w:p>
    <w:p w14:paraId="364DB461" w14:textId="2E53F539"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pacing w:val="-4"/>
          <w:sz w:val="24"/>
          <w:szCs w:val="24"/>
        </w:rPr>
        <w:lastRenderedPageBreak/>
        <w:t>IZ RPO WD</w:t>
      </w:r>
      <w:r w:rsidRPr="004119F6">
        <w:rPr>
          <w:rFonts w:cs="Arial"/>
          <w:spacing w:val="-4"/>
          <w:sz w:val="24"/>
          <w:szCs w:val="24"/>
        </w:rPr>
        <w:t xml:space="preserve"> – Instytucja Zarządzająca Regionalnym Programem Operacyjnym Województwa</w:t>
      </w:r>
      <w:r w:rsidRPr="004119F6">
        <w:rPr>
          <w:rFonts w:cs="Arial"/>
          <w:sz w:val="24"/>
          <w:szCs w:val="24"/>
        </w:rPr>
        <w:t xml:space="preserve"> Dolnośląskiego 2014-2020, której rolę pełni Zarząd Województwa Dolnośląskiego</w:t>
      </w:r>
    </w:p>
    <w:p w14:paraId="65F35EF3" w14:textId="2AA81D4B" w:rsidR="00222DD0" w:rsidRDefault="00222DD0" w:rsidP="00031FC5">
      <w:pPr>
        <w:pStyle w:val="Nagwek"/>
        <w:tabs>
          <w:tab w:val="clear" w:pos="4536"/>
          <w:tab w:val="clear" w:pos="9072"/>
        </w:tabs>
        <w:spacing w:before="60" w:after="120" w:line="360" w:lineRule="auto"/>
        <w:rPr>
          <w:rFonts w:cs="Arial"/>
          <w:spacing w:val="-4"/>
          <w:sz w:val="24"/>
          <w:szCs w:val="24"/>
        </w:rPr>
      </w:pPr>
      <w:r w:rsidRPr="004119F6">
        <w:rPr>
          <w:rFonts w:cs="Arial"/>
          <w:b/>
          <w:spacing w:val="-4"/>
          <w:sz w:val="24"/>
          <w:szCs w:val="24"/>
        </w:rPr>
        <w:t xml:space="preserve">JST / j.s.t. </w:t>
      </w:r>
      <w:r w:rsidRPr="004119F6">
        <w:rPr>
          <w:sz w:val="23"/>
          <w:szCs w:val="23"/>
        </w:rPr>
        <w:t xml:space="preserve">– </w:t>
      </w:r>
      <w:r w:rsidRPr="004119F6">
        <w:rPr>
          <w:rFonts w:cs="Arial"/>
          <w:spacing w:val="-4"/>
          <w:sz w:val="24"/>
          <w:szCs w:val="24"/>
        </w:rPr>
        <w:t>Jednostki samorządu terytorialnego</w:t>
      </w:r>
    </w:p>
    <w:p w14:paraId="51FCD78A" w14:textId="37847896"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KE</w:t>
      </w:r>
      <w:r w:rsidRPr="004119F6">
        <w:rPr>
          <w:rFonts w:cs="Arial"/>
          <w:sz w:val="24"/>
          <w:szCs w:val="24"/>
        </w:rPr>
        <w:t xml:space="preserve"> – Komisja Europejska</w:t>
      </w:r>
    </w:p>
    <w:p w14:paraId="7012D746" w14:textId="5DD41E16" w:rsidR="003E25B3" w:rsidRDefault="003E25B3" w:rsidP="00031FC5">
      <w:pPr>
        <w:pStyle w:val="Nagwek"/>
        <w:tabs>
          <w:tab w:val="clear" w:pos="4536"/>
          <w:tab w:val="clear" w:pos="9072"/>
        </w:tabs>
        <w:spacing w:before="60" w:after="120" w:line="360" w:lineRule="auto"/>
        <w:rPr>
          <w:rFonts w:cs="Arial"/>
          <w:sz w:val="24"/>
          <w:szCs w:val="24"/>
        </w:rPr>
      </w:pPr>
      <w:r w:rsidRPr="00BD5EB0">
        <w:rPr>
          <w:rFonts w:cs="Arial"/>
          <w:b/>
          <w:sz w:val="24"/>
          <w:szCs w:val="24"/>
        </w:rPr>
        <w:t>Klub integracji społecznej (KIS)</w:t>
      </w:r>
      <w:r w:rsidRPr="00BD5EB0">
        <w:rPr>
          <w:rFonts w:cs="Arial"/>
          <w:sz w:val="24"/>
          <w:szCs w:val="24"/>
        </w:rPr>
        <w:t xml:space="preserve"> – podmiot reintegracji społecznej i zawodowej utworzony</w:t>
      </w:r>
      <w:r>
        <w:rPr>
          <w:rFonts w:cs="Arial"/>
          <w:sz w:val="24"/>
          <w:szCs w:val="24"/>
        </w:rPr>
        <w:t xml:space="preserve"> </w:t>
      </w:r>
      <w:r w:rsidRPr="00BD5EB0">
        <w:rPr>
          <w:rFonts w:cs="Arial"/>
          <w:sz w:val="24"/>
          <w:szCs w:val="24"/>
        </w:rPr>
        <w:t>na podstawie przepisów ustawy z dnia 13 czerwca 2003 r. o zatrudnieniu socjalnym,</w:t>
      </w:r>
      <w:r>
        <w:rPr>
          <w:rFonts w:cs="Arial"/>
          <w:sz w:val="24"/>
          <w:szCs w:val="24"/>
        </w:rPr>
        <w:t xml:space="preserve"> </w:t>
      </w:r>
      <w:r w:rsidRPr="00BD5EB0">
        <w:rPr>
          <w:rFonts w:cs="Arial"/>
          <w:sz w:val="24"/>
          <w:szCs w:val="24"/>
        </w:rPr>
        <w:t>posiadający aktualny wpis do rejestru KIS prowadzonego przez właściwego wojewodę</w:t>
      </w:r>
    </w:p>
    <w:p w14:paraId="659865E2" w14:textId="77777777" w:rsidR="00031FC5" w:rsidRDefault="00031FC5" w:rsidP="00031FC5">
      <w:pPr>
        <w:pStyle w:val="Nagwek"/>
        <w:tabs>
          <w:tab w:val="clear" w:pos="4536"/>
          <w:tab w:val="clear" w:pos="9072"/>
        </w:tabs>
        <w:spacing w:before="60" w:after="60" w:line="360" w:lineRule="auto"/>
        <w:rPr>
          <w:rFonts w:cs="Arial"/>
          <w:sz w:val="24"/>
          <w:szCs w:val="24"/>
        </w:rPr>
      </w:pPr>
      <w:r w:rsidRPr="004119F6">
        <w:rPr>
          <w:rFonts w:cs="Arial"/>
          <w:b/>
          <w:sz w:val="24"/>
          <w:szCs w:val="24"/>
        </w:rPr>
        <w:t>KM RPO WD</w:t>
      </w:r>
      <w:r w:rsidRPr="004119F6">
        <w:rPr>
          <w:rFonts w:cs="Arial"/>
          <w:sz w:val="24"/>
          <w:szCs w:val="24"/>
        </w:rPr>
        <w:t xml:space="preserve"> – Komitet Monitorujący Regionalny Program Operacyjny Województwa Dolnośląskiego</w:t>
      </w:r>
      <w:r w:rsidRPr="004119F6" w:rsidDel="006527A9">
        <w:rPr>
          <w:rFonts w:cs="Arial"/>
          <w:sz w:val="24"/>
          <w:szCs w:val="24"/>
        </w:rPr>
        <w:t xml:space="preserve"> </w:t>
      </w:r>
      <w:r w:rsidRPr="004119F6">
        <w:rPr>
          <w:rFonts w:cs="Arial"/>
          <w:sz w:val="24"/>
          <w:szCs w:val="24"/>
        </w:rPr>
        <w:t>2014-2020</w:t>
      </w:r>
    </w:p>
    <w:p w14:paraId="22897CB9" w14:textId="65014D83" w:rsidR="00031FC5" w:rsidRPr="0070100E" w:rsidRDefault="00C377EE" w:rsidP="00031FC5">
      <w:pPr>
        <w:spacing w:before="0" w:after="120" w:line="360" w:lineRule="auto"/>
        <w:rPr>
          <w:rFonts w:eastAsia="Calibri" w:cs="Arial"/>
          <w:sz w:val="24"/>
          <w:szCs w:val="24"/>
          <w:lang w:eastAsia="en-US"/>
        </w:rPr>
      </w:pPr>
      <w:r>
        <w:rPr>
          <w:rFonts w:eastAsia="Calibri" w:cs="Arial"/>
          <w:b/>
          <w:sz w:val="24"/>
          <w:szCs w:val="24"/>
          <w:lang w:eastAsia="en-US"/>
        </w:rPr>
        <w:t>k</w:t>
      </w:r>
      <w:r w:rsidR="00031FC5" w:rsidRPr="0070100E">
        <w:rPr>
          <w:rFonts w:eastAsia="Calibri" w:cs="Arial"/>
          <w:b/>
          <w:sz w:val="24"/>
          <w:szCs w:val="24"/>
          <w:lang w:eastAsia="en-US"/>
        </w:rPr>
        <w:t>oncepcja uniwersalnego projektowania</w:t>
      </w:r>
      <w:r w:rsidR="00031FC5">
        <w:rPr>
          <w:rFonts w:eastAsia="Calibri" w:cs="Arial"/>
          <w:sz w:val="24"/>
          <w:szCs w:val="24"/>
          <w:lang w:eastAsia="en-US"/>
        </w:rPr>
        <w:t xml:space="preserve"> </w:t>
      </w:r>
      <w:r w:rsidR="00031FC5" w:rsidRPr="006039D7">
        <w:rPr>
          <w:rFonts w:eastAsia="Calibri" w:cs="Arial"/>
          <w:sz w:val="24"/>
          <w:szCs w:val="24"/>
          <w:lang w:eastAsia="en-US"/>
        </w:rPr>
        <w:t>–</w:t>
      </w:r>
      <w:r w:rsidR="00031FC5" w:rsidRPr="0070100E">
        <w:rPr>
          <w:rFonts w:eastAsia="Calibri" w:cs="Arial"/>
          <w:sz w:val="24"/>
          <w:szCs w:val="24"/>
          <w:lang w:eastAsia="en-US"/>
        </w:rPr>
        <w:t xml:space="preserve"> projektowanie produktów, środowiska, programów i usług w taki sposób, by były użyteczne dla wszystkich, w możliwie największym stopniu, bez potrzeby </w:t>
      </w:r>
      <w:r w:rsidR="00031FC5" w:rsidRPr="00823DF0">
        <w:rPr>
          <w:rFonts w:eastAsia="Calibri" w:cs="Arial"/>
          <w:sz w:val="24"/>
          <w:szCs w:val="24"/>
          <w:lang w:eastAsia="en-US"/>
        </w:rPr>
        <w:t>adaptacji</w:t>
      </w:r>
      <w:r w:rsidR="00031FC5" w:rsidRPr="0070100E">
        <w:rPr>
          <w:rFonts w:eastAsia="Calibri" w:cs="Arial"/>
          <w:sz w:val="24"/>
          <w:szCs w:val="24"/>
          <w:lang w:eastAsia="en-US"/>
        </w:rPr>
        <w:t xml:space="preserve"> lub specjalistycznego projektowania. </w:t>
      </w:r>
    </w:p>
    <w:p w14:paraId="0F829515" w14:textId="77777777" w:rsidR="00031FC5" w:rsidRPr="0070100E" w:rsidRDefault="00031FC5" w:rsidP="00031FC5">
      <w:pPr>
        <w:spacing w:before="0" w:after="120" w:line="360" w:lineRule="auto"/>
        <w:ind w:left="284" w:hanging="284"/>
        <w:rPr>
          <w:rFonts w:eastAsia="Calibri" w:cs="Arial"/>
          <w:sz w:val="24"/>
          <w:szCs w:val="24"/>
          <w:lang w:eastAsia="en-US"/>
        </w:rPr>
      </w:pPr>
      <w:r w:rsidRPr="0070100E">
        <w:rPr>
          <w:rFonts w:eastAsia="Calibri" w:cs="Arial"/>
          <w:sz w:val="24"/>
          <w:szCs w:val="24"/>
          <w:lang w:eastAsia="en-US"/>
        </w:rPr>
        <w:t xml:space="preserve">Koncepcja jest oparta na ośmiu regułach: </w:t>
      </w:r>
    </w:p>
    <w:p w14:paraId="1F9E123C" w14:textId="77777777" w:rsidR="00031FC5" w:rsidRPr="0070100E" w:rsidRDefault="00031FC5" w:rsidP="00031FC5">
      <w:pPr>
        <w:spacing w:before="0" w:after="120" w:line="360" w:lineRule="auto"/>
        <w:ind w:left="284" w:hanging="284"/>
        <w:rPr>
          <w:rFonts w:eastAsia="Calibri" w:cs="Arial"/>
          <w:sz w:val="24"/>
          <w:szCs w:val="24"/>
          <w:lang w:eastAsia="en-US"/>
        </w:rPr>
      </w:pPr>
      <w:r w:rsidRPr="0070100E">
        <w:rPr>
          <w:rFonts w:eastAsia="Calibri" w:cs="Arial"/>
          <w:sz w:val="24"/>
          <w:szCs w:val="24"/>
          <w:lang w:eastAsia="en-US"/>
        </w:rPr>
        <w:t>a) równe szanse dla wszystkich – równy dostęp do wsz</w:t>
      </w:r>
      <w:r>
        <w:rPr>
          <w:rFonts w:eastAsia="Calibri" w:cs="Arial"/>
          <w:sz w:val="24"/>
          <w:szCs w:val="24"/>
          <w:lang w:eastAsia="en-US"/>
        </w:rPr>
        <w:t>ystkich elementów środowiska na </w:t>
      </w:r>
      <w:r w:rsidRPr="0070100E">
        <w:rPr>
          <w:rFonts w:eastAsia="Calibri" w:cs="Arial"/>
          <w:sz w:val="24"/>
          <w:szCs w:val="24"/>
          <w:lang w:eastAsia="en-US"/>
        </w:rPr>
        <w:t xml:space="preserve">przykład przestrzeni, przedmiotów, budynków itd., </w:t>
      </w:r>
    </w:p>
    <w:p w14:paraId="0E2E45D7" w14:textId="77777777" w:rsidR="00031FC5" w:rsidRPr="0070100E" w:rsidRDefault="00031FC5" w:rsidP="00031FC5">
      <w:pPr>
        <w:spacing w:before="0" w:after="120" w:line="360" w:lineRule="auto"/>
        <w:ind w:left="284" w:hanging="284"/>
        <w:rPr>
          <w:rFonts w:eastAsia="Calibri" w:cs="Arial"/>
          <w:sz w:val="24"/>
          <w:szCs w:val="24"/>
          <w:lang w:eastAsia="en-US"/>
        </w:rPr>
      </w:pPr>
      <w:r w:rsidRPr="0070100E">
        <w:rPr>
          <w:rFonts w:eastAsia="Calibri" w:cs="Arial"/>
          <w:sz w:val="24"/>
          <w:szCs w:val="24"/>
          <w:lang w:eastAsia="en-US"/>
        </w:rPr>
        <w:t>b) elastyczność w użytkowaniu – różnorodny sposób u</w:t>
      </w:r>
      <w:r>
        <w:rPr>
          <w:rFonts w:eastAsia="Calibri" w:cs="Arial"/>
          <w:sz w:val="24"/>
          <w:szCs w:val="24"/>
          <w:lang w:eastAsia="en-US"/>
        </w:rPr>
        <w:t>życia przedmiotów ze względu na </w:t>
      </w:r>
      <w:r w:rsidRPr="0070100E">
        <w:rPr>
          <w:rFonts w:eastAsia="Calibri" w:cs="Arial"/>
          <w:sz w:val="24"/>
          <w:szCs w:val="24"/>
          <w:lang w:eastAsia="en-US"/>
        </w:rPr>
        <w:t>możliwości i potrzeby użytkowników,</w:t>
      </w:r>
    </w:p>
    <w:p w14:paraId="203A0BDE" w14:textId="3746BB9A" w:rsidR="00031FC5" w:rsidRPr="0070100E" w:rsidRDefault="00031FC5" w:rsidP="00031FC5">
      <w:pPr>
        <w:spacing w:before="0" w:after="120" w:line="360" w:lineRule="auto"/>
        <w:ind w:left="284" w:hanging="284"/>
        <w:rPr>
          <w:rFonts w:eastAsia="Calibri" w:cs="Arial"/>
          <w:sz w:val="24"/>
          <w:szCs w:val="24"/>
          <w:lang w:eastAsia="en-US"/>
        </w:rPr>
      </w:pPr>
      <w:r w:rsidRPr="0070100E">
        <w:rPr>
          <w:rFonts w:eastAsia="Calibri" w:cs="Arial"/>
          <w:sz w:val="24"/>
          <w:szCs w:val="24"/>
          <w:lang w:eastAsia="en-US"/>
        </w:rPr>
        <w:t>c) prostota i intuicyjność w użyciu – projektowanie przestrzeni i przedmiotów, aby ich funkcje były zrozumiałe dla każdego użytkow</w:t>
      </w:r>
      <w:r w:rsidR="006542C7">
        <w:rPr>
          <w:rFonts w:eastAsia="Calibri" w:cs="Arial"/>
          <w:sz w:val="24"/>
          <w:szCs w:val="24"/>
          <w:lang w:eastAsia="en-US"/>
        </w:rPr>
        <w:t>nika</w:t>
      </w:r>
      <w:r w:rsidRPr="0070100E">
        <w:rPr>
          <w:rFonts w:eastAsia="Calibri" w:cs="Arial"/>
          <w:sz w:val="24"/>
          <w:szCs w:val="24"/>
          <w:lang w:eastAsia="en-US"/>
        </w:rPr>
        <w:t xml:space="preserve">, bez względu na jego doświadczenie, wiedzę, umiejętności językowe czy poziom koncentracji, </w:t>
      </w:r>
    </w:p>
    <w:p w14:paraId="6DE6176A" w14:textId="77777777" w:rsidR="00031FC5" w:rsidRPr="0070100E" w:rsidRDefault="00031FC5" w:rsidP="00031FC5">
      <w:pPr>
        <w:spacing w:before="0" w:after="120" w:line="360" w:lineRule="auto"/>
        <w:ind w:left="284" w:hanging="284"/>
        <w:rPr>
          <w:rFonts w:eastAsia="Calibri" w:cs="Arial"/>
          <w:sz w:val="24"/>
          <w:szCs w:val="24"/>
          <w:lang w:eastAsia="en-US"/>
        </w:rPr>
      </w:pPr>
      <w:r w:rsidRPr="0070100E">
        <w:rPr>
          <w:rFonts w:eastAsia="Calibri" w:cs="Arial"/>
          <w:sz w:val="24"/>
          <w:szCs w:val="24"/>
          <w:lang w:eastAsia="en-US"/>
        </w:rPr>
        <w:t xml:space="preserve">d) postrzegalność informacji – przekazywana za pośrednictwem przedmiotów i struktur przestrzeni informacja ma być dostępna zarówno w trybie dostępności wzrokowej, słuchowej, jak i dotykowej, </w:t>
      </w:r>
    </w:p>
    <w:p w14:paraId="2F1D408F" w14:textId="77777777" w:rsidR="00031FC5" w:rsidRPr="006542C7" w:rsidRDefault="00031FC5" w:rsidP="00031FC5">
      <w:pPr>
        <w:spacing w:before="0" w:after="120" w:line="360" w:lineRule="auto"/>
        <w:ind w:left="284" w:hanging="284"/>
        <w:rPr>
          <w:rFonts w:eastAsia="Calibri" w:cs="Arial"/>
          <w:sz w:val="24"/>
          <w:szCs w:val="24"/>
          <w:lang w:eastAsia="en-US"/>
        </w:rPr>
      </w:pPr>
      <w:r w:rsidRPr="006542C7">
        <w:rPr>
          <w:rFonts w:eastAsia="Calibri" w:cs="Arial"/>
          <w:sz w:val="24"/>
          <w:szCs w:val="24"/>
          <w:lang w:eastAsia="en-US"/>
        </w:rPr>
        <w:t xml:space="preserve">e) tolerancja na błędy – minimalizacja ryzyka błędnego użycia przedmiotów oraz ograniczania niekorzystnych konsekwencji przypadkowego i niezamierzonego użycia danego przedmiotu, </w:t>
      </w:r>
    </w:p>
    <w:p w14:paraId="10427BF4" w14:textId="77777777" w:rsidR="00031FC5" w:rsidRPr="006542C7" w:rsidRDefault="00031FC5" w:rsidP="00031FC5">
      <w:pPr>
        <w:spacing w:before="0" w:after="120" w:line="360" w:lineRule="auto"/>
        <w:ind w:left="284" w:hanging="284"/>
        <w:rPr>
          <w:rFonts w:eastAsia="Calibri" w:cs="Arial"/>
          <w:sz w:val="24"/>
          <w:szCs w:val="24"/>
          <w:lang w:eastAsia="en-US"/>
        </w:rPr>
      </w:pPr>
      <w:r w:rsidRPr="006542C7">
        <w:rPr>
          <w:rFonts w:eastAsia="Calibri" w:cs="Arial"/>
          <w:sz w:val="24"/>
          <w:szCs w:val="24"/>
          <w:lang w:eastAsia="en-US"/>
        </w:rPr>
        <w:t xml:space="preserve">f) niewielki wysiłek fizyczny podczas użytkowania – takie projektowanie przestrzeni i przedmiotów, aby korzystanie z nich było wygodne, łatwe i nie wiązało się z wysiłkiem fizycznym, </w:t>
      </w:r>
    </w:p>
    <w:p w14:paraId="6199F67D" w14:textId="77777777" w:rsidR="00031FC5" w:rsidRPr="00CF0476" w:rsidRDefault="00031FC5" w:rsidP="00031FC5">
      <w:pPr>
        <w:spacing w:before="0" w:after="120" w:line="360" w:lineRule="auto"/>
        <w:ind w:left="284" w:hanging="284"/>
        <w:rPr>
          <w:rFonts w:eastAsia="Calibri" w:cs="Arial"/>
          <w:sz w:val="24"/>
          <w:szCs w:val="24"/>
          <w:lang w:eastAsia="en-US"/>
        </w:rPr>
      </w:pPr>
      <w:r w:rsidRPr="006B72A8">
        <w:rPr>
          <w:rFonts w:eastAsia="Calibri" w:cs="Arial"/>
          <w:sz w:val="24"/>
          <w:szCs w:val="24"/>
          <w:lang w:eastAsia="en-US"/>
        </w:rPr>
        <w:lastRenderedPageBreak/>
        <w:t>g) rozmiar i przestrzeń wystarczające do użytkowania – odpowiednie dopasowanie p</w:t>
      </w:r>
      <w:r w:rsidRPr="00CF0476">
        <w:rPr>
          <w:rFonts w:eastAsia="Calibri" w:cs="Arial"/>
          <w:sz w:val="24"/>
          <w:szCs w:val="24"/>
          <w:lang w:eastAsia="en-US"/>
        </w:rPr>
        <w:t xml:space="preserve">rzestrzeni do potrzeb jej użytkowników, </w:t>
      </w:r>
    </w:p>
    <w:p w14:paraId="6A91F1C0" w14:textId="23719A41" w:rsidR="00031FC5" w:rsidRPr="006542C7" w:rsidRDefault="00031FC5" w:rsidP="00031FC5">
      <w:pPr>
        <w:spacing w:before="0" w:after="120" w:line="360" w:lineRule="auto"/>
        <w:ind w:left="284" w:hanging="284"/>
        <w:rPr>
          <w:rFonts w:eastAsia="Calibri" w:cs="Arial"/>
          <w:sz w:val="24"/>
          <w:szCs w:val="24"/>
          <w:lang w:eastAsia="en-US"/>
        </w:rPr>
      </w:pPr>
      <w:r w:rsidRPr="00CF0476">
        <w:rPr>
          <w:rFonts w:eastAsia="Calibri" w:cs="Arial"/>
          <w:sz w:val="24"/>
          <w:szCs w:val="24"/>
          <w:lang w:eastAsia="en-US"/>
        </w:rPr>
        <w:t xml:space="preserve">h) </w:t>
      </w:r>
      <w:r w:rsidRPr="006542C7">
        <w:rPr>
          <w:rFonts w:eastAsia="Calibri" w:cs="Arial"/>
          <w:sz w:val="24"/>
          <w:szCs w:val="24"/>
          <w:lang w:eastAsia="en-US"/>
        </w:rPr>
        <w:t>percepcja równości – równoprawny dostęp do środowiska, korzystania ze środków transportu i usług powszechnych lub powszechnie zapewnionych</w:t>
      </w:r>
      <w:r w:rsidR="006542C7" w:rsidRPr="006542C7">
        <w:rPr>
          <w:rFonts w:eastAsia="Calibri" w:cs="Arial"/>
          <w:sz w:val="24"/>
          <w:szCs w:val="24"/>
          <w:lang w:eastAsia="en-US"/>
        </w:rPr>
        <w:t>,</w:t>
      </w:r>
      <w:r w:rsidRPr="006542C7">
        <w:rPr>
          <w:rFonts w:eastAsia="Calibri" w:cs="Arial"/>
          <w:sz w:val="24"/>
          <w:szCs w:val="24"/>
          <w:lang w:eastAsia="en-US"/>
        </w:rPr>
        <w:t xml:space="preserve"> jest zapewniony w taki sposób, aby korzystający nie czuł się w jakikolwiek sposób dyskryminowany czy stygmatyzowany.</w:t>
      </w:r>
    </w:p>
    <w:p w14:paraId="7BF43281" w14:textId="2632D51F" w:rsidR="00031FC5" w:rsidRDefault="00031FC5" w:rsidP="00031FC5">
      <w:pPr>
        <w:pStyle w:val="Nagwek"/>
        <w:tabs>
          <w:tab w:val="clear" w:pos="4536"/>
          <w:tab w:val="clear" w:pos="9072"/>
        </w:tabs>
        <w:spacing w:before="60" w:after="120" w:line="360" w:lineRule="auto"/>
        <w:rPr>
          <w:rFonts w:eastAsia="Calibri" w:cs="Arial"/>
          <w:sz w:val="24"/>
          <w:szCs w:val="24"/>
          <w:lang w:eastAsia="en-US"/>
        </w:rPr>
      </w:pPr>
      <w:r w:rsidRPr="0070100E">
        <w:rPr>
          <w:rFonts w:eastAsia="Calibri" w:cs="Arial"/>
          <w:sz w:val="24"/>
          <w:szCs w:val="24"/>
          <w:lang w:eastAsia="en-US"/>
        </w:rPr>
        <w:t>Uniwersalne projektowanie nie wyklucza możliwości zapewniania dodatkowych udogodnień dla szczególnych potrzeb osób z niepeł</w:t>
      </w:r>
      <w:r>
        <w:rPr>
          <w:rFonts w:eastAsia="Calibri" w:cs="Arial"/>
          <w:sz w:val="24"/>
          <w:szCs w:val="24"/>
          <w:lang w:eastAsia="en-US"/>
        </w:rPr>
        <w:t>nosprawnościami, jeżeli jest to </w:t>
      </w:r>
      <w:r w:rsidRPr="0070100E">
        <w:rPr>
          <w:rFonts w:eastAsia="Calibri" w:cs="Arial"/>
          <w:sz w:val="24"/>
          <w:szCs w:val="24"/>
          <w:lang w:eastAsia="en-US"/>
        </w:rPr>
        <w:t>potrzebne. W</w:t>
      </w:r>
      <w:r>
        <w:rPr>
          <w:rFonts w:eastAsia="Calibri" w:cs="Arial"/>
          <w:sz w:val="24"/>
          <w:szCs w:val="24"/>
          <w:lang w:eastAsia="en-US"/>
        </w:rPr>
        <w:t> </w:t>
      </w:r>
      <w:r w:rsidRPr="0070100E">
        <w:rPr>
          <w:rFonts w:eastAsia="Calibri" w:cs="Arial"/>
          <w:sz w:val="24"/>
          <w:szCs w:val="24"/>
          <w:lang w:eastAsia="en-US"/>
        </w:rPr>
        <w:t>przypadku projektów realizowanych w polityce spójności, koncepcja uniwersalnego projektowania jest realizowana przez zastosowanie co najmniej standardów dostępności dla polityki spójności 2014-2020</w:t>
      </w:r>
    </w:p>
    <w:p w14:paraId="0C7EA527" w14:textId="623F4F20" w:rsidR="003E25B3" w:rsidRDefault="003E25B3" w:rsidP="00031FC5">
      <w:pPr>
        <w:spacing w:before="60" w:after="120" w:line="360" w:lineRule="auto"/>
        <w:rPr>
          <w:rFonts w:cs="Arial"/>
          <w:b/>
          <w:sz w:val="24"/>
          <w:szCs w:val="24"/>
        </w:rPr>
      </w:pPr>
      <w:r w:rsidRPr="00F5513C">
        <w:rPr>
          <w:rFonts w:cs="Arial"/>
          <w:b/>
          <w:sz w:val="24"/>
          <w:szCs w:val="24"/>
        </w:rPr>
        <w:t>Kontrakt socjalny</w:t>
      </w:r>
      <w:r w:rsidRPr="00F5513C">
        <w:rPr>
          <w:rFonts w:cs="Arial"/>
          <w:sz w:val="24"/>
          <w:szCs w:val="24"/>
        </w:rPr>
        <w:t xml:space="preserve"> – kontrakt socjalny w rozumieniu art. 6 pkt 6 ustawy z dnia 12 marca 2004 r. o pomocy społecznej</w:t>
      </w:r>
    </w:p>
    <w:p w14:paraId="6242844F" w14:textId="06C9F312" w:rsidR="00031FC5" w:rsidRDefault="00031FC5" w:rsidP="00031FC5">
      <w:pPr>
        <w:spacing w:before="60" w:after="120" w:line="360" w:lineRule="auto"/>
        <w:rPr>
          <w:rFonts w:cs="Arial"/>
          <w:sz w:val="24"/>
          <w:szCs w:val="24"/>
        </w:rPr>
      </w:pPr>
      <w:r w:rsidRPr="004119F6">
        <w:rPr>
          <w:rFonts w:cs="Arial"/>
          <w:b/>
          <w:sz w:val="24"/>
          <w:szCs w:val="24"/>
        </w:rPr>
        <w:t>KOP</w:t>
      </w:r>
      <w:r w:rsidRPr="004119F6">
        <w:rPr>
          <w:rFonts w:cs="Arial"/>
          <w:sz w:val="24"/>
          <w:szCs w:val="24"/>
        </w:rPr>
        <w:t xml:space="preserve"> – Komisja Oceny Projektów</w:t>
      </w:r>
    </w:p>
    <w:p w14:paraId="2E1D3CA5" w14:textId="73782905" w:rsidR="00B21540" w:rsidRPr="00B21540" w:rsidRDefault="00031FC5" w:rsidP="003A0CB8">
      <w:pPr>
        <w:pStyle w:val="Nagwek"/>
        <w:tabs>
          <w:tab w:val="clear" w:pos="4536"/>
          <w:tab w:val="clear" w:pos="9072"/>
        </w:tabs>
        <w:spacing w:before="60" w:after="120" w:line="360" w:lineRule="auto"/>
      </w:pPr>
      <w:r w:rsidRPr="009D7FD8">
        <w:rPr>
          <w:rFonts w:cs="Arial"/>
          <w:b/>
          <w:sz w:val="24"/>
          <w:szCs w:val="24"/>
        </w:rPr>
        <w:t>KRS</w:t>
      </w:r>
      <w:r w:rsidRPr="009D7FD8">
        <w:rPr>
          <w:rFonts w:cs="Arial"/>
          <w:sz w:val="24"/>
          <w:szCs w:val="24"/>
        </w:rPr>
        <w:t xml:space="preserve"> – Krajowy Rejestr Sądowy</w:t>
      </w:r>
    </w:p>
    <w:p w14:paraId="5DCCB270" w14:textId="2E2AB6D9" w:rsidR="00031FC5" w:rsidRPr="007453FD" w:rsidRDefault="00C377EE" w:rsidP="00031FC5">
      <w:pPr>
        <w:spacing w:before="60" w:line="360" w:lineRule="auto"/>
        <w:rPr>
          <w:rFonts w:eastAsia="Calibri" w:cs="Arial"/>
          <w:sz w:val="24"/>
          <w:szCs w:val="24"/>
          <w:lang w:eastAsia="en-US"/>
        </w:rPr>
      </w:pPr>
      <w:r>
        <w:rPr>
          <w:rFonts w:cs="Arial"/>
          <w:b/>
          <w:sz w:val="24"/>
          <w:szCs w:val="24"/>
        </w:rPr>
        <w:t>m</w:t>
      </w:r>
      <w:r w:rsidR="00031FC5" w:rsidRPr="006039D7">
        <w:rPr>
          <w:rFonts w:cs="Arial"/>
          <w:b/>
          <w:sz w:val="24"/>
          <w:szCs w:val="24"/>
        </w:rPr>
        <w:t>echanizm racjonalnych usprawnień (MRU)</w:t>
      </w:r>
      <w:r w:rsidR="00031FC5">
        <w:rPr>
          <w:rFonts w:cs="Arial"/>
          <w:sz w:val="24"/>
          <w:szCs w:val="24"/>
        </w:rPr>
        <w:t xml:space="preserve"> </w:t>
      </w:r>
      <w:r w:rsidR="00031FC5" w:rsidRPr="006039D7">
        <w:rPr>
          <w:rFonts w:cs="Arial"/>
          <w:sz w:val="24"/>
          <w:szCs w:val="24"/>
        </w:rPr>
        <w:t>–</w:t>
      </w:r>
      <w:r w:rsidR="00031FC5">
        <w:rPr>
          <w:rFonts w:cs="Arial"/>
          <w:sz w:val="24"/>
          <w:szCs w:val="24"/>
        </w:rPr>
        <w:t xml:space="preserve"> </w:t>
      </w:r>
      <w:r w:rsidR="00031FC5" w:rsidRPr="00B20A1A">
        <w:rPr>
          <w:rFonts w:eastAsia="Calibri" w:cs="Arial"/>
          <w:sz w:val="24"/>
          <w:szCs w:val="24"/>
          <w:lang w:eastAsia="en-US"/>
        </w:rPr>
        <w:t>to konieczne i odpowiednie zmiany oraz dostosowania, nienakładające nieproporcjonalnego lub nadmiernego obciążenia, rozpatrywane osobno dla każdego konkretnego przypadku, w celu zapewnienia osobom z</w:t>
      </w:r>
      <w:r w:rsidR="00031FC5">
        <w:rPr>
          <w:rFonts w:eastAsia="Calibri" w:cs="Arial"/>
          <w:sz w:val="24"/>
          <w:szCs w:val="24"/>
          <w:lang w:eastAsia="en-US"/>
        </w:rPr>
        <w:t> </w:t>
      </w:r>
      <w:r w:rsidR="00031FC5" w:rsidRPr="00B20A1A">
        <w:rPr>
          <w:rFonts w:eastAsia="Calibri" w:cs="Arial"/>
          <w:sz w:val="24"/>
          <w:szCs w:val="24"/>
          <w:lang w:eastAsia="en-US"/>
        </w:rPr>
        <w:t>niepełnosprawnościami możliwości korzystania z wszelkich praw człowieka i</w:t>
      </w:r>
      <w:r w:rsidR="00031FC5">
        <w:rPr>
          <w:rFonts w:eastAsia="Calibri" w:cs="Arial"/>
          <w:sz w:val="24"/>
          <w:szCs w:val="24"/>
          <w:lang w:eastAsia="en-US"/>
        </w:rPr>
        <w:t> </w:t>
      </w:r>
      <w:r w:rsidR="00031FC5" w:rsidRPr="00B20A1A">
        <w:rPr>
          <w:rFonts w:eastAsia="Calibri" w:cs="Arial"/>
          <w:sz w:val="24"/>
          <w:szCs w:val="24"/>
          <w:lang w:eastAsia="en-US"/>
        </w:rPr>
        <w:t>podstawowych wolności oraz ich wykonywania na zasadzie równości z innymi osobami.</w:t>
      </w:r>
      <w:r w:rsidR="00031FC5" w:rsidRPr="007453FD">
        <w:t xml:space="preserve"> </w:t>
      </w:r>
      <w:r w:rsidR="00031FC5" w:rsidRPr="007453FD">
        <w:rPr>
          <w:rFonts w:eastAsia="Calibri" w:cs="Arial"/>
          <w:sz w:val="24"/>
          <w:szCs w:val="24"/>
          <w:lang w:eastAsia="en-US"/>
        </w:rPr>
        <w:t>MRU oznacza także możliwość sfinansowania specyficznych działań dostosowawczych, uruchamianych wraz z pojawieniem się w projektach realiz</w:t>
      </w:r>
      <w:r w:rsidR="00031FC5">
        <w:rPr>
          <w:rFonts w:eastAsia="Calibri" w:cs="Arial"/>
          <w:sz w:val="24"/>
          <w:szCs w:val="24"/>
          <w:lang w:eastAsia="en-US"/>
        </w:rPr>
        <w:t>owanych z polityki spójności (w </w:t>
      </w:r>
      <w:r w:rsidR="00031FC5" w:rsidRPr="007453FD">
        <w:rPr>
          <w:rFonts w:eastAsia="Calibri" w:cs="Arial"/>
          <w:sz w:val="24"/>
          <w:szCs w:val="24"/>
          <w:lang w:eastAsia="en-US"/>
        </w:rPr>
        <w:t xml:space="preserve">charakterze uczestnika lub personelu projektu) osoby z niepełnosprawnością. Każde zastosowanie MRU wynika z występowania przynajmniej trzech czynników w projekcie: </w:t>
      </w:r>
    </w:p>
    <w:p w14:paraId="10E65705" w14:textId="77777777" w:rsidR="00031FC5" w:rsidRPr="007453FD" w:rsidRDefault="00031FC5" w:rsidP="00031FC5">
      <w:pPr>
        <w:spacing w:before="0" w:line="360" w:lineRule="auto"/>
        <w:ind w:left="426" w:hanging="426"/>
        <w:rPr>
          <w:rFonts w:eastAsia="Calibri" w:cs="Arial"/>
          <w:sz w:val="24"/>
          <w:szCs w:val="24"/>
          <w:lang w:eastAsia="en-US"/>
        </w:rPr>
      </w:pPr>
      <w:r w:rsidRPr="007453FD">
        <w:rPr>
          <w:rFonts w:eastAsia="Calibri" w:cs="Arial"/>
          <w:sz w:val="24"/>
          <w:szCs w:val="24"/>
          <w:lang w:eastAsia="en-US"/>
        </w:rPr>
        <w:t>a)</w:t>
      </w:r>
      <w:r w:rsidRPr="007453FD">
        <w:rPr>
          <w:rFonts w:eastAsia="Calibri" w:cs="Arial"/>
          <w:sz w:val="24"/>
          <w:szCs w:val="24"/>
          <w:lang w:eastAsia="en-US"/>
        </w:rPr>
        <w:tab/>
        <w:t>specjalnej potrzeby uczestnika projektu/użytkownika produktów projektu lub personelu projektu;</w:t>
      </w:r>
    </w:p>
    <w:p w14:paraId="6FA5169B" w14:textId="77777777" w:rsidR="00031FC5" w:rsidRPr="007453FD" w:rsidRDefault="00031FC5" w:rsidP="00031FC5">
      <w:pPr>
        <w:spacing w:before="0" w:line="360" w:lineRule="auto"/>
        <w:ind w:left="426" w:hanging="426"/>
        <w:rPr>
          <w:rFonts w:eastAsia="Calibri" w:cs="Arial"/>
          <w:sz w:val="24"/>
          <w:szCs w:val="24"/>
          <w:lang w:eastAsia="en-US"/>
        </w:rPr>
      </w:pPr>
      <w:r w:rsidRPr="007453FD">
        <w:rPr>
          <w:rFonts w:eastAsia="Calibri" w:cs="Arial"/>
          <w:sz w:val="24"/>
          <w:szCs w:val="24"/>
          <w:lang w:eastAsia="en-US"/>
        </w:rPr>
        <w:t>b)</w:t>
      </w:r>
      <w:r w:rsidRPr="007453FD">
        <w:rPr>
          <w:rFonts w:eastAsia="Calibri" w:cs="Arial"/>
          <w:sz w:val="24"/>
          <w:szCs w:val="24"/>
          <w:lang w:eastAsia="en-US"/>
        </w:rPr>
        <w:tab/>
        <w:t>barier otoczenia;</w:t>
      </w:r>
    </w:p>
    <w:p w14:paraId="2B613690" w14:textId="5C9E6B98" w:rsidR="00031FC5" w:rsidRDefault="00031FC5" w:rsidP="00031FC5">
      <w:pPr>
        <w:spacing w:before="0" w:after="120" w:line="360" w:lineRule="auto"/>
        <w:ind w:left="425" w:hanging="425"/>
        <w:rPr>
          <w:rFonts w:eastAsia="Calibri" w:cs="Arial"/>
          <w:sz w:val="24"/>
          <w:szCs w:val="24"/>
          <w:lang w:eastAsia="en-US"/>
        </w:rPr>
      </w:pPr>
      <w:r w:rsidRPr="007453FD">
        <w:rPr>
          <w:rFonts w:eastAsia="Calibri" w:cs="Arial"/>
          <w:sz w:val="24"/>
          <w:szCs w:val="24"/>
          <w:lang w:eastAsia="en-US"/>
        </w:rPr>
        <w:t>c)</w:t>
      </w:r>
      <w:r w:rsidRPr="007453FD">
        <w:rPr>
          <w:rFonts w:eastAsia="Calibri" w:cs="Arial"/>
          <w:sz w:val="24"/>
          <w:szCs w:val="24"/>
          <w:lang w:eastAsia="en-US"/>
        </w:rPr>
        <w:tab/>
        <w:t>charakteru interwencji;</w:t>
      </w:r>
    </w:p>
    <w:p w14:paraId="2C498A8C" w14:textId="7C830186" w:rsidR="003E25B3" w:rsidRDefault="003E25B3" w:rsidP="003E25B3">
      <w:pPr>
        <w:spacing w:before="0" w:after="120" w:line="360" w:lineRule="auto"/>
        <w:rPr>
          <w:rFonts w:eastAsia="Calibri" w:cs="Arial"/>
          <w:b/>
          <w:sz w:val="24"/>
          <w:szCs w:val="24"/>
          <w:lang w:eastAsia="en-US"/>
        </w:rPr>
      </w:pPr>
      <w:r w:rsidRPr="00046975">
        <w:rPr>
          <w:rFonts w:cs="Arial"/>
          <w:b/>
          <w:sz w:val="24"/>
          <w:szCs w:val="24"/>
          <w:lang w:eastAsia="x-none"/>
        </w:rPr>
        <w:t>Mieszkanie chronione</w:t>
      </w:r>
      <w:r w:rsidRPr="00046975">
        <w:rPr>
          <w:rFonts w:cs="Arial"/>
          <w:sz w:val="24"/>
          <w:szCs w:val="24"/>
          <w:lang w:eastAsia="x-none"/>
        </w:rPr>
        <w:t xml:space="preserve"> – mieszkanie chronione, o którym mowa w art. 53 ustawy z dnia 12 marca 2004 r. o pomocy społecznej. Rodzaj i zakres wsparcia świadczonego w mieszkaniu </w:t>
      </w:r>
      <w:r w:rsidRPr="00046975">
        <w:rPr>
          <w:rFonts w:cs="Arial"/>
          <w:sz w:val="24"/>
          <w:szCs w:val="24"/>
          <w:lang w:eastAsia="x-none"/>
        </w:rPr>
        <w:lastRenderedPageBreak/>
        <w:t xml:space="preserve">chronionym oraz standard lokalu przeznaczonego na mieszkanie chronione </w:t>
      </w:r>
      <w:r w:rsidR="00FD6C23" w:rsidRPr="00FD6C23">
        <w:rPr>
          <w:rFonts w:cs="Arial"/>
          <w:sz w:val="24"/>
          <w:szCs w:val="24"/>
          <w:lang w:eastAsia="x-none"/>
        </w:rPr>
        <w:t>określają akty wykonawcze wydane na podstawie tej ustawy</w:t>
      </w:r>
    </w:p>
    <w:p w14:paraId="48BDD703" w14:textId="77777777" w:rsidR="003E25B3" w:rsidRPr="00E34445" w:rsidRDefault="003E25B3" w:rsidP="003E25B3">
      <w:pPr>
        <w:pStyle w:val="Nagwek"/>
        <w:tabs>
          <w:tab w:val="clear" w:pos="4536"/>
          <w:tab w:val="clear" w:pos="9072"/>
        </w:tabs>
        <w:spacing w:before="60" w:after="120" w:line="360" w:lineRule="auto"/>
        <w:rPr>
          <w:rFonts w:cs="Arial"/>
          <w:sz w:val="24"/>
          <w:szCs w:val="24"/>
        </w:rPr>
      </w:pPr>
      <w:r w:rsidRPr="00046975">
        <w:rPr>
          <w:rFonts w:cs="Arial"/>
          <w:b/>
          <w:sz w:val="24"/>
          <w:szCs w:val="24"/>
        </w:rPr>
        <w:t>MOPR</w:t>
      </w:r>
      <w:r>
        <w:rPr>
          <w:rFonts w:cs="Arial"/>
          <w:sz w:val="24"/>
          <w:szCs w:val="24"/>
        </w:rPr>
        <w:t xml:space="preserve"> – Miejski Ośrodek Pomocy Rodzinie, tj. miejski OPS, który realizuje zadania PCPR w mieście na prawach powiatu</w:t>
      </w:r>
    </w:p>
    <w:p w14:paraId="35EE6F33" w14:textId="77777777" w:rsidR="003E25B3" w:rsidRPr="00F5513C" w:rsidRDefault="003E25B3" w:rsidP="003E25B3">
      <w:pPr>
        <w:pStyle w:val="Nagwek"/>
        <w:spacing w:before="60" w:after="120" w:line="360" w:lineRule="auto"/>
        <w:rPr>
          <w:rFonts w:cs="Arial"/>
          <w:sz w:val="24"/>
          <w:szCs w:val="24"/>
        </w:rPr>
      </w:pPr>
      <w:r w:rsidRPr="00F5513C">
        <w:rPr>
          <w:rFonts w:cs="Arial"/>
          <w:b/>
          <w:sz w:val="24"/>
          <w:szCs w:val="24"/>
        </w:rPr>
        <w:t>MOS</w:t>
      </w:r>
      <w:r w:rsidRPr="00F5513C">
        <w:rPr>
          <w:rFonts w:cs="Arial"/>
          <w:sz w:val="24"/>
          <w:szCs w:val="24"/>
        </w:rPr>
        <w:t xml:space="preserve"> – Młodzieżowy Ośrodek Socjoterapii</w:t>
      </w:r>
    </w:p>
    <w:p w14:paraId="172CBA97" w14:textId="77777777" w:rsidR="003E25B3" w:rsidRDefault="003E25B3" w:rsidP="003E25B3">
      <w:pPr>
        <w:pStyle w:val="Nagwek"/>
        <w:tabs>
          <w:tab w:val="clear" w:pos="4536"/>
          <w:tab w:val="clear" w:pos="9072"/>
        </w:tabs>
        <w:spacing w:before="60" w:after="120" w:line="360" w:lineRule="auto"/>
        <w:rPr>
          <w:rFonts w:cs="Arial"/>
          <w:sz w:val="24"/>
          <w:szCs w:val="24"/>
        </w:rPr>
      </w:pPr>
      <w:r w:rsidRPr="00F5513C">
        <w:rPr>
          <w:rFonts w:cs="Arial"/>
          <w:b/>
          <w:sz w:val="24"/>
          <w:szCs w:val="24"/>
        </w:rPr>
        <w:t xml:space="preserve">MOW </w:t>
      </w:r>
      <w:r w:rsidRPr="00F5513C">
        <w:rPr>
          <w:rFonts w:cs="Arial"/>
          <w:sz w:val="24"/>
          <w:szCs w:val="24"/>
        </w:rPr>
        <w:t>– Młodzieżowy Ośrodek Wychowawczy</w:t>
      </w:r>
    </w:p>
    <w:p w14:paraId="183DBA1D" w14:textId="1B195033" w:rsidR="003E25B3" w:rsidRPr="003E25B3" w:rsidRDefault="003E25B3" w:rsidP="007E4456">
      <w:pPr>
        <w:pStyle w:val="Nagwek"/>
        <w:tabs>
          <w:tab w:val="clear" w:pos="4536"/>
          <w:tab w:val="clear" w:pos="9072"/>
        </w:tabs>
        <w:spacing w:before="0" w:after="120" w:line="360" w:lineRule="auto"/>
        <w:rPr>
          <w:rFonts w:cs="Arial"/>
          <w:sz w:val="24"/>
          <w:szCs w:val="24"/>
        </w:rPr>
      </w:pPr>
      <w:r w:rsidRPr="00522698">
        <w:rPr>
          <w:rFonts w:cs="Arial"/>
          <w:b/>
          <w:sz w:val="24"/>
          <w:szCs w:val="24"/>
        </w:rPr>
        <w:t xml:space="preserve">OPS </w:t>
      </w:r>
      <w:r w:rsidRPr="00522698">
        <w:rPr>
          <w:rFonts w:cs="Arial"/>
          <w:b/>
          <w:sz w:val="24"/>
          <w:szCs w:val="24"/>
        </w:rPr>
        <w:sym w:font="Symbol" w:char="F02D"/>
      </w:r>
      <w:r w:rsidRPr="00522698">
        <w:t xml:space="preserve"> </w:t>
      </w:r>
      <w:r w:rsidRPr="00F5513C">
        <w:rPr>
          <w:rFonts w:cs="Arial"/>
          <w:sz w:val="24"/>
          <w:szCs w:val="24"/>
        </w:rPr>
        <w:t>Ośrodek Pomocy Społecznej</w:t>
      </w:r>
    </w:p>
    <w:p w14:paraId="01B1747A" w14:textId="77777777" w:rsidR="00964A67" w:rsidRPr="008C6FE8" w:rsidRDefault="00964A67" w:rsidP="00964A67">
      <w:pPr>
        <w:pStyle w:val="Nagwek"/>
        <w:spacing w:before="60" w:after="60" w:line="360" w:lineRule="auto"/>
        <w:rPr>
          <w:rFonts w:cs="Arial"/>
          <w:sz w:val="24"/>
          <w:szCs w:val="24"/>
        </w:rPr>
      </w:pPr>
      <w:r w:rsidRPr="009F471B">
        <w:rPr>
          <w:rFonts w:cs="Arial"/>
          <w:b/>
          <w:sz w:val="24"/>
          <w:szCs w:val="24"/>
        </w:rPr>
        <w:t>Osoba bezrobotna</w:t>
      </w:r>
      <w:r w:rsidRPr="009F471B">
        <w:rPr>
          <w:rFonts w:cs="Arial"/>
          <w:sz w:val="24"/>
          <w:szCs w:val="24"/>
        </w:rPr>
        <w:t xml:space="preserve"> – osoba bezrobotna w rozumieniu </w:t>
      </w:r>
      <w:r w:rsidRPr="00285085">
        <w:rPr>
          <w:rFonts w:cs="Arial"/>
          <w:sz w:val="24"/>
          <w:szCs w:val="24"/>
        </w:rPr>
        <w:t>„</w:t>
      </w:r>
      <w:r w:rsidRPr="008C6FE8">
        <w:rPr>
          <w:rFonts w:cs="Arial"/>
          <w:sz w:val="24"/>
          <w:szCs w:val="24"/>
        </w:rPr>
        <w:t>Wytycznych w zakresie realizacji przedsięwzięć z udziałem środków Europejskiego Funduszu Społecznego w obszarze rynku pracy na lata 2014-2020”</w:t>
      </w:r>
      <w:r w:rsidRPr="009F471B">
        <w:rPr>
          <w:rFonts w:cs="Arial"/>
          <w:sz w:val="24"/>
          <w:szCs w:val="24"/>
        </w:rPr>
        <w:t xml:space="preserve">, tj.: osoba pozostająca bez pracy, gotowa do podjęcia pracy i aktywnie poszukująca zatrudnienia. Niezależnie od spełnienia powyższych przesłanek, </w:t>
      </w:r>
      <w:r>
        <w:rPr>
          <w:rFonts w:cs="Arial"/>
          <w:sz w:val="24"/>
          <w:szCs w:val="24"/>
        </w:rPr>
        <w:t xml:space="preserve">osoba </w:t>
      </w:r>
      <w:r w:rsidRPr="009F471B">
        <w:rPr>
          <w:rFonts w:cs="Arial"/>
          <w:sz w:val="24"/>
          <w:szCs w:val="24"/>
        </w:rPr>
        <w:t>zarejestrowan</w:t>
      </w:r>
      <w:r>
        <w:rPr>
          <w:rFonts w:cs="Arial"/>
          <w:sz w:val="24"/>
          <w:szCs w:val="24"/>
        </w:rPr>
        <w:t>a jako</w:t>
      </w:r>
      <w:r w:rsidRPr="009F471B">
        <w:rPr>
          <w:rFonts w:cs="Arial"/>
          <w:sz w:val="24"/>
          <w:szCs w:val="24"/>
        </w:rPr>
        <w:t xml:space="preserve"> bezrobotn</w:t>
      </w:r>
      <w:r>
        <w:rPr>
          <w:rFonts w:cs="Arial"/>
          <w:sz w:val="24"/>
          <w:szCs w:val="24"/>
        </w:rPr>
        <w:t>a</w:t>
      </w:r>
      <w:r w:rsidRPr="009F471B">
        <w:rPr>
          <w:rFonts w:cs="Arial"/>
          <w:sz w:val="24"/>
          <w:szCs w:val="24"/>
        </w:rPr>
        <w:t xml:space="preserve"> </w:t>
      </w:r>
      <w:r>
        <w:rPr>
          <w:rFonts w:cs="Arial"/>
          <w:sz w:val="24"/>
          <w:szCs w:val="24"/>
        </w:rPr>
        <w:t>jest</w:t>
      </w:r>
      <w:r w:rsidRPr="009F471B">
        <w:rPr>
          <w:rFonts w:cs="Arial"/>
          <w:sz w:val="24"/>
          <w:szCs w:val="24"/>
        </w:rPr>
        <w:t xml:space="preserve"> zaliczan</w:t>
      </w:r>
      <w:r>
        <w:rPr>
          <w:rFonts w:cs="Arial"/>
          <w:sz w:val="24"/>
          <w:szCs w:val="24"/>
        </w:rPr>
        <w:t>a</w:t>
      </w:r>
      <w:r w:rsidRPr="009F471B">
        <w:rPr>
          <w:rFonts w:cs="Arial"/>
          <w:sz w:val="24"/>
          <w:szCs w:val="24"/>
        </w:rPr>
        <w:t xml:space="preserve"> do osób bezrobotnych. Osob</w:t>
      </w:r>
      <w:r>
        <w:rPr>
          <w:rFonts w:cs="Arial"/>
          <w:sz w:val="24"/>
          <w:szCs w:val="24"/>
        </w:rPr>
        <w:t>ą</w:t>
      </w:r>
      <w:r w:rsidRPr="009F471B">
        <w:rPr>
          <w:rFonts w:cs="Arial"/>
          <w:sz w:val="24"/>
          <w:szCs w:val="24"/>
        </w:rPr>
        <w:t xml:space="preserve"> bezrobotn</w:t>
      </w:r>
      <w:r>
        <w:rPr>
          <w:rFonts w:cs="Arial"/>
          <w:sz w:val="24"/>
          <w:szCs w:val="24"/>
        </w:rPr>
        <w:t>ą jest</w:t>
      </w:r>
      <w:r w:rsidRPr="009F471B">
        <w:rPr>
          <w:rFonts w:cs="Arial"/>
          <w:sz w:val="24"/>
          <w:szCs w:val="24"/>
        </w:rPr>
        <w:t xml:space="preserve"> zarówno osob</w:t>
      </w:r>
      <w:r>
        <w:rPr>
          <w:rFonts w:cs="Arial"/>
          <w:sz w:val="24"/>
          <w:szCs w:val="24"/>
        </w:rPr>
        <w:t>a</w:t>
      </w:r>
      <w:r w:rsidRPr="009F471B">
        <w:rPr>
          <w:rFonts w:cs="Arial"/>
          <w:sz w:val="24"/>
          <w:szCs w:val="24"/>
        </w:rPr>
        <w:t xml:space="preserve"> bezrobotn</w:t>
      </w:r>
      <w:r>
        <w:rPr>
          <w:rFonts w:cs="Arial"/>
          <w:sz w:val="24"/>
          <w:szCs w:val="24"/>
        </w:rPr>
        <w:t>a</w:t>
      </w:r>
      <w:r w:rsidRPr="009F471B">
        <w:rPr>
          <w:rFonts w:cs="Arial"/>
          <w:sz w:val="24"/>
          <w:szCs w:val="24"/>
        </w:rPr>
        <w:t xml:space="preserve"> w rozumieniu Badania Aktywności </w:t>
      </w:r>
      <w:r w:rsidRPr="00B97530">
        <w:rPr>
          <w:rFonts w:cs="Arial"/>
          <w:spacing w:val="-6"/>
          <w:sz w:val="24"/>
          <w:szCs w:val="24"/>
        </w:rPr>
        <w:t>Ekonomicznej Ludności, jak i osob</w:t>
      </w:r>
      <w:r>
        <w:rPr>
          <w:rFonts w:cs="Arial"/>
          <w:spacing w:val="-6"/>
          <w:sz w:val="24"/>
          <w:szCs w:val="24"/>
        </w:rPr>
        <w:t>a</w:t>
      </w:r>
      <w:r w:rsidRPr="00B97530">
        <w:rPr>
          <w:rFonts w:cs="Arial"/>
          <w:spacing w:val="-6"/>
          <w:sz w:val="24"/>
          <w:szCs w:val="24"/>
        </w:rPr>
        <w:t xml:space="preserve"> zarejestrowan</w:t>
      </w:r>
      <w:r>
        <w:rPr>
          <w:rFonts w:cs="Arial"/>
          <w:spacing w:val="-6"/>
          <w:sz w:val="24"/>
          <w:szCs w:val="24"/>
        </w:rPr>
        <w:t>a</w:t>
      </w:r>
      <w:r w:rsidRPr="00B97530">
        <w:rPr>
          <w:rFonts w:cs="Arial"/>
          <w:spacing w:val="-6"/>
          <w:sz w:val="24"/>
          <w:szCs w:val="24"/>
        </w:rPr>
        <w:t xml:space="preserve"> jako bezrobotn</w:t>
      </w:r>
      <w:r>
        <w:rPr>
          <w:rFonts w:cs="Arial"/>
          <w:spacing w:val="-6"/>
          <w:sz w:val="24"/>
          <w:szCs w:val="24"/>
        </w:rPr>
        <w:t>a</w:t>
      </w:r>
      <w:r w:rsidRPr="00B97530">
        <w:rPr>
          <w:rFonts w:cs="Arial"/>
          <w:spacing w:val="-6"/>
          <w:sz w:val="24"/>
          <w:szCs w:val="24"/>
        </w:rPr>
        <w:t>. Definicja nie uwzględnia</w:t>
      </w:r>
      <w:r w:rsidRPr="009F471B">
        <w:rPr>
          <w:rFonts w:cs="Arial"/>
          <w:sz w:val="24"/>
          <w:szCs w:val="24"/>
        </w:rPr>
        <w:t xml:space="preserve"> </w:t>
      </w:r>
      <w:r w:rsidRPr="00B97530">
        <w:rPr>
          <w:rFonts w:cs="Arial"/>
          <w:spacing w:val="-8"/>
          <w:sz w:val="24"/>
          <w:szCs w:val="24"/>
        </w:rPr>
        <w:t>studentów studiów stacjonarnych, nawet jeśli spełniają powyższe kryteria. Osob</w:t>
      </w:r>
      <w:r>
        <w:rPr>
          <w:rFonts w:cs="Arial"/>
          <w:spacing w:val="-8"/>
          <w:sz w:val="24"/>
          <w:szCs w:val="24"/>
        </w:rPr>
        <w:t>a</w:t>
      </w:r>
      <w:r w:rsidRPr="00B97530">
        <w:rPr>
          <w:rFonts w:cs="Arial"/>
          <w:spacing w:val="-8"/>
          <w:sz w:val="24"/>
          <w:szCs w:val="24"/>
        </w:rPr>
        <w:t xml:space="preserve"> kwalifikując</w:t>
      </w:r>
      <w:r>
        <w:rPr>
          <w:rFonts w:cs="Arial"/>
          <w:spacing w:val="-8"/>
          <w:sz w:val="24"/>
          <w:szCs w:val="24"/>
        </w:rPr>
        <w:t>a</w:t>
      </w:r>
      <w:r w:rsidRPr="00B97530">
        <w:rPr>
          <w:rFonts w:cs="Arial"/>
          <w:spacing w:val="-8"/>
          <w:sz w:val="24"/>
          <w:szCs w:val="24"/>
        </w:rPr>
        <w:t xml:space="preserve"> się</w:t>
      </w:r>
      <w:r w:rsidRPr="009F471B">
        <w:rPr>
          <w:rFonts w:cs="Arial"/>
          <w:sz w:val="24"/>
          <w:szCs w:val="24"/>
        </w:rPr>
        <w:t xml:space="preserve"> do urlopu macierzyńskiego lub rodzicielskiego, któr</w:t>
      </w:r>
      <w:r>
        <w:rPr>
          <w:rFonts w:cs="Arial"/>
          <w:sz w:val="24"/>
          <w:szCs w:val="24"/>
        </w:rPr>
        <w:t>a</w:t>
      </w:r>
      <w:r w:rsidRPr="009F471B">
        <w:rPr>
          <w:rFonts w:cs="Arial"/>
          <w:sz w:val="24"/>
          <w:szCs w:val="24"/>
        </w:rPr>
        <w:t xml:space="preserve"> </w:t>
      </w:r>
      <w:r>
        <w:rPr>
          <w:rFonts w:cs="Arial"/>
          <w:sz w:val="24"/>
          <w:szCs w:val="24"/>
        </w:rPr>
        <w:t>jest</w:t>
      </w:r>
      <w:r w:rsidRPr="009F471B">
        <w:rPr>
          <w:rFonts w:cs="Arial"/>
          <w:sz w:val="24"/>
          <w:szCs w:val="24"/>
        </w:rPr>
        <w:t xml:space="preserve"> bezrobotn</w:t>
      </w:r>
      <w:r>
        <w:rPr>
          <w:rFonts w:cs="Arial"/>
          <w:sz w:val="24"/>
          <w:szCs w:val="24"/>
        </w:rPr>
        <w:t>a</w:t>
      </w:r>
      <w:r w:rsidRPr="009F471B">
        <w:rPr>
          <w:rFonts w:cs="Arial"/>
          <w:sz w:val="24"/>
          <w:szCs w:val="24"/>
        </w:rPr>
        <w:t xml:space="preserve"> w rozumieniu niniejszej definicji (nie pobiera świadczeń z tytułu urlopu), </w:t>
      </w:r>
      <w:r>
        <w:rPr>
          <w:rFonts w:cs="Arial"/>
          <w:sz w:val="24"/>
          <w:szCs w:val="24"/>
        </w:rPr>
        <w:t>jest</w:t>
      </w:r>
      <w:r w:rsidRPr="009F471B">
        <w:rPr>
          <w:rFonts w:cs="Arial"/>
          <w:sz w:val="24"/>
          <w:szCs w:val="24"/>
        </w:rPr>
        <w:t xml:space="preserve"> również osob</w:t>
      </w:r>
      <w:r>
        <w:rPr>
          <w:rFonts w:cs="Arial"/>
          <w:sz w:val="24"/>
          <w:szCs w:val="24"/>
        </w:rPr>
        <w:t>ą</w:t>
      </w:r>
      <w:r w:rsidRPr="009F471B">
        <w:rPr>
          <w:rFonts w:cs="Arial"/>
          <w:sz w:val="24"/>
          <w:szCs w:val="24"/>
        </w:rPr>
        <w:t xml:space="preserve"> bezrobotn</w:t>
      </w:r>
      <w:r>
        <w:rPr>
          <w:rFonts w:cs="Arial"/>
          <w:sz w:val="24"/>
          <w:szCs w:val="24"/>
        </w:rPr>
        <w:t>ą</w:t>
      </w:r>
      <w:r w:rsidRPr="008C6FE8">
        <w:rPr>
          <w:rFonts w:cs="Arial"/>
          <w:sz w:val="24"/>
          <w:szCs w:val="24"/>
        </w:rPr>
        <w:t xml:space="preserve">. </w:t>
      </w:r>
      <w:r w:rsidRPr="00EC338C">
        <w:rPr>
          <w:rFonts w:cs="Arial"/>
          <w:sz w:val="24"/>
          <w:szCs w:val="24"/>
        </w:rPr>
        <w:t xml:space="preserve">Taka </w:t>
      </w:r>
      <w:r w:rsidRPr="00B97530">
        <w:rPr>
          <w:rFonts w:cs="Arial"/>
          <w:spacing w:val="-8"/>
          <w:sz w:val="24"/>
          <w:szCs w:val="24"/>
        </w:rPr>
        <w:t>sytuacja ma miejsce w momencie gdy np. osoba bezrobotna urodziła dziecko, niemniej w związku</w:t>
      </w:r>
      <w:r w:rsidRPr="00EC338C">
        <w:rPr>
          <w:rFonts w:cs="Arial"/>
          <w:sz w:val="24"/>
          <w:szCs w:val="24"/>
        </w:rPr>
        <w:t xml:space="preserve"> </w:t>
      </w:r>
      <w:r w:rsidRPr="008B10D0">
        <w:rPr>
          <w:rFonts w:cs="Arial"/>
          <w:sz w:val="24"/>
          <w:szCs w:val="24"/>
        </w:rPr>
        <w:t>z tym, iż jest niezatrudniona nie pobiera od pracodawcy świadczeń z tytułu urlopu</w:t>
      </w:r>
      <w:r w:rsidRPr="00B97530">
        <w:rPr>
          <w:rFonts w:cs="Arial"/>
          <w:spacing w:val="-8"/>
          <w:sz w:val="24"/>
          <w:szCs w:val="24"/>
        </w:rPr>
        <w:t xml:space="preserve"> </w:t>
      </w:r>
      <w:r w:rsidRPr="008B10D0">
        <w:rPr>
          <w:rFonts w:cs="Arial"/>
          <w:spacing w:val="-8"/>
          <w:sz w:val="24"/>
          <w:szCs w:val="24"/>
        </w:rPr>
        <w:t>macierzyńskiego lub rodzicielskiego. W związku z tym, należy ją traktować jako osobę bezrobotną.</w:t>
      </w:r>
    </w:p>
    <w:p w14:paraId="069AB10C" w14:textId="0FCE299D" w:rsidR="00375816" w:rsidRPr="00185072" w:rsidRDefault="00964A67" w:rsidP="00964A67">
      <w:pPr>
        <w:pStyle w:val="Nagwek"/>
        <w:spacing w:before="60" w:after="120" w:line="360" w:lineRule="auto"/>
        <w:rPr>
          <w:rFonts w:cs="Arial"/>
          <w:sz w:val="24"/>
          <w:szCs w:val="24"/>
        </w:rPr>
      </w:pPr>
      <w:r w:rsidRPr="00F765AA">
        <w:rPr>
          <w:rFonts w:cs="Arial"/>
          <w:sz w:val="24"/>
          <w:szCs w:val="24"/>
        </w:rPr>
        <w:t>Ponadto, zgodnie z WLWK, osobę w wieku emerytalnym (w tym osobę, która osiągnęła wiek emerytalny, ale nie pobiera świadczeń emerytalnych) oraz osobę pobierającą emeryturę lub rentę, która spełnia warunki definicji wskaźnika dot. osób bezrobotnych objętych wsparciem (tj. pozostaje bez pracy, jest gotowa do podjęcia pracy i aktywnie poszukuje zatrudnienia) należy traktować jako bezrobotną</w:t>
      </w:r>
      <w:r w:rsidR="00375816" w:rsidRPr="00F765AA">
        <w:rPr>
          <w:rFonts w:cs="Arial"/>
          <w:sz w:val="24"/>
          <w:szCs w:val="24"/>
        </w:rPr>
        <w:t>.</w:t>
      </w:r>
    </w:p>
    <w:p w14:paraId="14AFDC52" w14:textId="77777777" w:rsidR="00964A67" w:rsidRPr="00DD582E" w:rsidRDefault="00964A67" w:rsidP="00964A67">
      <w:pPr>
        <w:spacing w:before="60" w:after="60" w:line="360" w:lineRule="auto"/>
        <w:ind w:left="425" w:hanging="425"/>
        <w:rPr>
          <w:rFonts w:cs="Arial"/>
          <w:b/>
          <w:sz w:val="24"/>
          <w:szCs w:val="24"/>
        </w:rPr>
      </w:pPr>
      <w:r w:rsidRPr="00DD582E">
        <w:rPr>
          <w:rFonts w:cs="Arial"/>
          <w:b/>
          <w:sz w:val="24"/>
          <w:szCs w:val="24"/>
        </w:rPr>
        <w:t>Osoby lub rodziny zagrożone ubóstwem lub wykluczeniem społecznym:</w:t>
      </w:r>
    </w:p>
    <w:p w14:paraId="39A3F2DB" w14:textId="77777777" w:rsidR="00964A67" w:rsidRPr="001E58BD" w:rsidRDefault="00964A67" w:rsidP="00964A67">
      <w:pPr>
        <w:pStyle w:val="Akapitzlist"/>
        <w:numPr>
          <w:ilvl w:val="0"/>
          <w:numId w:val="108"/>
        </w:numPr>
        <w:spacing w:before="0" w:after="120" w:line="360" w:lineRule="auto"/>
        <w:rPr>
          <w:rFonts w:cs="Arial"/>
          <w:sz w:val="24"/>
          <w:szCs w:val="24"/>
        </w:rPr>
      </w:pPr>
      <w:r w:rsidRPr="001E58BD">
        <w:rPr>
          <w:rFonts w:cs="Arial"/>
          <w:sz w:val="24"/>
          <w:szCs w:val="24"/>
        </w:rPr>
        <w:t>osoby lub rodziny korzystające ze świadczeń z pomoc</w:t>
      </w:r>
      <w:r>
        <w:rPr>
          <w:rFonts w:cs="Arial"/>
          <w:sz w:val="24"/>
          <w:szCs w:val="24"/>
        </w:rPr>
        <w:t>y społecznej zgodnie z ustawą z </w:t>
      </w:r>
      <w:r w:rsidRPr="001E58BD">
        <w:rPr>
          <w:rFonts w:cs="Arial"/>
          <w:sz w:val="24"/>
          <w:szCs w:val="24"/>
        </w:rPr>
        <w:t>dnia 12 marca 2004 r. o pomocy społecznej lub kwalifikujące się do objęcia wsparciem pomocy społecznej, tj. spełniające co najmniej jedną z przesłanek określonych w art. 7 ustawy z dnia 12 marca 2004 r. o pomocy społecznej;</w:t>
      </w:r>
    </w:p>
    <w:p w14:paraId="61A896D2"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lastRenderedPageBreak/>
        <w:t>osoby, o których mowa w art. 1 ust. 2 ustawy z dnia 13 czerwca 2003 r.</w:t>
      </w:r>
      <w:r>
        <w:rPr>
          <w:rFonts w:cs="Arial"/>
          <w:sz w:val="24"/>
          <w:szCs w:val="24"/>
        </w:rPr>
        <w:t xml:space="preserve"> </w:t>
      </w:r>
      <w:r w:rsidRPr="00DD582E">
        <w:rPr>
          <w:rFonts w:cs="Arial"/>
          <w:sz w:val="24"/>
          <w:szCs w:val="24"/>
        </w:rPr>
        <w:t>o zatrudnieniu socjalnym;</w:t>
      </w:r>
    </w:p>
    <w:p w14:paraId="1BAED946"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osoby przebywające w pieczy zastępczej</w:t>
      </w:r>
      <w:r>
        <w:rPr>
          <w:rFonts w:cs="Arial"/>
          <w:sz w:val="24"/>
          <w:szCs w:val="24"/>
        </w:rPr>
        <w:t xml:space="preserve"> (w</w:t>
      </w:r>
      <w:r w:rsidRPr="00DD582E">
        <w:rPr>
          <w:rFonts w:cs="Arial"/>
          <w:sz w:val="24"/>
          <w:szCs w:val="24"/>
        </w:rPr>
        <w:t xml:space="preserve"> tym również osoby przebywające w pieczy zastępczej na warunkach określonych w art. 37 ust. 2 ustawy z</w:t>
      </w:r>
      <w:r>
        <w:rPr>
          <w:rFonts w:cs="Arial"/>
          <w:sz w:val="24"/>
          <w:szCs w:val="24"/>
        </w:rPr>
        <w:t xml:space="preserve"> </w:t>
      </w:r>
      <w:r w:rsidRPr="00DD582E">
        <w:rPr>
          <w:rFonts w:cs="Arial"/>
          <w:sz w:val="24"/>
          <w:szCs w:val="24"/>
        </w:rPr>
        <w:t>dnia 9 czerwca 2011 r. o wspieraniu rodziny i systemie pieczy zastępczej</w:t>
      </w:r>
      <w:r>
        <w:rPr>
          <w:rFonts w:cs="Arial"/>
          <w:sz w:val="24"/>
          <w:szCs w:val="24"/>
        </w:rPr>
        <w:t>)</w:t>
      </w:r>
      <w:r w:rsidRPr="00DD582E">
        <w:rPr>
          <w:rFonts w:cs="Arial"/>
          <w:sz w:val="24"/>
          <w:szCs w:val="24"/>
        </w:rPr>
        <w:t xml:space="preserve"> lub opuszczające pieczę zastępczą oraz</w:t>
      </w:r>
      <w:r>
        <w:rPr>
          <w:rFonts w:cs="Arial"/>
          <w:sz w:val="24"/>
          <w:szCs w:val="24"/>
        </w:rPr>
        <w:t xml:space="preserve"> </w:t>
      </w:r>
      <w:r w:rsidRPr="00DD582E">
        <w:rPr>
          <w:rFonts w:cs="Arial"/>
          <w:sz w:val="24"/>
          <w:szCs w:val="24"/>
        </w:rPr>
        <w:t>rodziny przeżywające trudności w pełnieniu funkcji opiekuńczo-wychowawczych,</w:t>
      </w:r>
      <w:r>
        <w:rPr>
          <w:rFonts w:cs="Arial"/>
          <w:sz w:val="24"/>
          <w:szCs w:val="24"/>
        </w:rPr>
        <w:t xml:space="preserve"> o </w:t>
      </w:r>
      <w:r w:rsidRPr="00DD582E">
        <w:rPr>
          <w:rFonts w:cs="Arial"/>
          <w:sz w:val="24"/>
          <w:szCs w:val="24"/>
        </w:rPr>
        <w:t>których mowa w ustawie z dnia 9 czerwca 2011 r. o wspieraniu rodziny i systemie</w:t>
      </w:r>
      <w:r>
        <w:rPr>
          <w:rFonts w:cs="Arial"/>
          <w:sz w:val="24"/>
          <w:szCs w:val="24"/>
        </w:rPr>
        <w:t xml:space="preserve"> </w:t>
      </w:r>
      <w:r w:rsidRPr="00DD582E">
        <w:rPr>
          <w:rFonts w:cs="Arial"/>
          <w:sz w:val="24"/>
          <w:szCs w:val="24"/>
        </w:rPr>
        <w:t>pieczy zastępczej;</w:t>
      </w:r>
    </w:p>
    <w:p w14:paraId="1DD203E3"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osoby nieletnie, wobec których zastosowano środki zapobiegania i zwalczania</w:t>
      </w:r>
      <w:r>
        <w:rPr>
          <w:rFonts w:cs="Arial"/>
          <w:sz w:val="24"/>
          <w:szCs w:val="24"/>
        </w:rPr>
        <w:t xml:space="preserve"> </w:t>
      </w:r>
      <w:r w:rsidRPr="00DD582E">
        <w:rPr>
          <w:rFonts w:cs="Arial"/>
          <w:sz w:val="24"/>
          <w:szCs w:val="24"/>
        </w:rPr>
        <w:t>demoralizacji i przestępczości zgodnie z ustawą z dnia 26 października 1982 r.</w:t>
      </w:r>
      <w:r>
        <w:rPr>
          <w:rFonts w:cs="Arial"/>
          <w:sz w:val="24"/>
          <w:szCs w:val="24"/>
        </w:rPr>
        <w:t xml:space="preserve"> o </w:t>
      </w:r>
      <w:r w:rsidRPr="00DD582E">
        <w:rPr>
          <w:rFonts w:cs="Arial"/>
          <w:sz w:val="24"/>
          <w:szCs w:val="24"/>
        </w:rPr>
        <w:t>postępowaniu w sprawach nieletnich;</w:t>
      </w:r>
    </w:p>
    <w:p w14:paraId="1CEBCA73"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osoby przebywające w młodzieżowych ośrodkach wychowawczych i młodzieżowych</w:t>
      </w:r>
      <w:r>
        <w:rPr>
          <w:rFonts w:cs="Arial"/>
          <w:sz w:val="24"/>
          <w:szCs w:val="24"/>
        </w:rPr>
        <w:t xml:space="preserve"> </w:t>
      </w:r>
      <w:r w:rsidRPr="00DD582E">
        <w:rPr>
          <w:rFonts w:cs="Arial"/>
          <w:sz w:val="24"/>
          <w:szCs w:val="24"/>
        </w:rPr>
        <w:t>ośrodkach socjoterapii, o których mowa w ustawie z dnia 7 września 1991 r.</w:t>
      </w:r>
      <w:r>
        <w:rPr>
          <w:rFonts w:cs="Arial"/>
          <w:sz w:val="24"/>
          <w:szCs w:val="24"/>
        </w:rPr>
        <w:t xml:space="preserve"> </w:t>
      </w:r>
      <w:r w:rsidRPr="00DD582E">
        <w:rPr>
          <w:rFonts w:cs="Arial"/>
          <w:sz w:val="24"/>
          <w:szCs w:val="24"/>
        </w:rPr>
        <w:t>o systemie oświaty;</w:t>
      </w:r>
    </w:p>
    <w:p w14:paraId="1CC24CFC"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osoby z niepełnosprawnością – osoby z niepełnosprawnością w rozumieniu</w:t>
      </w:r>
      <w:r>
        <w:rPr>
          <w:rFonts w:cs="Arial"/>
          <w:sz w:val="24"/>
          <w:szCs w:val="24"/>
        </w:rPr>
        <w:t xml:space="preserve"> „</w:t>
      </w:r>
      <w:r w:rsidRPr="00DD582E">
        <w:rPr>
          <w:rFonts w:cs="Arial"/>
          <w:sz w:val="24"/>
          <w:szCs w:val="24"/>
        </w:rPr>
        <w:t>Wytycznych w zakresie realizacji zasady równości szans i niedyskryminacji, w tym</w:t>
      </w:r>
      <w:r>
        <w:rPr>
          <w:rFonts w:cs="Arial"/>
          <w:sz w:val="24"/>
          <w:szCs w:val="24"/>
        </w:rPr>
        <w:t xml:space="preserve"> </w:t>
      </w:r>
      <w:r w:rsidRPr="00DD582E">
        <w:rPr>
          <w:rFonts w:cs="Arial"/>
          <w:sz w:val="24"/>
          <w:szCs w:val="24"/>
        </w:rPr>
        <w:t>dostępności dla osób z niepełnosprawnościami oraz zasady równości szans kobiet</w:t>
      </w:r>
      <w:r>
        <w:rPr>
          <w:rFonts w:cs="Arial"/>
          <w:sz w:val="24"/>
          <w:szCs w:val="24"/>
        </w:rPr>
        <w:t xml:space="preserve"> i </w:t>
      </w:r>
      <w:r w:rsidRPr="00DD582E">
        <w:rPr>
          <w:rFonts w:cs="Arial"/>
          <w:sz w:val="24"/>
          <w:szCs w:val="24"/>
        </w:rPr>
        <w:t>mężczyzn w ramach funduszy unijnych na lata 2014-2020</w:t>
      </w:r>
      <w:r>
        <w:rPr>
          <w:rFonts w:cs="Arial"/>
          <w:sz w:val="24"/>
          <w:szCs w:val="24"/>
        </w:rPr>
        <w:t>”</w:t>
      </w:r>
      <w:r w:rsidRPr="00DD582E">
        <w:rPr>
          <w:rFonts w:cs="Arial"/>
          <w:sz w:val="24"/>
          <w:szCs w:val="24"/>
        </w:rPr>
        <w:t xml:space="preserve"> </w:t>
      </w:r>
      <w:r w:rsidRPr="009471FB">
        <w:rPr>
          <w:rFonts w:cs="Arial"/>
          <w:sz w:val="24"/>
          <w:szCs w:val="24"/>
        </w:rPr>
        <w:t>lub uczniowie/dzieci z niepełnosprawnościami w rozumieniu „Wytycznych w zakresie realizacji przedsięwzięć z udziałem środków Europejskiego Funduszu Społecznego w obszarze edukacji na lata 2014-2020”;</w:t>
      </w:r>
    </w:p>
    <w:p w14:paraId="651023A8"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członkowie gospodarstw domowych sprawujący opiekę nad osobą</w:t>
      </w:r>
      <w:r>
        <w:rPr>
          <w:rFonts w:cs="Arial"/>
          <w:sz w:val="24"/>
          <w:szCs w:val="24"/>
        </w:rPr>
        <w:t xml:space="preserve"> z </w:t>
      </w:r>
      <w:r w:rsidRPr="00DD582E">
        <w:rPr>
          <w:rFonts w:cs="Arial"/>
          <w:sz w:val="24"/>
          <w:szCs w:val="24"/>
        </w:rPr>
        <w:t>niepełnosprawnością, o ile co najmniej jeden z nich nie pracuje ze względu na</w:t>
      </w:r>
      <w:r>
        <w:rPr>
          <w:rFonts w:cs="Arial"/>
          <w:sz w:val="24"/>
          <w:szCs w:val="24"/>
        </w:rPr>
        <w:t> </w:t>
      </w:r>
      <w:r w:rsidRPr="00DD582E">
        <w:rPr>
          <w:rFonts w:cs="Arial"/>
          <w:sz w:val="24"/>
          <w:szCs w:val="24"/>
        </w:rPr>
        <w:t>konieczność sprawowania opieki nad osobą z niepełnosprawnością;</w:t>
      </w:r>
    </w:p>
    <w:p w14:paraId="3734C224"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 xml:space="preserve">osoby </w:t>
      </w:r>
      <w:r>
        <w:rPr>
          <w:rFonts w:cs="Arial"/>
          <w:sz w:val="24"/>
          <w:szCs w:val="24"/>
        </w:rPr>
        <w:t>potrzebujące wsparcia w codziennym funkcjonowaniu</w:t>
      </w:r>
      <w:r w:rsidRPr="00DD582E">
        <w:rPr>
          <w:rFonts w:cs="Arial"/>
          <w:sz w:val="24"/>
          <w:szCs w:val="24"/>
        </w:rPr>
        <w:t>;</w:t>
      </w:r>
    </w:p>
    <w:p w14:paraId="7E08BE4F" w14:textId="77777777" w:rsidR="00964A67" w:rsidRPr="00DD582E" w:rsidRDefault="00964A67" w:rsidP="00964A67">
      <w:pPr>
        <w:pStyle w:val="Akapitzlist"/>
        <w:numPr>
          <w:ilvl w:val="0"/>
          <w:numId w:val="108"/>
        </w:numPr>
        <w:spacing w:before="0" w:after="120" w:line="360" w:lineRule="auto"/>
        <w:rPr>
          <w:rFonts w:cs="Arial"/>
          <w:sz w:val="24"/>
          <w:szCs w:val="24"/>
        </w:rPr>
      </w:pPr>
      <w:r w:rsidRPr="00DD582E">
        <w:rPr>
          <w:rFonts w:cs="Arial"/>
          <w:sz w:val="24"/>
          <w:szCs w:val="24"/>
        </w:rPr>
        <w:t>osoby bezdomne lub dotknięte wykluczeniem z dostępu do mieszkań w rozumieniu</w:t>
      </w:r>
      <w:r>
        <w:rPr>
          <w:rFonts w:cs="Arial"/>
          <w:sz w:val="24"/>
          <w:szCs w:val="24"/>
        </w:rPr>
        <w:t xml:space="preserve"> „</w:t>
      </w:r>
      <w:r w:rsidRPr="00DD582E">
        <w:rPr>
          <w:rFonts w:cs="Arial"/>
          <w:sz w:val="24"/>
          <w:szCs w:val="24"/>
        </w:rPr>
        <w:t>Wytycznych w zakresie monitorowania postępu rzeczowego realizacji programów</w:t>
      </w:r>
      <w:r>
        <w:rPr>
          <w:rFonts w:cs="Arial"/>
          <w:sz w:val="24"/>
          <w:szCs w:val="24"/>
        </w:rPr>
        <w:t xml:space="preserve"> </w:t>
      </w:r>
      <w:r w:rsidRPr="00DD582E">
        <w:rPr>
          <w:rFonts w:cs="Arial"/>
          <w:sz w:val="24"/>
          <w:szCs w:val="24"/>
        </w:rPr>
        <w:t>operacyjnych na lata 2014-2020</w:t>
      </w:r>
      <w:r>
        <w:rPr>
          <w:rFonts w:cs="Arial"/>
          <w:sz w:val="24"/>
          <w:szCs w:val="24"/>
        </w:rPr>
        <w:t>”</w:t>
      </w:r>
      <w:r w:rsidRPr="00DD582E">
        <w:rPr>
          <w:rFonts w:cs="Arial"/>
          <w:sz w:val="24"/>
          <w:szCs w:val="24"/>
        </w:rPr>
        <w:t>;</w:t>
      </w:r>
    </w:p>
    <w:p w14:paraId="3079D7BC" w14:textId="77777777" w:rsidR="00964A67" w:rsidRPr="00DD582E" w:rsidRDefault="00964A67" w:rsidP="00964A67">
      <w:pPr>
        <w:pStyle w:val="Akapitzlist"/>
        <w:numPr>
          <w:ilvl w:val="0"/>
          <w:numId w:val="108"/>
        </w:numPr>
        <w:spacing w:before="0" w:after="120" w:line="360" w:lineRule="auto"/>
        <w:ind w:left="357" w:hanging="357"/>
        <w:rPr>
          <w:rFonts w:cs="Arial"/>
          <w:sz w:val="24"/>
          <w:szCs w:val="24"/>
        </w:rPr>
      </w:pPr>
      <w:r w:rsidRPr="00DD582E">
        <w:rPr>
          <w:rFonts w:cs="Arial"/>
          <w:sz w:val="24"/>
          <w:szCs w:val="24"/>
        </w:rPr>
        <w:t>osoby odbywające kary pozbawienia wolności;</w:t>
      </w:r>
    </w:p>
    <w:p w14:paraId="4D5604AA" w14:textId="77777777" w:rsidR="00964A67" w:rsidRDefault="00964A67" w:rsidP="00964A67">
      <w:pPr>
        <w:pStyle w:val="Nagwek"/>
        <w:numPr>
          <w:ilvl w:val="0"/>
          <w:numId w:val="108"/>
        </w:numPr>
        <w:tabs>
          <w:tab w:val="clear" w:pos="4536"/>
          <w:tab w:val="clear" w:pos="9072"/>
        </w:tabs>
        <w:spacing w:before="0" w:after="120" w:line="360" w:lineRule="auto"/>
        <w:ind w:left="357" w:hanging="357"/>
        <w:rPr>
          <w:rFonts w:cs="Arial"/>
          <w:sz w:val="24"/>
          <w:szCs w:val="24"/>
        </w:rPr>
      </w:pPr>
      <w:r w:rsidRPr="00DD582E">
        <w:rPr>
          <w:rFonts w:cs="Arial"/>
          <w:sz w:val="24"/>
          <w:szCs w:val="24"/>
        </w:rPr>
        <w:t>osoby korzystające z PO PŻ.</w:t>
      </w:r>
    </w:p>
    <w:p w14:paraId="4E2E2C94" w14:textId="000D7102" w:rsidR="00375816" w:rsidRPr="00897C48" w:rsidRDefault="00964A67" w:rsidP="00375816">
      <w:pPr>
        <w:pStyle w:val="Nagwek"/>
        <w:tabs>
          <w:tab w:val="clear" w:pos="4536"/>
          <w:tab w:val="clear" w:pos="9072"/>
        </w:tabs>
        <w:spacing w:before="60" w:after="120" w:line="360" w:lineRule="auto"/>
        <w:rPr>
          <w:rFonts w:cs="Arial"/>
          <w:sz w:val="24"/>
          <w:szCs w:val="24"/>
        </w:rPr>
      </w:pPr>
      <w:r w:rsidRPr="00964A67">
        <w:rPr>
          <w:rFonts w:cs="Arial"/>
          <w:b/>
          <w:sz w:val="24"/>
          <w:szCs w:val="24"/>
        </w:rPr>
        <w:lastRenderedPageBreak/>
        <w:t xml:space="preserve">Za </w:t>
      </w:r>
      <w:r w:rsidRPr="00897C48">
        <w:rPr>
          <w:rFonts w:cs="Arial"/>
          <w:b/>
          <w:sz w:val="24"/>
          <w:szCs w:val="24"/>
        </w:rPr>
        <w:t>osobę doświadczającą wielokrotnego wykluczenia społecznego</w:t>
      </w:r>
      <w:r w:rsidRPr="00897C48">
        <w:rPr>
          <w:rFonts w:cs="Arial"/>
          <w:sz w:val="24"/>
          <w:szCs w:val="24"/>
        </w:rPr>
        <w:t xml:space="preserve"> uznaje się osobę doświadczającą wykluczenia z powodu więcej niż jednej z prze</w:t>
      </w:r>
      <w:r>
        <w:rPr>
          <w:rFonts w:cs="Arial"/>
          <w:sz w:val="24"/>
          <w:szCs w:val="24"/>
        </w:rPr>
        <w:t>słanek, o których mowa powyżej</w:t>
      </w:r>
      <w:r w:rsidR="00375816" w:rsidRPr="00897C48">
        <w:rPr>
          <w:rFonts w:cs="Arial"/>
          <w:sz w:val="24"/>
          <w:szCs w:val="24"/>
        </w:rPr>
        <w:t xml:space="preserve">. </w:t>
      </w:r>
    </w:p>
    <w:p w14:paraId="5C70F8BD" w14:textId="77777777" w:rsidR="00375816" w:rsidRPr="00156DFF" w:rsidRDefault="00375816" w:rsidP="00375816">
      <w:pPr>
        <w:pStyle w:val="Nagwek"/>
        <w:tabs>
          <w:tab w:val="clear" w:pos="4536"/>
          <w:tab w:val="clear" w:pos="9072"/>
        </w:tabs>
        <w:spacing w:before="60" w:after="120" w:line="360" w:lineRule="auto"/>
        <w:rPr>
          <w:sz w:val="24"/>
          <w:szCs w:val="24"/>
        </w:rPr>
      </w:pPr>
      <w:r w:rsidRPr="00156DFF">
        <w:rPr>
          <w:rFonts w:cs="Arial"/>
          <w:b/>
          <w:sz w:val="24"/>
          <w:szCs w:val="24"/>
        </w:rPr>
        <w:t xml:space="preserve">Osoba </w:t>
      </w:r>
      <w:r>
        <w:rPr>
          <w:rFonts w:cs="Arial"/>
          <w:b/>
          <w:sz w:val="24"/>
          <w:szCs w:val="24"/>
        </w:rPr>
        <w:t>potrzebująca wsparcia w codziennym funkcjonowaniu</w:t>
      </w:r>
      <w:r w:rsidRPr="00156DFF">
        <w:rPr>
          <w:rFonts w:cs="Arial"/>
          <w:b/>
          <w:sz w:val="24"/>
          <w:szCs w:val="24"/>
        </w:rPr>
        <w:t xml:space="preserve"> </w:t>
      </w:r>
      <w:r w:rsidRPr="00156DFF">
        <w:rPr>
          <w:sz w:val="24"/>
          <w:szCs w:val="24"/>
        </w:rPr>
        <w:t>- osoba, która ze względu na stan zdrowia lub niepełnosprawność wymaga opieki lub wsparcia w związku z</w:t>
      </w:r>
      <w:r>
        <w:rPr>
          <w:sz w:val="24"/>
          <w:szCs w:val="24"/>
        </w:rPr>
        <w:t> </w:t>
      </w:r>
      <w:r w:rsidRPr="00156DFF">
        <w:rPr>
          <w:sz w:val="24"/>
          <w:szCs w:val="24"/>
        </w:rPr>
        <w:t>niemożnośc</w:t>
      </w:r>
      <w:r>
        <w:rPr>
          <w:sz w:val="24"/>
          <w:szCs w:val="24"/>
        </w:rPr>
        <w:t>ią samodzielnego wykonywania co </w:t>
      </w:r>
      <w:r w:rsidRPr="00156DFF">
        <w:rPr>
          <w:sz w:val="24"/>
          <w:szCs w:val="24"/>
        </w:rPr>
        <w:t>najmniej jednej z podstawowych czynności dnia codziennego</w:t>
      </w:r>
    </w:p>
    <w:p w14:paraId="0F217CAD" w14:textId="17CEB67E" w:rsidR="00031FC5" w:rsidRDefault="00375816" w:rsidP="00FE26D2">
      <w:pPr>
        <w:pStyle w:val="Nagwek"/>
        <w:spacing w:before="60" w:after="120" w:line="360" w:lineRule="auto"/>
        <w:rPr>
          <w:rFonts w:cs="Arial"/>
          <w:sz w:val="24"/>
          <w:szCs w:val="24"/>
        </w:rPr>
      </w:pPr>
      <w:r>
        <w:rPr>
          <w:rFonts w:cs="Arial"/>
          <w:b/>
          <w:sz w:val="24"/>
          <w:szCs w:val="24"/>
        </w:rPr>
        <w:t>O</w:t>
      </w:r>
      <w:r w:rsidR="00031FC5" w:rsidRPr="00B76328">
        <w:rPr>
          <w:rFonts w:cs="Arial"/>
          <w:b/>
          <w:sz w:val="24"/>
          <w:szCs w:val="24"/>
        </w:rPr>
        <w:t xml:space="preserve">soby </w:t>
      </w:r>
      <w:r w:rsidR="00031FC5" w:rsidRPr="00964D22">
        <w:rPr>
          <w:rFonts w:cs="Arial"/>
          <w:b/>
          <w:sz w:val="24"/>
          <w:szCs w:val="24"/>
        </w:rPr>
        <w:t>z niepełnosprawnością</w:t>
      </w:r>
      <w:r w:rsidR="00031FC5" w:rsidRPr="00B76328">
        <w:rPr>
          <w:rFonts w:cs="Arial"/>
          <w:sz w:val="24"/>
          <w:szCs w:val="24"/>
        </w:rPr>
        <w:t xml:space="preserve"> –</w:t>
      </w:r>
      <w:r w:rsidR="00514DD7">
        <w:rPr>
          <w:rFonts w:cs="Arial"/>
          <w:sz w:val="24"/>
          <w:szCs w:val="24"/>
        </w:rPr>
        <w:t xml:space="preserve"> </w:t>
      </w:r>
      <w:r w:rsidRPr="009F471B">
        <w:rPr>
          <w:rFonts w:cs="Arial"/>
          <w:sz w:val="24"/>
          <w:szCs w:val="24"/>
        </w:rPr>
        <w:t>osoby z niepełnosprawności</w:t>
      </w:r>
      <w:r>
        <w:rPr>
          <w:rFonts w:cs="Arial"/>
          <w:sz w:val="24"/>
          <w:szCs w:val="24"/>
        </w:rPr>
        <w:t>ą</w:t>
      </w:r>
      <w:r w:rsidRPr="009F471B">
        <w:rPr>
          <w:rFonts w:cs="Arial"/>
          <w:sz w:val="24"/>
          <w:szCs w:val="24"/>
        </w:rPr>
        <w:t xml:space="preserve"> w rozumieniu </w:t>
      </w:r>
      <w:r>
        <w:rPr>
          <w:rFonts w:cs="Arial"/>
          <w:sz w:val="24"/>
          <w:szCs w:val="24"/>
        </w:rPr>
        <w:t>„</w:t>
      </w:r>
      <w:r w:rsidRPr="008C6FE8">
        <w:rPr>
          <w:rFonts w:cs="Arial"/>
          <w:sz w:val="24"/>
          <w:szCs w:val="24"/>
        </w:rPr>
        <w:t>Wytycznych w zakresie realizacji zasady równości szans i niedyskryminacji, w tym dostępności dla osób z niepełnosprawnościami oraz zasady równości szans kobiet</w:t>
      </w:r>
      <w:r w:rsidRPr="008C6FE8">
        <w:rPr>
          <w:rFonts w:cs="Arial"/>
          <w:sz w:val="24"/>
          <w:szCs w:val="24"/>
        </w:rPr>
        <w:br/>
        <w:t>i mężczyzn w ramach funduszy unijnych na lata 2014-2020”</w:t>
      </w:r>
      <w:r w:rsidR="002B0C98">
        <w:rPr>
          <w:rFonts w:cs="Arial"/>
          <w:sz w:val="24"/>
          <w:szCs w:val="24"/>
        </w:rPr>
        <w:t>, tj. osoby niepełnosprawne w </w:t>
      </w:r>
      <w:r w:rsidR="002B0C98" w:rsidRPr="002B0C98">
        <w:rPr>
          <w:rFonts w:cs="Arial"/>
          <w:sz w:val="24"/>
          <w:szCs w:val="24"/>
        </w:rPr>
        <w:t>rozumieniu ustawy z dnia 27 sierpnia 1997 r. o rehab</w:t>
      </w:r>
      <w:r w:rsidR="002B0C98">
        <w:rPr>
          <w:rFonts w:cs="Arial"/>
          <w:sz w:val="24"/>
          <w:szCs w:val="24"/>
        </w:rPr>
        <w:t xml:space="preserve">ilitacji zawodowej i społecznej </w:t>
      </w:r>
      <w:r w:rsidR="002B0C98" w:rsidRPr="002B0C98">
        <w:rPr>
          <w:rFonts w:cs="Arial"/>
          <w:sz w:val="24"/>
          <w:szCs w:val="24"/>
        </w:rPr>
        <w:t>oraz zatrudnianiu os</w:t>
      </w:r>
      <w:r w:rsidR="002B0C98">
        <w:rPr>
          <w:rFonts w:cs="Arial"/>
          <w:sz w:val="24"/>
          <w:szCs w:val="24"/>
        </w:rPr>
        <w:t xml:space="preserve">ób niepełnosprawnych, a także osoby </w:t>
      </w:r>
      <w:r w:rsidR="002B0C98" w:rsidRPr="002B0C98">
        <w:rPr>
          <w:rFonts w:cs="Arial"/>
          <w:sz w:val="24"/>
          <w:szCs w:val="24"/>
        </w:rPr>
        <w:t>z zabu</w:t>
      </w:r>
      <w:r w:rsidR="002B0C98">
        <w:rPr>
          <w:rFonts w:cs="Arial"/>
          <w:sz w:val="24"/>
          <w:szCs w:val="24"/>
        </w:rPr>
        <w:t>rzeniami psychicznymi, w </w:t>
      </w:r>
      <w:r w:rsidR="002B0C98" w:rsidRPr="002B0C98">
        <w:rPr>
          <w:rFonts w:cs="Arial"/>
          <w:sz w:val="24"/>
          <w:szCs w:val="24"/>
        </w:rPr>
        <w:t>rozumieniu usta</w:t>
      </w:r>
      <w:r w:rsidR="002B0C98">
        <w:rPr>
          <w:rFonts w:cs="Arial"/>
          <w:sz w:val="24"/>
          <w:szCs w:val="24"/>
        </w:rPr>
        <w:t xml:space="preserve">wy z dnia 19 sierpnia 1994 r. o </w:t>
      </w:r>
      <w:r w:rsidR="002B0C98" w:rsidRPr="002B0C98">
        <w:rPr>
          <w:rFonts w:cs="Arial"/>
          <w:sz w:val="24"/>
          <w:szCs w:val="24"/>
        </w:rPr>
        <w:t>ochron</w:t>
      </w:r>
      <w:r w:rsidR="002B0C98">
        <w:rPr>
          <w:rFonts w:cs="Arial"/>
          <w:sz w:val="24"/>
          <w:szCs w:val="24"/>
        </w:rPr>
        <w:t>ie zdrowia psychicznego</w:t>
      </w:r>
      <w:r w:rsidRPr="009151B8">
        <w:t xml:space="preserve"> </w:t>
      </w:r>
      <w:r>
        <w:t xml:space="preserve"> </w:t>
      </w:r>
      <w:r w:rsidRPr="009151B8">
        <w:rPr>
          <w:rFonts w:cs="Arial"/>
          <w:sz w:val="24"/>
          <w:szCs w:val="24"/>
        </w:rPr>
        <w:t>lub uczniowie/dzieci z</w:t>
      </w:r>
      <w:r>
        <w:rPr>
          <w:rFonts w:cs="Arial"/>
          <w:sz w:val="24"/>
          <w:szCs w:val="24"/>
        </w:rPr>
        <w:t> </w:t>
      </w:r>
      <w:r w:rsidRPr="009151B8">
        <w:rPr>
          <w:rFonts w:cs="Arial"/>
          <w:sz w:val="24"/>
          <w:szCs w:val="24"/>
        </w:rPr>
        <w:t xml:space="preserve">niepełnosprawnościami w rozumieniu </w:t>
      </w:r>
      <w:r>
        <w:rPr>
          <w:rFonts w:cs="Arial"/>
          <w:sz w:val="24"/>
          <w:szCs w:val="24"/>
        </w:rPr>
        <w:t>„</w:t>
      </w:r>
      <w:r w:rsidRPr="009151B8">
        <w:rPr>
          <w:rFonts w:cs="Arial"/>
          <w:sz w:val="24"/>
          <w:szCs w:val="24"/>
        </w:rPr>
        <w:t>Wytycznych w zakresie realizacji przedsięwzięć z</w:t>
      </w:r>
      <w:r>
        <w:rPr>
          <w:rFonts w:cs="Arial"/>
          <w:sz w:val="24"/>
          <w:szCs w:val="24"/>
        </w:rPr>
        <w:t> </w:t>
      </w:r>
      <w:r w:rsidRPr="009151B8">
        <w:rPr>
          <w:rFonts w:cs="Arial"/>
          <w:sz w:val="24"/>
          <w:szCs w:val="24"/>
        </w:rPr>
        <w:t>udziałem środków Europejskiego Funduszu Społecznego w obszarze edukacji na lata 2014-2020</w:t>
      </w:r>
    </w:p>
    <w:p w14:paraId="41D024ED" w14:textId="5F769F8C" w:rsidR="00B21540" w:rsidRPr="00B21540" w:rsidRDefault="00375816" w:rsidP="00375816">
      <w:pPr>
        <w:pStyle w:val="Nagwek"/>
        <w:tabs>
          <w:tab w:val="clear" w:pos="4536"/>
          <w:tab w:val="clear" w:pos="9072"/>
        </w:tabs>
        <w:spacing w:before="60" w:after="120" w:line="360" w:lineRule="auto"/>
        <w:rPr>
          <w:rFonts w:cs="Arial"/>
          <w:sz w:val="24"/>
          <w:szCs w:val="24"/>
        </w:rPr>
      </w:pPr>
      <w:r w:rsidRPr="003B00B0">
        <w:rPr>
          <w:rFonts w:cs="Arial"/>
          <w:b/>
          <w:sz w:val="24"/>
          <w:szCs w:val="24"/>
          <w:lang w:eastAsia="x-none"/>
        </w:rPr>
        <w:t>Osob</w:t>
      </w:r>
      <w:r>
        <w:rPr>
          <w:rFonts w:cs="Arial"/>
          <w:b/>
          <w:sz w:val="24"/>
          <w:szCs w:val="24"/>
          <w:lang w:eastAsia="x-none"/>
        </w:rPr>
        <w:t>a</w:t>
      </w:r>
      <w:r w:rsidRPr="003B00B0">
        <w:rPr>
          <w:rFonts w:cs="Arial"/>
          <w:b/>
          <w:sz w:val="24"/>
          <w:szCs w:val="24"/>
          <w:lang w:eastAsia="x-none"/>
        </w:rPr>
        <w:t xml:space="preserve"> z niepełnosprawnością sprzężoną</w:t>
      </w:r>
      <w:r w:rsidRPr="003B00B0">
        <w:rPr>
          <w:rFonts w:cs="Arial"/>
          <w:sz w:val="24"/>
          <w:szCs w:val="24"/>
          <w:lang w:eastAsia="x-none"/>
        </w:rPr>
        <w:t xml:space="preserve"> –</w:t>
      </w:r>
      <w:r w:rsidRPr="003B00B0">
        <w:rPr>
          <w:lang w:val="x-none" w:eastAsia="x-none"/>
        </w:rPr>
        <w:t xml:space="preserve"> </w:t>
      </w:r>
      <w:r w:rsidRPr="003B00B0">
        <w:rPr>
          <w:rFonts w:cs="Arial"/>
          <w:sz w:val="24"/>
          <w:szCs w:val="24"/>
          <w:lang w:eastAsia="x-none"/>
        </w:rPr>
        <w:t>osob</w:t>
      </w:r>
      <w:r>
        <w:rPr>
          <w:rFonts w:cs="Arial"/>
          <w:sz w:val="24"/>
          <w:szCs w:val="24"/>
          <w:lang w:eastAsia="x-none"/>
        </w:rPr>
        <w:t>a</w:t>
      </w:r>
      <w:r w:rsidRPr="003B00B0">
        <w:rPr>
          <w:rFonts w:cs="Arial"/>
          <w:sz w:val="24"/>
          <w:szCs w:val="24"/>
          <w:lang w:eastAsia="x-none"/>
        </w:rPr>
        <w:t>, u której stwierdzono występowanie dwóch lub więcej niepełnosprawności</w:t>
      </w:r>
    </w:p>
    <w:p w14:paraId="79E3D2CE" w14:textId="07C950A8" w:rsidR="00964A67" w:rsidRDefault="00964A67" w:rsidP="00031FC5">
      <w:pPr>
        <w:pStyle w:val="Nagwek"/>
        <w:tabs>
          <w:tab w:val="clear" w:pos="4536"/>
          <w:tab w:val="clear" w:pos="9072"/>
        </w:tabs>
        <w:spacing w:before="60" w:after="120" w:line="360" w:lineRule="auto"/>
        <w:rPr>
          <w:rFonts w:cs="Arial"/>
          <w:b/>
          <w:sz w:val="24"/>
          <w:szCs w:val="24"/>
        </w:rPr>
      </w:pPr>
      <w:r w:rsidRPr="00CC3E5A">
        <w:rPr>
          <w:b/>
          <w:spacing w:val="-4"/>
          <w:sz w:val="24"/>
          <w:szCs w:val="24"/>
        </w:rPr>
        <w:t xml:space="preserve">Otoczenie osób zagrożonych ubóstwem </w:t>
      </w:r>
      <w:r w:rsidRPr="00CC3E5A">
        <w:rPr>
          <w:b/>
          <w:spacing w:val="-6"/>
          <w:sz w:val="24"/>
          <w:szCs w:val="24"/>
        </w:rPr>
        <w:t>lub wykluczeniem społecznym</w:t>
      </w:r>
      <w:r w:rsidRPr="00CC3E5A">
        <w:rPr>
          <w:spacing w:val="-6"/>
          <w:sz w:val="24"/>
          <w:szCs w:val="24"/>
        </w:rPr>
        <w:t xml:space="preserve"> </w:t>
      </w:r>
      <w:r w:rsidRPr="00CC3E5A">
        <w:rPr>
          <w:rFonts w:cs="Arial"/>
          <w:sz w:val="24"/>
          <w:szCs w:val="24"/>
        </w:rPr>
        <w:t xml:space="preserve">– osoby spokrewnione lub niespokrewnione z osobami zagrożonymi ubóstwem lub wykluczeniem społecznym, wspólnie zamieszkujące i gospodarujące, a także inne osoby z najbliższego środowiska osób zagrożonych ubóstwem lub wykluczeniem społecznym. Za otoczenie osób zagrożonych ubóstwem lub wykluczeniem społecznym można uznać wszystkie </w:t>
      </w:r>
      <w:r w:rsidRPr="00B97530">
        <w:rPr>
          <w:rFonts w:cs="Arial"/>
          <w:spacing w:val="-6"/>
          <w:sz w:val="24"/>
          <w:szCs w:val="24"/>
        </w:rPr>
        <w:t>osoby, których udział w projekcie jest niezbędny dla skutecznego wsparcia osób zagrożonych</w:t>
      </w:r>
      <w:r w:rsidRPr="00CC3E5A">
        <w:rPr>
          <w:rFonts w:cs="Arial"/>
          <w:sz w:val="24"/>
          <w:szCs w:val="24"/>
        </w:rPr>
        <w:t xml:space="preserve"> ubóstwem lub wykluczeniem społecznym. Do otoczenia osób zagrożonych ubóstwem lub </w:t>
      </w:r>
      <w:r w:rsidRPr="00B97530">
        <w:rPr>
          <w:rFonts w:cs="Arial"/>
          <w:spacing w:val="-6"/>
          <w:sz w:val="24"/>
          <w:szCs w:val="24"/>
        </w:rPr>
        <w:t>wykluczeniem społecznym mogą należeć m.in. osoby sprawujące rodzinną pieczę zastępczą</w:t>
      </w:r>
      <w:r w:rsidRPr="00CC3E5A">
        <w:rPr>
          <w:rFonts w:cs="Arial"/>
          <w:sz w:val="24"/>
          <w:szCs w:val="24"/>
        </w:rPr>
        <w:t xml:space="preserve"> lub kandydaci do sprawowania rodzinnej pieczy zastępczej, osoby prowadzące rodzinne domy dziecka i dyrektorzy placówek opiekuńczo-wychowawczych typu rodzinnego</w:t>
      </w:r>
    </w:p>
    <w:p w14:paraId="5C02054C" w14:textId="5C15F7AD" w:rsidR="002B0C98" w:rsidRPr="004151AB" w:rsidRDefault="004151AB" w:rsidP="00964A67">
      <w:pPr>
        <w:pStyle w:val="Nagwek"/>
        <w:tabs>
          <w:tab w:val="clear" w:pos="4536"/>
          <w:tab w:val="clear" w:pos="9072"/>
        </w:tabs>
        <w:spacing w:before="60" w:after="60" w:line="360" w:lineRule="auto"/>
        <w:rPr>
          <w:rFonts w:cs="Arial"/>
          <w:b/>
          <w:sz w:val="24"/>
          <w:szCs w:val="24"/>
        </w:rPr>
      </w:pPr>
      <w:r w:rsidRPr="004151AB">
        <w:rPr>
          <w:rFonts w:cs="Arial"/>
          <w:b/>
          <w:sz w:val="24"/>
          <w:szCs w:val="24"/>
        </w:rPr>
        <w:lastRenderedPageBreak/>
        <w:t>Ośrodek wsparcia ekonomii społecznej (OWES)</w:t>
      </w:r>
      <w:r w:rsidRPr="004151AB">
        <w:rPr>
          <w:rFonts w:cs="Arial"/>
          <w:sz w:val="24"/>
          <w:szCs w:val="24"/>
        </w:rPr>
        <w:t xml:space="preserve"> – podmiot lub partnerstwo posiadający akredytację, świadczący komplementarnie pakiet usług wsparcia ekonomii społecznej wskazanych w KPRES</w:t>
      </w:r>
    </w:p>
    <w:p w14:paraId="450F093C" w14:textId="64C7B1EF" w:rsidR="00964A67" w:rsidRDefault="00964A67" w:rsidP="00964A67">
      <w:pPr>
        <w:pStyle w:val="Nagwek"/>
        <w:tabs>
          <w:tab w:val="clear" w:pos="4536"/>
          <w:tab w:val="clear" w:pos="9072"/>
        </w:tabs>
        <w:spacing w:before="60" w:after="60" w:line="360" w:lineRule="auto"/>
        <w:rPr>
          <w:rFonts w:cs="Arial"/>
          <w:b/>
          <w:sz w:val="24"/>
          <w:szCs w:val="24"/>
        </w:rPr>
      </w:pPr>
      <w:r>
        <w:rPr>
          <w:rFonts w:cs="Arial"/>
          <w:b/>
          <w:sz w:val="24"/>
          <w:szCs w:val="24"/>
        </w:rPr>
        <w:t xml:space="preserve">PAL </w:t>
      </w:r>
      <w:r w:rsidRPr="007712AC">
        <w:rPr>
          <w:rFonts w:cs="Arial"/>
          <w:sz w:val="24"/>
          <w:szCs w:val="24"/>
        </w:rPr>
        <w:t>– Program Aktywności Lokalnej</w:t>
      </w:r>
    </w:p>
    <w:p w14:paraId="6CE22327" w14:textId="77777777" w:rsidR="00964A67" w:rsidRDefault="00964A67" w:rsidP="00964A67">
      <w:pPr>
        <w:pStyle w:val="Nagwek"/>
        <w:tabs>
          <w:tab w:val="clear" w:pos="4536"/>
          <w:tab w:val="clear" w:pos="9072"/>
        </w:tabs>
        <w:spacing w:before="60" w:after="60" w:line="360" w:lineRule="auto"/>
        <w:rPr>
          <w:rFonts w:cs="Arial"/>
          <w:sz w:val="24"/>
          <w:szCs w:val="24"/>
        </w:rPr>
      </w:pPr>
      <w:r w:rsidRPr="003A7A02">
        <w:rPr>
          <w:rFonts w:cs="Arial"/>
          <w:b/>
          <w:sz w:val="24"/>
          <w:szCs w:val="24"/>
        </w:rPr>
        <w:t xml:space="preserve">PCPR </w:t>
      </w:r>
      <w:r>
        <w:rPr>
          <w:rFonts w:cs="Arial"/>
          <w:sz w:val="24"/>
          <w:szCs w:val="24"/>
        </w:rPr>
        <w:sym w:font="Symbol" w:char="F02D"/>
      </w:r>
      <w:r w:rsidRPr="005F4D23">
        <w:t xml:space="preserve"> </w:t>
      </w:r>
      <w:r w:rsidRPr="005F4D23">
        <w:rPr>
          <w:rFonts w:cs="Arial"/>
          <w:sz w:val="24"/>
          <w:szCs w:val="24"/>
        </w:rPr>
        <w:t>Powiatowe Centrum Pomocy Rodzinie</w:t>
      </w:r>
    </w:p>
    <w:p w14:paraId="3A6B7FA3" w14:textId="77777777" w:rsidR="00964A67" w:rsidRPr="00F76169" w:rsidRDefault="00964A67" w:rsidP="00964A67">
      <w:pPr>
        <w:pStyle w:val="Nagwek"/>
        <w:tabs>
          <w:tab w:val="clear" w:pos="4536"/>
          <w:tab w:val="clear" w:pos="9072"/>
        </w:tabs>
        <w:spacing w:before="60" w:after="120" w:line="360" w:lineRule="auto"/>
        <w:rPr>
          <w:rFonts w:cs="Arial"/>
          <w:sz w:val="24"/>
          <w:szCs w:val="24"/>
        </w:rPr>
      </w:pPr>
      <w:r w:rsidRPr="007D01DB">
        <w:rPr>
          <w:rFonts w:cs="Arial"/>
          <w:b/>
          <w:sz w:val="24"/>
          <w:szCs w:val="24"/>
        </w:rPr>
        <w:t>PFRON</w:t>
      </w:r>
      <w:r w:rsidRPr="007D01DB">
        <w:rPr>
          <w:rFonts w:cs="Arial"/>
          <w:sz w:val="24"/>
          <w:szCs w:val="24"/>
        </w:rPr>
        <w:t xml:space="preserve"> – Państwowy</w:t>
      </w:r>
      <w:r>
        <w:rPr>
          <w:rFonts w:cs="Arial"/>
          <w:sz w:val="24"/>
          <w:szCs w:val="24"/>
        </w:rPr>
        <w:t xml:space="preserve"> Fundusz Rehabilitacji Osób Niepełnosprawnych</w:t>
      </w:r>
    </w:p>
    <w:p w14:paraId="490C5C6B" w14:textId="77777777" w:rsidR="00964A67" w:rsidRPr="00AB4CD1" w:rsidRDefault="00964A67" w:rsidP="00964A67">
      <w:pPr>
        <w:pStyle w:val="Nagwek"/>
        <w:spacing w:before="60" w:after="120" w:line="360" w:lineRule="auto"/>
        <w:rPr>
          <w:rFonts w:cs="Arial"/>
          <w:sz w:val="24"/>
          <w:szCs w:val="24"/>
        </w:rPr>
      </w:pPr>
      <w:r>
        <w:rPr>
          <w:rFonts w:cs="Arial"/>
          <w:b/>
          <w:sz w:val="24"/>
          <w:szCs w:val="24"/>
        </w:rPr>
        <w:t xml:space="preserve">PI – </w:t>
      </w:r>
      <w:r>
        <w:rPr>
          <w:rFonts w:cs="Arial"/>
          <w:sz w:val="24"/>
          <w:szCs w:val="24"/>
        </w:rPr>
        <w:t>Priorytet Inwestycyjny</w:t>
      </w:r>
    </w:p>
    <w:p w14:paraId="7A42444B" w14:textId="77777777" w:rsidR="00964A67" w:rsidRPr="00CC39A9" w:rsidRDefault="00964A67" w:rsidP="00964A67">
      <w:pPr>
        <w:pStyle w:val="Nagwek"/>
        <w:spacing w:before="60" w:after="60" w:line="360" w:lineRule="auto"/>
        <w:rPr>
          <w:rFonts w:cs="Arial"/>
          <w:b/>
          <w:sz w:val="24"/>
          <w:szCs w:val="24"/>
        </w:rPr>
      </w:pPr>
      <w:r w:rsidRPr="00CC39A9">
        <w:rPr>
          <w:rFonts w:cs="Arial"/>
          <w:b/>
          <w:sz w:val="24"/>
          <w:szCs w:val="24"/>
        </w:rPr>
        <w:t>Podmiot ekonomii społecznej (PES):</w:t>
      </w:r>
    </w:p>
    <w:p w14:paraId="5B42DFC4" w14:textId="77777777" w:rsidR="00964A67" w:rsidRDefault="00964A67" w:rsidP="00964A67">
      <w:pPr>
        <w:pStyle w:val="Nagwek"/>
        <w:numPr>
          <w:ilvl w:val="0"/>
          <w:numId w:val="109"/>
        </w:numPr>
        <w:spacing w:before="60" w:after="60" w:line="360" w:lineRule="auto"/>
        <w:rPr>
          <w:rFonts w:cs="Arial"/>
          <w:sz w:val="24"/>
          <w:szCs w:val="24"/>
        </w:rPr>
      </w:pPr>
      <w:r w:rsidRPr="00CC39A9">
        <w:rPr>
          <w:rFonts w:cs="Arial"/>
          <w:sz w:val="24"/>
          <w:szCs w:val="24"/>
        </w:rPr>
        <w:t>spółdzielnia socjalna, o której mowa w ustaw</w:t>
      </w:r>
      <w:r>
        <w:rPr>
          <w:rFonts w:cs="Arial"/>
          <w:sz w:val="24"/>
          <w:szCs w:val="24"/>
        </w:rPr>
        <w:t>ie z dnia 27 kwietnia 2006 r. o </w:t>
      </w:r>
      <w:r w:rsidRPr="00CC39A9">
        <w:rPr>
          <w:rFonts w:cs="Arial"/>
          <w:sz w:val="24"/>
          <w:szCs w:val="24"/>
        </w:rPr>
        <w:t>spółdzielniach socjalnych;</w:t>
      </w:r>
    </w:p>
    <w:p w14:paraId="2F8F390C" w14:textId="77777777" w:rsidR="00964A67" w:rsidRPr="00CC39A9" w:rsidRDefault="00964A67" w:rsidP="00964A67">
      <w:pPr>
        <w:pStyle w:val="Nagwek"/>
        <w:numPr>
          <w:ilvl w:val="0"/>
          <w:numId w:val="109"/>
        </w:numPr>
        <w:spacing w:before="60" w:after="60" w:line="360" w:lineRule="auto"/>
        <w:rPr>
          <w:rFonts w:cs="Arial"/>
          <w:sz w:val="24"/>
          <w:szCs w:val="24"/>
        </w:rPr>
      </w:pPr>
      <w:r>
        <w:rPr>
          <w:rFonts w:cs="Arial"/>
          <w:sz w:val="24"/>
          <w:szCs w:val="24"/>
        </w:rPr>
        <w:t>jednostka reintegracyjna</w:t>
      </w:r>
      <w:r w:rsidRPr="00CC39A9">
        <w:rPr>
          <w:rFonts w:cs="Arial"/>
          <w:sz w:val="24"/>
          <w:szCs w:val="24"/>
        </w:rPr>
        <w:t>, realizując</w:t>
      </w:r>
      <w:r>
        <w:rPr>
          <w:rFonts w:cs="Arial"/>
          <w:sz w:val="24"/>
          <w:szCs w:val="24"/>
        </w:rPr>
        <w:t>a</w:t>
      </w:r>
      <w:r w:rsidRPr="00CC39A9">
        <w:rPr>
          <w:rFonts w:cs="Arial"/>
          <w:sz w:val="24"/>
          <w:szCs w:val="24"/>
        </w:rPr>
        <w:t xml:space="preserve"> usługi reintegracji społecznej i zawodowej osób zagrożonych ubóstwem lub wykluczeniem społecznym:</w:t>
      </w:r>
    </w:p>
    <w:p w14:paraId="248C48D8" w14:textId="77777777" w:rsidR="00964A67" w:rsidRPr="00CC39A9" w:rsidRDefault="00964A67" w:rsidP="00964A67">
      <w:pPr>
        <w:pStyle w:val="Nagwek"/>
        <w:tabs>
          <w:tab w:val="clear" w:pos="4536"/>
          <w:tab w:val="center" w:pos="1134"/>
        </w:tabs>
        <w:spacing w:before="60" w:after="60" w:line="360" w:lineRule="auto"/>
        <w:ind w:left="360"/>
        <w:rPr>
          <w:rFonts w:cs="Arial"/>
          <w:sz w:val="24"/>
          <w:szCs w:val="24"/>
        </w:rPr>
      </w:pPr>
      <w:r w:rsidRPr="00CC39A9">
        <w:rPr>
          <w:rFonts w:cs="Arial"/>
          <w:sz w:val="24"/>
          <w:szCs w:val="24"/>
        </w:rPr>
        <w:t>i)</w:t>
      </w:r>
      <w:r w:rsidRPr="00CC39A9">
        <w:rPr>
          <w:rFonts w:cs="Arial"/>
          <w:sz w:val="24"/>
          <w:szCs w:val="24"/>
        </w:rPr>
        <w:tab/>
        <w:t>CIS i KIS;</w:t>
      </w:r>
    </w:p>
    <w:p w14:paraId="34D344E3" w14:textId="77777777" w:rsidR="00964A67" w:rsidRPr="00CC39A9" w:rsidRDefault="00964A67" w:rsidP="00964A67">
      <w:pPr>
        <w:pStyle w:val="Nagwek"/>
        <w:tabs>
          <w:tab w:val="left" w:pos="709"/>
        </w:tabs>
        <w:spacing w:before="60" w:after="60" w:line="360" w:lineRule="auto"/>
        <w:ind w:left="360"/>
        <w:rPr>
          <w:rFonts w:cs="Arial"/>
          <w:sz w:val="24"/>
          <w:szCs w:val="24"/>
        </w:rPr>
      </w:pPr>
      <w:r w:rsidRPr="00CC39A9">
        <w:rPr>
          <w:rFonts w:cs="Arial"/>
          <w:sz w:val="24"/>
          <w:szCs w:val="24"/>
        </w:rPr>
        <w:t>ii)</w:t>
      </w:r>
      <w:r w:rsidRPr="00CC39A9">
        <w:rPr>
          <w:rFonts w:cs="Arial"/>
          <w:sz w:val="24"/>
          <w:szCs w:val="24"/>
        </w:rPr>
        <w:tab/>
        <w:t>ZAZ i WTZ, o których mowa w ustawie z dnia 27 sierpnia 1997 r. o rehabilitacji zawodowej i społecznej oraz zatrudnianiu osób niepełnosprawnych;</w:t>
      </w:r>
    </w:p>
    <w:p w14:paraId="280677B5" w14:textId="5FD45C79" w:rsidR="00964A67" w:rsidRPr="00CC39A9" w:rsidRDefault="00964A67" w:rsidP="00964A67">
      <w:pPr>
        <w:pStyle w:val="Nagwek"/>
        <w:numPr>
          <w:ilvl w:val="0"/>
          <w:numId w:val="109"/>
        </w:numPr>
        <w:spacing w:before="60" w:after="60" w:line="360" w:lineRule="auto"/>
        <w:rPr>
          <w:rFonts w:cs="Arial"/>
          <w:sz w:val="24"/>
          <w:szCs w:val="24"/>
        </w:rPr>
      </w:pPr>
      <w:r w:rsidRPr="00CC39A9">
        <w:rPr>
          <w:rFonts w:cs="Arial"/>
          <w:sz w:val="24"/>
          <w:szCs w:val="24"/>
        </w:rPr>
        <w:t>organizacja pozarządowa lub podmiot, o którym mowa</w:t>
      </w:r>
      <w:r>
        <w:rPr>
          <w:rFonts w:cs="Arial"/>
          <w:sz w:val="24"/>
          <w:szCs w:val="24"/>
        </w:rPr>
        <w:t xml:space="preserve"> w art. 3 ust. 3 ustawy z </w:t>
      </w:r>
      <w:r w:rsidRPr="00CC39A9">
        <w:rPr>
          <w:rFonts w:cs="Arial"/>
          <w:sz w:val="24"/>
          <w:szCs w:val="24"/>
        </w:rPr>
        <w:t>dnia 24</w:t>
      </w:r>
      <w:r w:rsidR="004151AB">
        <w:rPr>
          <w:rFonts w:cs="Arial"/>
          <w:sz w:val="24"/>
          <w:szCs w:val="24"/>
        </w:rPr>
        <w:t> </w:t>
      </w:r>
      <w:r w:rsidRPr="00CC39A9">
        <w:rPr>
          <w:rFonts w:cs="Arial"/>
          <w:sz w:val="24"/>
          <w:szCs w:val="24"/>
        </w:rPr>
        <w:t>kwietnia 2003 r. o działalności pożytku pub</w:t>
      </w:r>
      <w:r>
        <w:rPr>
          <w:rFonts w:cs="Arial"/>
          <w:sz w:val="24"/>
          <w:szCs w:val="24"/>
        </w:rPr>
        <w:t>licznego i o wolontariacie</w:t>
      </w:r>
      <w:r w:rsidRPr="00CC39A9">
        <w:rPr>
          <w:rFonts w:cs="Arial"/>
          <w:sz w:val="24"/>
          <w:szCs w:val="24"/>
        </w:rPr>
        <w:t>;</w:t>
      </w:r>
    </w:p>
    <w:p w14:paraId="1B2B19EC" w14:textId="77777777" w:rsidR="00964A67" w:rsidRDefault="00964A67" w:rsidP="00964A67">
      <w:pPr>
        <w:pStyle w:val="Nagwek"/>
        <w:numPr>
          <w:ilvl w:val="0"/>
          <w:numId w:val="109"/>
        </w:numPr>
        <w:spacing w:before="60" w:after="60" w:line="360" w:lineRule="auto"/>
        <w:ind w:left="357" w:hanging="357"/>
        <w:rPr>
          <w:rFonts w:cs="Arial"/>
          <w:sz w:val="24"/>
          <w:szCs w:val="24"/>
        </w:rPr>
      </w:pPr>
      <w:r w:rsidRPr="00CC39A9">
        <w:rPr>
          <w:rFonts w:cs="Arial"/>
          <w:sz w:val="24"/>
          <w:szCs w:val="24"/>
        </w:rPr>
        <w:t>spółdzielnia, której celem jest zatrudnienie tj. spółdzielnia pracy lub spółdzielnia inwalidów i niewidomych, działające w oparciu o ustawę z dnia 16 września 1982 r. - Prawo spółdzielcze</w:t>
      </w:r>
    </w:p>
    <w:p w14:paraId="5F8E2AEE" w14:textId="77777777" w:rsidR="00964A67" w:rsidRPr="00DC5A2A" w:rsidRDefault="00964A67" w:rsidP="00964A67">
      <w:pPr>
        <w:pStyle w:val="Nagwek"/>
        <w:numPr>
          <w:ilvl w:val="0"/>
          <w:numId w:val="109"/>
        </w:numPr>
        <w:spacing w:before="60" w:after="60" w:line="360" w:lineRule="auto"/>
        <w:ind w:left="357" w:hanging="357"/>
        <w:rPr>
          <w:rFonts w:cs="Arial"/>
          <w:sz w:val="24"/>
          <w:szCs w:val="24"/>
        </w:rPr>
      </w:pPr>
      <w:r w:rsidRPr="00DC5A2A">
        <w:rPr>
          <w:rFonts w:cs="Arial"/>
          <w:sz w:val="24"/>
          <w:szCs w:val="24"/>
        </w:rPr>
        <w:t>koło gospodyń wiejskich, o którym mowa w ustawie z dnia 9 listopada 2018 r. o kołach gospodyń wiejskich;</w:t>
      </w:r>
    </w:p>
    <w:p w14:paraId="6C11CF24" w14:textId="77777777" w:rsidR="00964A67" w:rsidRPr="00DC5A2A" w:rsidRDefault="00964A67" w:rsidP="00964A67">
      <w:pPr>
        <w:pStyle w:val="Nagwek"/>
        <w:numPr>
          <w:ilvl w:val="0"/>
          <w:numId w:val="109"/>
        </w:numPr>
        <w:spacing w:before="60" w:after="100" w:line="360" w:lineRule="auto"/>
        <w:rPr>
          <w:rFonts w:cs="Arial"/>
          <w:sz w:val="24"/>
          <w:szCs w:val="24"/>
        </w:rPr>
      </w:pPr>
      <w:r w:rsidRPr="00DC5A2A">
        <w:rPr>
          <w:rFonts w:cs="Arial"/>
          <w:sz w:val="24"/>
          <w:szCs w:val="24"/>
        </w:rPr>
        <w:t>zakład pracy chronionej, o którym mowa w ustawie z dnia 27 sierpnia 1997 r. o</w:t>
      </w:r>
      <w:r>
        <w:rPr>
          <w:rFonts w:cs="Arial"/>
          <w:sz w:val="24"/>
          <w:szCs w:val="24"/>
        </w:rPr>
        <w:t> </w:t>
      </w:r>
      <w:r w:rsidRPr="00DC5A2A">
        <w:rPr>
          <w:rFonts w:cs="Arial"/>
          <w:sz w:val="24"/>
          <w:szCs w:val="24"/>
        </w:rPr>
        <w:t>rehabilitacji zawodowej i społecznej oraz zatrudnianiu osób niepełnosprawnych</w:t>
      </w:r>
    </w:p>
    <w:p w14:paraId="5ABDE4AA" w14:textId="07FDA329" w:rsidR="00964A67" w:rsidRDefault="00964A67" w:rsidP="00031FC5">
      <w:pPr>
        <w:pStyle w:val="Nagwek"/>
        <w:tabs>
          <w:tab w:val="clear" w:pos="4536"/>
          <w:tab w:val="clear" w:pos="9072"/>
        </w:tabs>
        <w:spacing w:before="60" w:after="120" w:line="360" w:lineRule="auto"/>
        <w:rPr>
          <w:rFonts w:cs="Arial"/>
          <w:b/>
          <w:sz w:val="24"/>
          <w:szCs w:val="24"/>
        </w:rPr>
      </w:pPr>
      <w:r>
        <w:rPr>
          <w:rFonts w:cs="Arial"/>
          <w:b/>
          <w:sz w:val="24"/>
          <w:szCs w:val="24"/>
        </w:rPr>
        <w:t xml:space="preserve">PO PŻ - </w:t>
      </w:r>
      <w:r w:rsidRPr="001E58BD">
        <w:rPr>
          <w:rFonts w:cs="Arial"/>
          <w:sz w:val="24"/>
          <w:szCs w:val="24"/>
        </w:rPr>
        <w:t>Program Operacyjny Pomoc Żywnościowa 2014-2020</w:t>
      </w:r>
    </w:p>
    <w:p w14:paraId="1CD29099" w14:textId="7FE6F7D0" w:rsidR="00031FC5" w:rsidRDefault="00031FC5" w:rsidP="00031FC5">
      <w:pPr>
        <w:pStyle w:val="Nagwek"/>
        <w:tabs>
          <w:tab w:val="clear" w:pos="4536"/>
          <w:tab w:val="clear" w:pos="9072"/>
        </w:tabs>
        <w:spacing w:before="60" w:after="120" w:line="360" w:lineRule="auto"/>
        <w:rPr>
          <w:rStyle w:val="Hipercze"/>
          <w:rFonts w:cs="Arial"/>
          <w:color w:val="auto"/>
          <w:sz w:val="24"/>
          <w:szCs w:val="24"/>
          <w:u w:val="none"/>
        </w:rPr>
      </w:pPr>
      <w:r w:rsidRPr="004119F6">
        <w:rPr>
          <w:rFonts w:cs="Arial"/>
          <w:b/>
          <w:sz w:val="24"/>
          <w:szCs w:val="24"/>
        </w:rPr>
        <w:t>Portal</w:t>
      </w:r>
      <w:r w:rsidRPr="004119F6">
        <w:rPr>
          <w:rFonts w:cs="Arial"/>
          <w:sz w:val="24"/>
          <w:szCs w:val="24"/>
        </w:rPr>
        <w:t xml:space="preserve"> – portal internetowy, o którym mowa w art. 115 ust. 1 lit. b rozporządzenia ogólnego: </w:t>
      </w:r>
      <w:hyperlink r:id="rId47" w:history="1">
        <w:r w:rsidRPr="00563300">
          <w:rPr>
            <w:rStyle w:val="Hipercze"/>
            <w:rFonts w:cs="Arial"/>
            <w:color w:val="auto"/>
            <w:sz w:val="24"/>
            <w:szCs w:val="24"/>
            <w:u w:val="none"/>
          </w:rPr>
          <w:t>adres portalu funduszy europejskich</w:t>
        </w:r>
      </w:hyperlink>
    </w:p>
    <w:p w14:paraId="569F7513" w14:textId="0C6DF877" w:rsidR="00BB5F74" w:rsidRDefault="00BB5F74" w:rsidP="00031FC5">
      <w:pPr>
        <w:spacing w:before="60" w:after="120" w:line="360" w:lineRule="auto"/>
        <w:rPr>
          <w:rStyle w:val="Hipercze"/>
          <w:rFonts w:cs="Arial"/>
          <w:b/>
          <w:color w:val="auto"/>
          <w:sz w:val="24"/>
          <w:szCs w:val="24"/>
          <w:u w:val="none"/>
        </w:rPr>
      </w:pPr>
      <w:r w:rsidRPr="00F5513C">
        <w:rPr>
          <w:rFonts w:cs="Arial"/>
          <w:b/>
          <w:sz w:val="24"/>
          <w:szCs w:val="24"/>
        </w:rPr>
        <w:t>Praca socjalna</w:t>
      </w:r>
      <w:r w:rsidRPr="00F5513C">
        <w:rPr>
          <w:rFonts w:cs="Arial"/>
          <w:sz w:val="24"/>
          <w:szCs w:val="24"/>
        </w:rPr>
        <w:t xml:space="preserve"> – praca socjalna, o której mowa w us</w:t>
      </w:r>
      <w:r>
        <w:rPr>
          <w:rFonts w:cs="Arial"/>
          <w:sz w:val="24"/>
          <w:szCs w:val="24"/>
        </w:rPr>
        <w:t>tawie z dnia 12 marca 2004 r. o </w:t>
      </w:r>
      <w:r w:rsidRPr="00F5513C">
        <w:rPr>
          <w:rFonts w:cs="Arial"/>
          <w:sz w:val="24"/>
          <w:szCs w:val="24"/>
        </w:rPr>
        <w:t>pomocy społecznej</w:t>
      </w:r>
    </w:p>
    <w:p w14:paraId="5501FD0C" w14:textId="073F48D4" w:rsidR="00031FC5" w:rsidRDefault="00031FC5" w:rsidP="00031FC5">
      <w:pPr>
        <w:spacing w:before="60" w:after="120" w:line="360" w:lineRule="auto"/>
        <w:rPr>
          <w:rFonts w:cs="Arial"/>
          <w:sz w:val="24"/>
          <w:szCs w:val="24"/>
        </w:rPr>
      </w:pPr>
      <w:r w:rsidRPr="003B00B0">
        <w:rPr>
          <w:rFonts w:cs="Arial"/>
          <w:b/>
          <w:spacing w:val="-4"/>
          <w:sz w:val="24"/>
          <w:szCs w:val="24"/>
        </w:rPr>
        <w:lastRenderedPageBreak/>
        <w:t xml:space="preserve">projekt </w:t>
      </w:r>
      <w:r w:rsidRPr="003B00B0">
        <w:rPr>
          <w:rFonts w:cs="Arial"/>
          <w:sz w:val="24"/>
          <w:szCs w:val="24"/>
        </w:rPr>
        <w:t>– projekt, o którym mowa w art. 2 pkt 18 ustawy</w:t>
      </w:r>
    </w:p>
    <w:p w14:paraId="4855896E" w14:textId="101157DB" w:rsidR="00031FC5" w:rsidRDefault="00C377EE" w:rsidP="00031FC5">
      <w:pPr>
        <w:spacing w:before="60" w:after="120" w:line="360" w:lineRule="auto"/>
        <w:rPr>
          <w:rFonts w:cs="Arial"/>
          <w:spacing w:val="-6"/>
          <w:sz w:val="24"/>
          <w:szCs w:val="24"/>
        </w:rPr>
      </w:pPr>
      <w:r>
        <w:rPr>
          <w:rFonts w:cs="Arial"/>
          <w:b/>
          <w:spacing w:val="-6"/>
          <w:sz w:val="24"/>
          <w:szCs w:val="24"/>
        </w:rPr>
        <w:t>p</w:t>
      </w:r>
      <w:r w:rsidR="00031FC5" w:rsidRPr="00E045C1">
        <w:rPr>
          <w:rFonts w:cs="Arial"/>
          <w:b/>
          <w:spacing w:val="-6"/>
          <w:sz w:val="24"/>
          <w:szCs w:val="24"/>
        </w:rPr>
        <w:t>rojekt partnerski</w:t>
      </w:r>
      <w:r w:rsidR="00031FC5" w:rsidRPr="00E045C1">
        <w:rPr>
          <w:rFonts w:cs="Arial"/>
          <w:spacing w:val="-6"/>
          <w:sz w:val="24"/>
          <w:szCs w:val="24"/>
        </w:rPr>
        <w:t xml:space="preserve"> – projekt partnerski, o którym mowa w art. 33 ustawy </w:t>
      </w:r>
    </w:p>
    <w:p w14:paraId="65AFB2AE" w14:textId="77777777" w:rsidR="00BB5F74" w:rsidRPr="00F5513C" w:rsidRDefault="00BB5F74" w:rsidP="00BB5F74">
      <w:pPr>
        <w:pStyle w:val="Nagwek"/>
        <w:spacing w:before="60" w:after="60" w:line="360" w:lineRule="auto"/>
        <w:rPr>
          <w:rFonts w:cs="Arial"/>
          <w:sz w:val="24"/>
          <w:szCs w:val="24"/>
        </w:rPr>
      </w:pPr>
      <w:r w:rsidRPr="00F5513C">
        <w:rPr>
          <w:rFonts w:cs="Arial"/>
          <w:b/>
          <w:sz w:val="24"/>
          <w:szCs w:val="24"/>
        </w:rPr>
        <w:t>Projekt socjalny</w:t>
      </w:r>
      <w:r w:rsidRPr="00F5513C">
        <w:rPr>
          <w:rFonts w:cs="Arial"/>
          <w:sz w:val="24"/>
          <w:szCs w:val="24"/>
        </w:rPr>
        <w:t xml:space="preserve"> – projekt socjalny, o którym mowa w art. 6 pkt 18 ustawy z dnia </w:t>
      </w:r>
    </w:p>
    <w:p w14:paraId="159A05FB" w14:textId="2066BCD1" w:rsidR="00BB5F74" w:rsidRDefault="00BB5F74" w:rsidP="00BB5F74">
      <w:pPr>
        <w:pStyle w:val="Nagwek"/>
        <w:tabs>
          <w:tab w:val="clear" w:pos="4536"/>
          <w:tab w:val="clear" w:pos="9072"/>
        </w:tabs>
        <w:spacing w:before="60" w:after="100" w:line="360" w:lineRule="auto"/>
        <w:rPr>
          <w:rFonts w:cs="Arial"/>
          <w:b/>
          <w:sz w:val="24"/>
          <w:szCs w:val="24"/>
        </w:rPr>
      </w:pPr>
      <w:r w:rsidRPr="00F5513C">
        <w:rPr>
          <w:rFonts w:cs="Arial"/>
          <w:sz w:val="24"/>
          <w:szCs w:val="24"/>
        </w:rPr>
        <w:t>12 marca 2004 r. o pomocy społecznej</w:t>
      </w:r>
    </w:p>
    <w:p w14:paraId="277F52C5" w14:textId="323425C7" w:rsidR="00031FC5" w:rsidRPr="005473A3" w:rsidRDefault="00C377EE" w:rsidP="00031FC5">
      <w:pPr>
        <w:pStyle w:val="Nagwek"/>
        <w:tabs>
          <w:tab w:val="clear" w:pos="4536"/>
          <w:tab w:val="clear" w:pos="9072"/>
        </w:tabs>
        <w:spacing w:before="60" w:after="100" w:line="360" w:lineRule="auto"/>
        <w:rPr>
          <w:rFonts w:cs="Arial"/>
          <w:sz w:val="24"/>
          <w:szCs w:val="24"/>
        </w:rPr>
      </w:pPr>
      <w:r>
        <w:rPr>
          <w:rFonts w:cs="Arial"/>
          <w:b/>
          <w:sz w:val="24"/>
          <w:szCs w:val="24"/>
        </w:rPr>
        <w:t>r</w:t>
      </w:r>
      <w:r w:rsidR="00031FC5" w:rsidRPr="00A516FE">
        <w:rPr>
          <w:rFonts w:cs="Arial"/>
          <w:b/>
          <w:sz w:val="24"/>
          <w:szCs w:val="24"/>
        </w:rPr>
        <w:t xml:space="preserve">ealizator projektu </w:t>
      </w:r>
      <w:r w:rsidR="00031FC5" w:rsidRPr="00A516FE">
        <w:rPr>
          <w:rFonts w:cs="Arial"/>
          <w:sz w:val="24"/>
          <w:szCs w:val="24"/>
        </w:rPr>
        <w:t xml:space="preserve">– nieposiadająca osobowości prawnej jednostka organizacyjna </w:t>
      </w:r>
      <w:r w:rsidR="00031FC5" w:rsidRPr="005473A3">
        <w:rPr>
          <w:rFonts w:cs="Arial"/>
          <w:sz w:val="24"/>
          <w:szCs w:val="24"/>
        </w:rPr>
        <w:t>Beneficjenta, która w jego imieniu realizuje projekt</w:t>
      </w:r>
    </w:p>
    <w:p w14:paraId="40D4A38F" w14:textId="793438A2" w:rsidR="00BB5F74" w:rsidRDefault="00BB5F74" w:rsidP="00BB5F74">
      <w:pPr>
        <w:pStyle w:val="Nagwek"/>
        <w:tabs>
          <w:tab w:val="clear" w:pos="4536"/>
          <w:tab w:val="clear" w:pos="9072"/>
        </w:tabs>
        <w:spacing w:before="60" w:after="100" w:line="360" w:lineRule="auto"/>
        <w:rPr>
          <w:rFonts w:cs="Arial"/>
          <w:b/>
          <w:sz w:val="24"/>
          <w:szCs w:val="24"/>
        </w:rPr>
      </w:pPr>
      <w:r w:rsidRPr="005473A3">
        <w:rPr>
          <w:rFonts w:cs="Arial"/>
          <w:b/>
          <w:sz w:val="24"/>
          <w:szCs w:val="24"/>
        </w:rPr>
        <w:t>rodzina</w:t>
      </w:r>
      <w:r w:rsidRPr="005473A3">
        <w:rPr>
          <w:rFonts w:cs="Arial"/>
          <w:sz w:val="24"/>
          <w:szCs w:val="24"/>
        </w:rPr>
        <w:t xml:space="preserve"> – zgodnie z art. 6 ustawy z dnia 12 marca 2004 r. o pomocy społecznej – osoby spokrewnione lub niespokrewnione pozostające w faktycznym związku, wspólnie zamieszkujące i gospodarujące</w:t>
      </w:r>
    </w:p>
    <w:p w14:paraId="6F428452" w14:textId="1524D38E" w:rsidR="00031FC5" w:rsidRPr="00D47C79" w:rsidRDefault="00031FC5" w:rsidP="00031FC5">
      <w:pPr>
        <w:pStyle w:val="Nagwek"/>
        <w:tabs>
          <w:tab w:val="clear" w:pos="4536"/>
          <w:tab w:val="clear" w:pos="9072"/>
        </w:tabs>
        <w:spacing w:before="60" w:after="120" w:line="360" w:lineRule="auto"/>
        <w:rPr>
          <w:rFonts w:cs="Arial"/>
          <w:sz w:val="24"/>
          <w:szCs w:val="24"/>
        </w:rPr>
      </w:pPr>
      <w:r w:rsidRPr="00FB39B1">
        <w:rPr>
          <w:rFonts w:cs="Arial"/>
          <w:b/>
          <w:sz w:val="24"/>
          <w:szCs w:val="24"/>
        </w:rPr>
        <w:t>rozporządzenie ogólne</w:t>
      </w:r>
      <w:r w:rsidRPr="00FB39B1">
        <w:rPr>
          <w:rFonts w:cs="Arial"/>
          <w:sz w:val="24"/>
          <w:szCs w:val="24"/>
        </w:rPr>
        <w:t xml:space="preserv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D61F0E">
        <w:rPr>
          <w:rFonts w:cs="Arial"/>
          <w:sz w:val="24"/>
          <w:szCs w:val="24"/>
        </w:rPr>
        <w:t xml:space="preserve">i Europejskiego Funduszu Morskiego i Rybackiego oraz uchylające rozporządzenie </w:t>
      </w:r>
      <w:r>
        <w:rPr>
          <w:rFonts w:cs="Arial"/>
          <w:sz w:val="24"/>
          <w:szCs w:val="24"/>
        </w:rPr>
        <w:t>Rady (WE) nr 1083/2006 (Dz. </w:t>
      </w:r>
      <w:r w:rsidRPr="00D61F0E">
        <w:rPr>
          <w:rFonts w:cs="Arial"/>
          <w:sz w:val="24"/>
          <w:szCs w:val="24"/>
        </w:rPr>
        <w:t>Urz. UE L 347 z 20.12.2013, str. 320)</w:t>
      </w:r>
      <w:r w:rsidRPr="00D47C79">
        <w:rPr>
          <w:rFonts w:cs="Arial"/>
          <w:sz w:val="24"/>
          <w:szCs w:val="24"/>
        </w:rPr>
        <w:t>, z późn. zm.</w:t>
      </w:r>
    </w:p>
    <w:p w14:paraId="65DB26C3" w14:textId="77777777" w:rsidR="00031FC5" w:rsidRDefault="00031FC5" w:rsidP="00031FC5">
      <w:pPr>
        <w:pStyle w:val="Nagwek"/>
        <w:tabs>
          <w:tab w:val="clear" w:pos="4536"/>
          <w:tab w:val="clear" w:pos="9072"/>
        </w:tabs>
        <w:spacing w:before="60" w:after="120" w:line="360" w:lineRule="auto"/>
        <w:rPr>
          <w:rFonts w:cs="Calibri"/>
          <w:sz w:val="24"/>
          <w:szCs w:val="24"/>
        </w:rPr>
      </w:pPr>
      <w:r w:rsidRPr="004119F6">
        <w:rPr>
          <w:rFonts w:cs="Arial"/>
          <w:b/>
          <w:spacing w:val="-4"/>
          <w:sz w:val="24"/>
          <w:szCs w:val="24"/>
        </w:rPr>
        <w:t xml:space="preserve">rozporządzenie EFS </w:t>
      </w:r>
      <w:r w:rsidRPr="004119F6">
        <w:rPr>
          <w:rFonts w:cs="Arial"/>
          <w:sz w:val="24"/>
          <w:szCs w:val="24"/>
        </w:rPr>
        <w:t>–</w:t>
      </w:r>
      <w:r w:rsidRPr="004119F6">
        <w:rPr>
          <w:rFonts w:cs="Arial"/>
          <w:spacing w:val="-4"/>
          <w:sz w:val="24"/>
          <w:szCs w:val="24"/>
        </w:rPr>
        <w:t xml:space="preserve"> </w:t>
      </w:r>
      <w:r w:rsidRPr="004119F6">
        <w:rPr>
          <w:spacing w:val="-4"/>
          <w:sz w:val="24"/>
          <w:szCs w:val="24"/>
        </w:rPr>
        <w:t>rozporządzenie Parlamentu Europejskiego i Rady (UE) nr 1304/2013</w:t>
      </w:r>
      <w:r w:rsidRPr="004119F6">
        <w:rPr>
          <w:sz w:val="24"/>
          <w:szCs w:val="24"/>
        </w:rPr>
        <w:t xml:space="preserve"> </w:t>
      </w:r>
      <w:r>
        <w:rPr>
          <w:sz w:val="24"/>
          <w:szCs w:val="24"/>
        </w:rPr>
        <w:t>z </w:t>
      </w:r>
      <w:r w:rsidRPr="004119F6">
        <w:rPr>
          <w:sz w:val="24"/>
          <w:szCs w:val="24"/>
        </w:rPr>
        <w:t xml:space="preserve">dnia 17 grudnia 2013 r. w sprawie </w:t>
      </w:r>
      <w:r w:rsidRPr="004119F6">
        <w:rPr>
          <w:rFonts w:cs="Calibri"/>
          <w:sz w:val="24"/>
          <w:szCs w:val="24"/>
        </w:rPr>
        <w:t xml:space="preserve">Europejskiego Funduszu Społecznego i uchylającego rozporządzenie Rady (WE) nr 1081/2006 (Dz. Urz. UE L 347 z 20.12.2013, str. 470), </w:t>
      </w:r>
      <w:r>
        <w:rPr>
          <w:rFonts w:cs="Calibri"/>
          <w:sz w:val="24"/>
          <w:szCs w:val="24"/>
        </w:rPr>
        <w:t>z </w:t>
      </w:r>
      <w:r w:rsidRPr="004119F6">
        <w:rPr>
          <w:rFonts w:cs="Calibri"/>
          <w:sz w:val="24"/>
          <w:szCs w:val="24"/>
        </w:rPr>
        <w:t>późn. zm.</w:t>
      </w:r>
    </w:p>
    <w:p w14:paraId="236AF31D" w14:textId="2FA0D5FC"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RPO WD</w:t>
      </w:r>
      <w:r w:rsidRPr="004119F6">
        <w:rPr>
          <w:rFonts w:cs="Arial"/>
          <w:sz w:val="24"/>
          <w:szCs w:val="24"/>
        </w:rPr>
        <w:t xml:space="preserve"> – Regionalny Program Operacyjny Województwa Dolnośląskiego 2014-2020</w:t>
      </w:r>
    </w:p>
    <w:p w14:paraId="58FD6511" w14:textId="60404246" w:rsidR="00031FC5" w:rsidRDefault="00A035ED" w:rsidP="00031FC5">
      <w:pPr>
        <w:pStyle w:val="Nagwek"/>
        <w:tabs>
          <w:tab w:val="clear" w:pos="4536"/>
          <w:tab w:val="clear" w:pos="9072"/>
        </w:tabs>
        <w:spacing w:before="60" w:after="120" w:line="360" w:lineRule="auto"/>
        <w:rPr>
          <w:rFonts w:cs="Arial"/>
          <w:sz w:val="24"/>
          <w:szCs w:val="24"/>
        </w:rPr>
      </w:pPr>
      <w:r>
        <w:rPr>
          <w:rFonts w:cs="Arial"/>
          <w:b/>
          <w:sz w:val="24"/>
          <w:szCs w:val="24"/>
        </w:rPr>
        <w:t>r</w:t>
      </w:r>
      <w:r w:rsidR="00031FC5" w:rsidRPr="005F63F4">
        <w:rPr>
          <w:rFonts w:cs="Arial"/>
          <w:b/>
          <w:sz w:val="24"/>
          <w:szCs w:val="24"/>
        </w:rPr>
        <w:t>unda konkursu</w:t>
      </w:r>
      <w:r w:rsidR="00031FC5">
        <w:rPr>
          <w:rFonts w:cs="Arial"/>
          <w:sz w:val="24"/>
          <w:szCs w:val="24"/>
        </w:rPr>
        <w:t xml:space="preserve"> – wyodrębniona część konkursu obejmująca nabór projektów, ocenę spełniania kryteriów wyboru projektów i rozstrzygnięcie właściwej instytucji w zakresie wyboru projektów do dofinansowania</w:t>
      </w:r>
    </w:p>
    <w:p w14:paraId="0C1B2C99" w14:textId="77777777" w:rsidR="00031FC5" w:rsidRPr="003B00B0" w:rsidRDefault="00031FC5" w:rsidP="00031FC5">
      <w:pPr>
        <w:pStyle w:val="Nagwek"/>
        <w:tabs>
          <w:tab w:val="clear" w:pos="4536"/>
          <w:tab w:val="clear" w:pos="9072"/>
        </w:tabs>
        <w:spacing w:before="60" w:after="100" w:line="360" w:lineRule="auto"/>
        <w:rPr>
          <w:rFonts w:cs="Arial"/>
          <w:sz w:val="24"/>
          <w:szCs w:val="24"/>
        </w:rPr>
      </w:pPr>
      <w:r w:rsidRPr="004119F6">
        <w:rPr>
          <w:rFonts w:cs="Arial"/>
          <w:b/>
          <w:sz w:val="24"/>
          <w:szCs w:val="24"/>
        </w:rPr>
        <w:t xml:space="preserve">SL2014 </w:t>
      </w:r>
      <w:r w:rsidRPr="004119F6">
        <w:rPr>
          <w:rFonts w:cs="Arial"/>
          <w:sz w:val="24"/>
          <w:szCs w:val="24"/>
        </w:rPr>
        <w:t>– aplikacja główna centralnego systemu teleinformatycznego, o którym mowa w rozdziale 16 ustawy</w:t>
      </w:r>
    </w:p>
    <w:p w14:paraId="098AA0E2" w14:textId="714EB55F" w:rsidR="00031FC5" w:rsidRDefault="00031FC5" w:rsidP="00031FC5">
      <w:pPr>
        <w:pStyle w:val="Nagwek"/>
        <w:tabs>
          <w:tab w:val="clear" w:pos="4536"/>
          <w:tab w:val="clear" w:pos="9072"/>
        </w:tabs>
        <w:spacing w:before="60" w:after="120" w:line="360" w:lineRule="auto"/>
        <w:rPr>
          <w:rFonts w:cs="Arial"/>
          <w:spacing w:val="-6"/>
          <w:sz w:val="24"/>
          <w:szCs w:val="24"/>
        </w:rPr>
      </w:pPr>
      <w:r w:rsidRPr="00166575">
        <w:rPr>
          <w:rFonts w:cs="Arial"/>
          <w:b/>
          <w:sz w:val="24"/>
          <w:szCs w:val="24"/>
        </w:rPr>
        <w:lastRenderedPageBreak/>
        <w:t>SOWA EFS RPDS</w:t>
      </w:r>
      <w:r w:rsidRPr="00166575">
        <w:rPr>
          <w:rFonts w:cs="Arial"/>
          <w:sz w:val="24"/>
          <w:szCs w:val="24"/>
        </w:rPr>
        <w:t xml:space="preserve"> – System Obsługi Wniosków Aplikacyjnych Europejskiego Funduszu </w:t>
      </w:r>
      <w:r w:rsidRPr="008B10D0">
        <w:rPr>
          <w:rFonts w:cs="Arial"/>
          <w:spacing w:val="-6"/>
          <w:sz w:val="24"/>
          <w:szCs w:val="24"/>
        </w:rPr>
        <w:t>Społecznego w ramach Regionalnego Programu Operacyjnego Województwa Dolnośląskiego</w:t>
      </w:r>
      <w:r w:rsidRPr="00166575">
        <w:rPr>
          <w:rFonts w:cs="Arial"/>
          <w:sz w:val="24"/>
          <w:szCs w:val="24"/>
        </w:rPr>
        <w:t xml:space="preserve"> 2014-2020 dostępny na stronie </w:t>
      </w:r>
      <w:hyperlink r:id="rId48" w:history="1">
        <w:r w:rsidRPr="00166575">
          <w:rPr>
            <w:rStyle w:val="Hipercze"/>
            <w:rFonts w:cs="Arial"/>
            <w:sz w:val="24"/>
            <w:szCs w:val="24"/>
          </w:rPr>
          <w:t>adres strony internetowej z generatorem SOWA EFS RPDS</w:t>
        </w:r>
      </w:hyperlink>
      <w:r w:rsidRPr="00166575">
        <w:rPr>
          <w:rFonts w:cs="Arial"/>
          <w:sz w:val="24"/>
          <w:szCs w:val="24"/>
        </w:rPr>
        <w:t xml:space="preserve"> lub </w:t>
      </w:r>
      <w:hyperlink r:id="rId49" w:history="1">
        <w:r w:rsidRPr="00166575">
          <w:rPr>
            <w:rStyle w:val="Hipercze"/>
            <w:rFonts w:cs="Arial"/>
            <w:sz w:val="24"/>
            <w:szCs w:val="24"/>
          </w:rPr>
          <w:t>adres strony internetowej z generatorem SOWA EFS RPDS</w:t>
        </w:r>
      </w:hyperlink>
    </w:p>
    <w:p w14:paraId="264AB387" w14:textId="41DA6DA8" w:rsidR="00031FC5" w:rsidRDefault="00031FC5" w:rsidP="00031FC5">
      <w:pPr>
        <w:pStyle w:val="Nagwek"/>
        <w:tabs>
          <w:tab w:val="clear" w:pos="4536"/>
          <w:tab w:val="clear" w:pos="9072"/>
        </w:tabs>
        <w:spacing w:before="60" w:after="120" w:line="360" w:lineRule="auto"/>
        <w:rPr>
          <w:rFonts w:cs="Arial"/>
          <w:sz w:val="24"/>
          <w:szCs w:val="24"/>
        </w:rPr>
      </w:pPr>
      <w:r w:rsidRPr="000C4405">
        <w:rPr>
          <w:rFonts w:cs="Arial"/>
          <w:b/>
          <w:sz w:val="24"/>
          <w:szCs w:val="24"/>
        </w:rPr>
        <w:t>SUDOP</w:t>
      </w:r>
      <w:r>
        <w:rPr>
          <w:rFonts w:cs="Arial"/>
          <w:sz w:val="24"/>
          <w:szCs w:val="24"/>
        </w:rPr>
        <w:t xml:space="preserve"> – System Udostępniania Danych o Pomocy Publicznej</w:t>
      </w:r>
    </w:p>
    <w:p w14:paraId="1AD60914" w14:textId="77777777" w:rsidR="00031FC5" w:rsidRPr="00F32B53"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 xml:space="preserve">Standard minimum </w:t>
      </w:r>
      <w:r w:rsidRPr="004119F6">
        <w:rPr>
          <w:rFonts w:cs="Arial"/>
          <w:sz w:val="24"/>
          <w:szCs w:val="24"/>
        </w:rPr>
        <w:t xml:space="preserve">– narzędzie używane do oceny realizacji zasady równości szans kobiet i mężczyzn w ramach projektów współfinansowanych z EFS. Narzędzie to obejmuje </w:t>
      </w:r>
      <w:r w:rsidRPr="008B10D0">
        <w:rPr>
          <w:rFonts w:cs="Arial"/>
          <w:spacing w:val="-6"/>
          <w:sz w:val="24"/>
          <w:szCs w:val="24"/>
        </w:rPr>
        <w:t>zestaw pięciu zagadnień i ocenia czy Wnioskodawca uwzględnił kwestie równościowe w ramach</w:t>
      </w:r>
      <w:r w:rsidRPr="004119F6">
        <w:rPr>
          <w:rFonts w:cs="Arial"/>
          <w:spacing w:val="-4"/>
          <w:sz w:val="24"/>
          <w:szCs w:val="24"/>
        </w:rPr>
        <w:t xml:space="preserve"> analizy problematyki projektu, zaplanowanych działań, wskaźników i opisu wpływu</w:t>
      </w:r>
      <w:r w:rsidRPr="004119F6">
        <w:rPr>
          <w:rFonts w:cs="Arial"/>
          <w:sz w:val="24"/>
          <w:szCs w:val="24"/>
        </w:rPr>
        <w:t xml:space="preserve"> </w:t>
      </w:r>
      <w:r w:rsidRPr="004119F6">
        <w:rPr>
          <w:rFonts w:cs="Arial"/>
          <w:spacing w:val="-4"/>
          <w:sz w:val="24"/>
          <w:szCs w:val="24"/>
        </w:rPr>
        <w:t xml:space="preserve">realizacji </w:t>
      </w:r>
      <w:r w:rsidRPr="008B10D0">
        <w:rPr>
          <w:rFonts w:cs="Arial"/>
          <w:spacing w:val="-8"/>
          <w:sz w:val="24"/>
          <w:szCs w:val="24"/>
        </w:rPr>
        <w:t>projektu na sytuację kobiet i mężczyzn, a także w ramach działań na rzecz zespołu projektowego</w:t>
      </w:r>
      <w:r>
        <w:rPr>
          <w:rFonts w:cs="Arial"/>
          <w:sz w:val="24"/>
          <w:szCs w:val="24"/>
        </w:rPr>
        <w:t xml:space="preserve"> </w:t>
      </w:r>
    </w:p>
    <w:p w14:paraId="2026FF3D" w14:textId="77777777" w:rsidR="00031FC5" w:rsidRPr="008A6415" w:rsidRDefault="00031FC5" w:rsidP="00031FC5">
      <w:pPr>
        <w:pStyle w:val="Nagwek"/>
        <w:spacing w:before="60" w:after="120" w:line="360" w:lineRule="auto"/>
        <w:rPr>
          <w:rFonts w:cs="Arial"/>
          <w:b/>
          <w:spacing w:val="4"/>
          <w:sz w:val="24"/>
          <w:szCs w:val="24"/>
        </w:rPr>
      </w:pPr>
      <w:r w:rsidRPr="008A6415">
        <w:rPr>
          <w:rFonts w:cs="Arial"/>
          <w:b/>
          <w:spacing w:val="4"/>
          <w:sz w:val="24"/>
          <w:szCs w:val="24"/>
        </w:rPr>
        <w:t xml:space="preserve">Standardy dostępności dla polityki spójności 2014-2010 </w:t>
      </w:r>
      <w:r w:rsidRPr="008A6415">
        <w:rPr>
          <w:rFonts w:cs="Arial"/>
          <w:spacing w:val="4"/>
          <w:sz w:val="24"/>
          <w:szCs w:val="24"/>
        </w:rPr>
        <w:t xml:space="preserve">– zestaw jakościowych i technicznych </w:t>
      </w:r>
      <w:r w:rsidRPr="003E0E35">
        <w:rPr>
          <w:rFonts w:cs="Arial"/>
          <w:sz w:val="24"/>
          <w:szCs w:val="24"/>
        </w:rPr>
        <w:t xml:space="preserve">wymagań w stosunku do wsparcia finansowanego ze środków funduszy polityki spójności, w celu zapewnienia osobom z niepełnosprawnościami możliwości skorzystania z udziału w projektach, jak i z efektów ich realizacji. Opracowano sześć standardów: szkoleniowy, edukacyjny, informacyjno-promocyjny, cyfrowy, architektoniczny </w:t>
      </w:r>
      <w:r w:rsidRPr="003E0E35">
        <w:rPr>
          <w:rFonts w:cs="Arial"/>
          <w:spacing w:val="-4"/>
          <w:sz w:val="24"/>
          <w:szCs w:val="24"/>
        </w:rPr>
        <w:t>oraz transportowy. Standardy te stanowią załącznik nr 2 do „Wytycznych w zakresie równości</w:t>
      </w:r>
      <w:r w:rsidRPr="003E0E35">
        <w:rPr>
          <w:rFonts w:cs="Arial"/>
          <w:sz w:val="24"/>
          <w:szCs w:val="24"/>
        </w:rPr>
        <w:t xml:space="preserve"> szans i niedyskryminacji, w tym dostępności dla osób z niepełnosprawnościami oraz zasady równości szans kobiet i mężczyzn w ramach funduszy unijnych na lata 2014-2020"</w:t>
      </w:r>
    </w:p>
    <w:p w14:paraId="131A78C4" w14:textId="65A10E51"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SZOOP</w:t>
      </w:r>
      <w:r w:rsidRPr="004119F6">
        <w:rPr>
          <w:rFonts w:cs="Arial"/>
          <w:sz w:val="24"/>
          <w:szCs w:val="24"/>
        </w:rPr>
        <w:t xml:space="preserve"> </w:t>
      </w:r>
      <w:r w:rsidRPr="004119F6">
        <w:rPr>
          <w:rFonts w:cs="Arial"/>
          <w:b/>
          <w:sz w:val="24"/>
          <w:szCs w:val="24"/>
        </w:rPr>
        <w:t>RPO WD</w:t>
      </w:r>
      <w:r w:rsidRPr="004119F6">
        <w:rPr>
          <w:rFonts w:cs="Arial"/>
          <w:sz w:val="24"/>
          <w:szCs w:val="24"/>
        </w:rPr>
        <w:t xml:space="preserve"> – Szczegółowy Opis Osi Priorytetowych Regionalnego Programu Operacyjnego Województwa Dolnośląskiego 2014-2020</w:t>
      </w:r>
    </w:p>
    <w:p w14:paraId="1073B632" w14:textId="77777777" w:rsidR="00BB5F74" w:rsidRPr="000B19EA" w:rsidRDefault="00BB5F74" w:rsidP="00BB5F74">
      <w:pPr>
        <w:pStyle w:val="Nagwek"/>
        <w:spacing w:before="60" w:line="360" w:lineRule="auto"/>
        <w:rPr>
          <w:rFonts w:cs="Arial"/>
          <w:sz w:val="24"/>
          <w:szCs w:val="24"/>
        </w:rPr>
      </w:pPr>
      <w:r w:rsidRPr="005A7308">
        <w:rPr>
          <w:rFonts w:cs="Arial"/>
          <w:b/>
          <w:sz w:val="24"/>
          <w:szCs w:val="24"/>
        </w:rPr>
        <w:t>Ścieżka reintegracji</w:t>
      </w:r>
      <w:r w:rsidRPr="00F5513C">
        <w:rPr>
          <w:rFonts w:cs="Arial"/>
          <w:sz w:val="24"/>
          <w:szCs w:val="24"/>
        </w:rPr>
        <w:t xml:space="preserve"> - zestaw kompleksowych i zindywidualizowanych form wsparcia, mających na celu wyprowadzenie osób, rodzin lub środowiska z ubóstwa lub wykluczenia społecznego. Ścieżka reintegracji może być realizowana w ramach jednego projektu (ścieżka udziału w projekcie) lub – ze względu na złożoność problemów i potrzeb danej osoby, rodziny lub środowiska – wykraczać poza ramy jednego projektu i być kontynuowana w innym projekcie lub </w:t>
      </w:r>
      <w:proofErr w:type="spellStart"/>
      <w:r w:rsidRPr="00F5513C">
        <w:rPr>
          <w:rFonts w:cs="Arial"/>
          <w:sz w:val="24"/>
          <w:szCs w:val="24"/>
        </w:rPr>
        <w:t>pozaprojektowo</w:t>
      </w:r>
      <w:proofErr w:type="spellEnd"/>
      <w:r w:rsidRPr="00F5513C">
        <w:rPr>
          <w:rFonts w:cs="Arial"/>
          <w:sz w:val="24"/>
          <w:szCs w:val="24"/>
        </w:rPr>
        <w:t xml:space="preserve">. Wsparcie w ramach ścieżki reintegracji może być </w:t>
      </w:r>
      <w:r w:rsidRPr="000B19EA">
        <w:rPr>
          <w:rFonts w:cs="Arial"/>
          <w:sz w:val="24"/>
          <w:szCs w:val="24"/>
        </w:rPr>
        <w:t>realizowane przez jedną lub przez kilka instytucji zazwyczaj</w:t>
      </w:r>
    </w:p>
    <w:p w14:paraId="16277D86" w14:textId="65BBD320" w:rsidR="00BB5F74" w:rsidRPr="00BB5F74" w:rsidRDefault="00BB5F74" w:rsidP="00167F4B">
      <w:pPr>
        <w:pStyle w:val="Nagwek"/>
        <w:tabs>
          <w:tab w:val="clear" w:pos="4536"/>
          <w:tab w:val="clear" w:pos="9072"/>
        </w:tabs>
        <w:spacing w:before="0" w:after="1080" w:line="360" w:lineRule="auto"/>
        <w:rPr>
          <w:rFonts w:cs="Arial"/>
          <w:sz w:val="24"/>
          <w:szCs w:val="24"/>
        </w:rPr>
      </w:pPr>
      <w:r w:rsidRPr="000B19EA">
        <w:rPr>
          <w:rFonts w:cs="Arial"/>
          <w:sz w:val="24"/>
          <w:szCs w:val="24"/>
        </w:rPr>
        <w:t>w sposób sekwencyjny</w:t>
      </w:r>
    </w:p>
    <w:p w14:paraId="41ADA3FB" w14:textId="77777777" w:rsidR="00D538F9" w:rsidRPr="0026581E" w:rsidRDefault="00D538F9" w:rsidP="00D538F9">
      <w:pPr>
        <w:pStyle w:val="Nagwek"/>
        <w:spacing w:before="60" w:after="60" w:line="360" w:lineRule="auto"/>
        <w:rPr>
          <w:rFonts w:cs="Arial"/>
          <w:sz w:val="24"/>
          <w:szCs w:val="24"/>
        </w:rPr>
      </w:pPr>
      <w:r w:rsidRPr="003B00B0">
        <w:rPr>
          <w:rFonts w:cs="Arial"/>
          <w:b/>
          <w:sz w:val="24"/>
          <w:szCs w:val="24"/>
        </w:rPr>
        <w:lastRenderedPageBreak/>
        <w:t>Środowisko zagrożone ubóstwem lub wykluczeniem społecznym</w:t>
      </w:r>
      <w:r w:rsidRPr="0026581E">
        <w:rPr>
          <w:rFonts w:cs="Arial"/>
          <w:sz w:val="24"/>
          <w:szCs w:val="24"/>
        </w:rPr>
        <w:t xml:space="preserve">: </w:t>
      </w:r>
    </w:p>
    <w:p w14:paraId="3D78A03C" w14:textId="77777777" w:rsidR="00D538F9" w:rsidRPr="0026581E" w:rsidRDefault="00D538F9" w:rsidP="007E4456">
      <w:pPr>
        <w:pStyle w:val="Nagwek"/>
        <w:spacing w:before="60" w:after="60" w:line="360" w:lineRule="auto"/>
        <w:ind w:left="284" w:hanging="284"/>
        <w:rPr>
          <w:rFonts w:cs="Arial"/>
          <w:sz w:val="24"/>
          <w:szCs w:val="24"/>
        </w:rPr>
      </w:pPr>
      <w:r w:rsidRPr="0026581E">
        <w:rPr>
          <w:rFonts w:cs="Arial"/>
          <w:sz w:val="24"/>
          <w:szCs w:val="24"/>
        </w:rPr>
        <w:t>a)</w:t>
      </w:r>
      <w:r>
        <w:rPr>
          <w:rFonts w:cs="Arial"/>
          <w:sz w:val="24"/>
          <w:szCs w:val="24"/>
        </w:rPr>
        <w:t xml:space="preserve"> </w:t>
      </w:r>
      <w:r w:rsidRPr="0026581E">
        <w:rPr>
          <w:rFonts w:cs="Arial"/>
          <w:sz w:val="24"/>
          <w:szCs w:val="24"/>
        </w:rPr>
        <w:tab/>
        <w:t>osoby lub rodziny zagrożone ubóstwem lub wykluczeniem społecznym oraz otoczenie tych osób;</w:t>
      </w:r>
    </w:p>
    <w:p w14:paraId="57A805A5" w14:textId="77777777" w:rsidR="00D538F9" w:rsidRPr="0026581E" w:rsidRDefault="00D538F9" w:rsidP="007E4456">
      <w:pPr>
        <w:pStyle w:val="Nagwek"/>
        <w:spacing w:before="60" w:after="60" w:line="360" w:lineRule="auto"/>
        <w:ind w:left="284" w:hanging="284"/>
        <w:rPr>
          <w:rFonts w:cs="Arial"/>
          <w:sz w:val="24"/>
          <w:szCs w:val="24"/>
        </w:rPr>
      </w:pPr>
      <w:r w:rsidRPr="0026581E">
        <w:rPr>
          <w:rFonts w:cs="Arial"/>
          <w:sz w:val="24"/>
          <w:szCs w:val="24"/>
        </w:rPr>
        <w:t>b)</w:t>
      </w:r>
      <w:r>
        <w:rPr>
          <w:rFonts w:cs="Arial"/>
          <w:sz w:val="24"/>
          <w:szCs w:val="24"/>
        </w:rPr>
        <w:t xml:space="preserve"> </w:t>
      </w:r>
      <w:r w:rsidRPr="0026581E">
        <w:rPr>
          <w:rFonts w:cs="Arial"/>
          <w:sz w:val="24"/>
          <w:szCs w:val="24"/>
        </w:rPr>
        <w:tab/>
        <w:t>społeczność lokalna zidentyfikowana na podstawie cech lub wskaźników odnoszących się do zagrożenia ubóstwem lub wykluczeniem społecznym, określonych przez IZ RPO;</w:t>
      </w:r>
    </w:p>
    <w:p w14:paraId="361FDD21" w14:textId="25CF8671" w:rsidR="00D538F9" w:rsidRPr="00D538F9" w:rsidRDefault="00D538F9" w:rsidP="007E4456">
      <w:pPr>
        <w:pStyle w:val="Nagwek"/>
        <w:tabs>
          <w:tab w:val="clear" w:pos="4536"/>
          <w:tab w:val="clear" w:pos="9072"/>
          <w:tab w:val="left" w:pos="284"/>
        </w:tabs>
        <w:spacing w:before="60" w:after="120" w:line="360" w:lineRule="auto"/>
        <w:ind w:left="284" w:hanging="284"/>
        <w:rPr>
          <w:rFonts w:cs="Arial"/>
          <w:sz w:val="24"/>
          <w:szCs w:val="24"/>
        </w:rPr>
      </w:pPr>
      <w:r w:rsidRPr="0026581E">
        <w:rPr>
          <w:rFonts w:cs="Arial"/>
          <w:sz w:val="24"/>
          <w:szCs w:val="24"/>
        </w:rPr>
        <w:t>c)</w:t>
      </w:r>
      <w:r w:rsidRPr="0026581E">
        <w:rPr>
          <w:rFonts w:cs="Arial"/>
          <w:sz w:val="24"/>
          <w:szCs w:val="24"/>
        </w:rPr>
        <w:tab/>
        <w:t xml:space="preserve">społeczność lokalna, która zamieszkuje obszary zdegradowane w rozumieniu Wytycznych w zakresie rewitalizacji w programach operacyjnych na lata 2014-2020 lub jej udział jest niezbędny w rewitalizacji, o której mowa w </w:t>
      </w:r>
      <w:r>
        <w:rPr>
          <w:rFonts w:cs="Arial"/>
          <w:sz w:val="24"/>
          <w:szCs w:val="24"/>
        </w:rPr>
        <w:t>tych</w:t>
      </w:r>
      <w:r w:rsidRPr="0026581E">
        <w:rPr>
          <w:rFonts w:cs="Arial"/>
          <w:sz w:val="24"/>
          <w:szCs w:val="24"/>
        </w:rPr>
        <w:t xml:space="preserve"> wytycznych</w:t>
      </w:r>
    </w:p>
    <w:p w14:paraId="7997B41E" w14:textId="7A0BEA13" w:rsidR="00031FC5" w:rsidRPr="004119F6" w:rsidRDefault="00031FC5" w:rsidP="00031FC5">
      <w:pPr>
        <w:pStyle w:val="Nagwek"/>
        <w:tabs>
          <w:tab w:val="clear" w:pos="4536"/>
          <w:tab w:val="clear" w:pos="9072"/>
        </w:tabs>
        <w:spacing w:before="60" w:after="100" w:line="360" w:lineRule="auto"/>
        <w:rPr>
          <w:rFonts w:cs="Arial"/>
          <w:sz w:val="24"/>
          <w:szCs w:val="24"/>
        </w:rPr>
      </w:pPr>
      <w:r w:rsidRPr="004119F6">
        <w:rPr>
          <w:rFonts w:cs="Arial"/>
          <w:b/>
          <w:sz w:val="24"/>
          <w:szCs w:val="24"/>
        </w:rPr>
        <w:t xml:space="preserve">TIK </w:t>
      </w:r>
      <w:r w:rsidRPr="004119F6">
        <w:rPr>
          <w:rFonts w:cs="Arial"/>
          <w:sz w:val="24"/>
          <w:szCs w:val="24"/>
        </w:rPr>
        <w:t>– technologie informacyjno-komunikacyjne</w:t>
      </w:r>
    </w:p>
    <w:p w14:paraId="7195D55C" w14:textId="593CAC56" w:rsidR="002433E8" w:rsidRPr="00F07E62" w:rsidRDefault="00C377EE" w:rsidP="00031FC5">
      <w:pPr>
        <w:pStyle w:val="Nagwek"/>
        <w:tabs>
          <w:tab w:val="clear" w:pos="4536"/>
          <w:tab w:val="clear" w:pos="9072"/>
        </w:tabs>
        <w:spacing w:before="60" w:after="120" w:line="360" w:lineRule="auto"/>
        <w:rPr>
          <w:sz w:val="24"/>
          <w:szCs w:val="24"/>
        </w:rPr>
      </w:pPr>
      <w:r>
        <w:rPr>
          <w:rFonts w:cs="Arial"/>
          <w:b/>
          <w:sz w:val="24"/>
          <w:szCs w:val="24"/>
        </w:rPr>
        <w:t>u</w:t>
      </w:r>
      <w:r w:rsidR="00031FC5" w:rsidRPr="00F07E62">
        <w:rPr>
          <w:rFonts w:cs="Arial"/>
          <w:b/>
          <w:sz w:val="24"/>
          <w:szCs w:val="24"/>
        </w:rPr>
        <w:t>czestnik</w:t>
      </w:r>
      <w:r w:rsidR="00031FC5" w:rsidRPr="00F07E62">
        <w:rPr>
          <w:b/>
          <w:sz w:val="24"/>
          <w:szCs w:val="24"/>
        </w:rPr>
        <w:t xml:space="preserve"> projektu</w:t>
      </w:r>
      <w:r w:rsidR="00031FC5" w:rsidRPr="00F07E62">
        <w:rPr>
          <w:sz w:val="24"/>
          <w:szCs w:val="24"/>
        </w:rPr>
        <w:t xml:space="preserve"> </w:t>
      </w:r>
      <w:r w:rsidR="00031FC5" w:rsidRPr="00F07E62">
        <w:rPr>
          <w:rFonts w:cs="Arial"/>
          <w:sz w:val="24"/>
          <w:szCs w:val="24"/>
        </w:rPr>
        <w:t xml:space="preserve">– </w:t>
      </w:r>
      <w:r w:rsidR="004829FB" w:rsidRPr="004829FB">
        <w:rPr>
          <w:rFonts w:cs="Arial"/>
          <w:sz w:val="24"/>
          <w:szCs w:val="24"/>
        </w:rPr>
        <w:t xml:space="preserve">w ramach konkursu </w:t>
      </w:r>
      <w:r w:rsidR="00031FC5" w:rsidRPr="00F07E62">
        <w:rPr>
          <w:sz w:val="24"/>
          <w:szCs w:val="24"/>
        </w:rPr>
        <w:t>jest to osoba fizyczna</w:t>
      </w:r>
      <w:r w:rsidR="000374EA">
        <w:rPr>
          <w:sz w:val="24"/>
          <w:szCs w:val="24"/>
        </w:rPr>
        <w:t xml:space="preserve"> bez względu na wiek </w:t>
      </w:r>
      <w:r w:rsidR="00031FC5" w:rsidRPr="00F07E62">
        <w:rPr>
          <w:sz w:val="24"/>
          <w:szCs w:val="24"/>
        </w:rPr>
        <w:t>bezpośrednio korzystając</w:t>
      </w:r>
      <w:r w:rsidR="00EF592B">
        <w:rPr>
          <w:sz w:val="24"/>
          <w:szCs w:val="24"/>
        </w:rPr>
        <w:t>a</w:t>
      </w:r>
      <w:r w:rsidR="00031FC5" w:rsidRPr="00F07E62">
        <w:rPr>
          <w:sz w:val="24"/>
          <w:szCs w:val="24"/>
        </w:rPr>
        <w:t xml:space="preserve"> z interwencji EFS. Jako uczestników wykazuje się wyłącznie te</w:t>
      </w:r>
      <w:r w:rsidR="002D3480">
        <w:rPr>
          <w:sz w:val="24"/>
          <w:szCs w:val="24"/>
        </w:rPr>
        <w:t> </w:t>
      </w:r>
      <w:r w:rsidR="00031FC5" w:rsidRPr="00F07E62">
        <w:rPr>
          <w:sz w:val="24"/>
          <w:szCs w:val="24"/>
        </w:rPr>
        <w:t>osoby, które można zidentyfikować i uzyskać od nich dane niezbędne do określenia między innymi wspólnych wskaźników produktu (dotyczących co najmniej płci, statusu na</w:t>
      </w:r>
      <w:r w:rsidR="002D3480">
        <w:rPr>
          <w:sz w:val="24"/>
          <w:szCs w:val="24"/>
        </w:rPr>
        <w:t> </w:t>
      </w:r>
      <w:r w:rsidR="00031FC5" w:rsidRPr="00F07E62">
        <w:rPr>
          <w:sz w:val="24"/>
          <w:szCs w:val="24"/>
        </w:rPr>
        <w:t>rynku pracy, wieku, wykształcenia) i dla których planowane jest poniesienie określonego wydatku. Osób niekorzystających z bezpośredniego wsparcia nie należy wykazywać jako uczestników. Bezpośrednie wsparcie uczestnika to wsparcie, na które zostały przeznaczone określone środki, świadczone na rzecz konkretnej osoby, prowadzące do</w:t>
      </w:r>
      <w:r w:rsidR="002D3480">
        <w:rPr>
          <w:sz w:val="24"/>
          <w:szCs w:val="24"/>
        </w:rPr>
        <w:t> </w:t>
      </w:r>
      <w:r w:rsidR="00031FC5" w:rsidRPr="00F07E62">
        <w:rPr>
          <w:sz w:val="24"/>
          <w:szCs w:val="24"/>
        </w:rPr>
        <w:t xml:space="preserve">uzyskania korzyści przez uczestnika </w:t>
      </w:r>
      <w:r w:rsidR="00D538F9" w:rsidRPr="00D538F9">
        <w:rPr>
          <w:sz w:val="24"/>
          <w:szCs w:val="24"/>
        </w:rPr>
        <w:t>(np. nabycia kompetencji, podjęcia zatrudnienia)</w:t>
      </w:r>
    </w:p>
    <w:p w14:paraId="4B6623B7" w14:textId="77777777"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UE</w:t>
      </w:r>
      <w:r w:rsidRPr="004119F6">
        <w:rPr>
          <w:rFonts w:cs="Arial"/>
          <w:sz w:val="24"/>
          <w:szCs w:val="24"/>
        </w:rPr>
        <w:t xml:space="preserve"> – Unia Europejska</w:t>
      </w:r>
    </w:p>
    <w:p w14:paraId="2874FA8D" w14:textId="50238890" w:rsidR="00031FC5" w:rsidRDefault="00031FC5" w:rsidP="00031FC5">
      <w:pPr>
        <w:pStyle w:val="Nagwek"/>
        <w:spacing w:before="60" w:after="120" w:line="360" w:lineRule="auto"/>
        <w:rPr>
          <w:rFonts w:cs="Arial"/>
          <w:sz w:val="24"/>
          <w:szCs w:val="24"/>
        </w:rPr>
      </w:pPr>
      <w:r>
        <w:rPr>
          <w:rFonts w:cs="Arial"/>
          <w:b/>
          <w:sz w:val="24"/>
          <w:szCs w:val="24"/>
        </w:rPr>
        <w:t>u</w:t>
      </w:r>
      <w:r w:rsidRPr="00E90D8B">
        <w:rPr>
          <w:rFonts w:cs="Arial"/>
          <w:b/>
          <w:sz w:val="24"/>
          <w:szCs w:val="24"/>
        </w:rPr>
        <w:t>mowa o dofinansowanie projektu</w:t>
      </w:r>
      <w:r>
        <w:rPr>
          <w:rFonts w:cs="Arial"/>
          <w:sz w:val="24"/>
          <w:szCs w:val="24"/>
        </w:rPr>
        <w:t xml:space="preserve"> – umowa</w:t>
      </w:r>
      <w:r w:rsidRPr="00E74FB1">
        <w:rPr>
          <w:rFonts w:cs="Arial"/>
          <w:sz w:val="24"/>
          <w:szCs w:val="24"/>
        </w:rPr>
        <w:t>, o której mowa w art. 2 pkt 26</w:t>
      </w:r>
      <w:r>
        <w:rPr>
          <w:rFonts w:cs="Arial"/>
          <w:sz w:val="24"/>
          <w:szCs w:val="24"/>
        </w:rPr>
        <w:t xml:space="preserve"> </w:t>
      </w:r>
      <w:r w:rsidRPr="00E74FB1">
        <w:rPr>
          <w:rFonts w:cs="Arial"/>
          <w:sz w:val="24"/>
          <w:szCs w:val="24"/>
        </w:rPr>
        <w:t xml:space="preserve">lit. a </w:t>
      </w:r>
      <w:r>
        <w:rPr>
          <w:rFonts w:cs="Arial"/>
          <w:sz w:val="24"/>
          <w:szCs w:val="24"/>
        </w:rPr>
        <w:t>ustawy</w:t>
      </w:r>
      <w:r w:rsidRPr="00E74FB1">
        <w:rPr>
          <w:rFonts w:cs="Arial"/>
          <w:sz w:val="24"/>
          <w:szCs w:val="24"/>
        </w:rPr>
        <w:t xml:space="preserve"> </w:t>
      </w:r>
    </w:p>
    <w:p w14:paraId="71FDAFF3" w14:textId="77777777" w:rsidR="00D538F9" w:rsidRPr="00503C48" w:rsidRDefault="00D538F9" w:rsidP="00D538F9">
      <w:pPr>
        <w:pStyle w:val="Nagwek"/>
        <w:spacing w:before="60" w:after="20" w:line="360" w:lineRule="auto"/>
        <w:rPr>
          <w:rFonts w:cs="Arial"/>
          <w:sz w:val="24"/>
          <w:szCs w:val="24"/>
        </w:rPr>
      </w:pPr>
      <w:r>
        <w:rPr>
          <w:rFonts w:cs="Arial"/>
          <w:b/>
          <w:sz w:val="24"/>
          <w:szCs w:val="24"/>
        </w:rPr>
        <w:t>u</w:t>
      </w:r>
      <w:r w:rsidRPr="00D01193">
        <w:rPr>
          <w:rFonts w:cs="Arial"/>
          <w:b/>
          <w:sz w:val="24"/>
          <w:szCs w:val="24"/>
        </w:rPr>
        <w:t>sługi aktywnej integracji</w:t>
      </w:r>
      <w:r w:rsidRPr="00503C48">
        <w:rPr>
          <w:rFonts w:cs="Arial"/>
          <w:sz w:val="24"/>
          <w:szCs w:val="24"/>
        </w:rPr>
        <w:t xml:space="preserve"> – usługi, których celem jest:</w:t>
      </w:r>
    </w:p>
    <w:p w14:paraId="2C53FD42" w14:textId="77777777" w:rsidR="00D538F9" w:rsidRPr="00503C48" w:rsidRDefault="00D538F9" w:rsidP="00D538F9">
      <w:pPr>
        <w:pStyle w:val="Nagwek"/>
        <w:numPr>
          <w:ilvl w:val="0"/>
          <w:numId w:val="110"/>
        </w:numPr>
        <w:tabs>
          <w:tab w:val="clear" w:pos="4536"/>
          <w:tab w:val="center" w:pos="426"/>
        </w:tabs>
        <w:spacing w:before="60" w:after="20" w:line="360" w:lineRule="auto"/>
        <w:rPr>
          <w:rFonts w:cs="Arial"/>
          <w:sz w:val="24"/>
          <w:szCs w:val="24"/>
        </w:rPr>
      </w:pPr>
      <w:r w:rsidRPr="00503C48">
        <w:rPr>
          <w:rFonts w:cs="Arial"/>
          <w:sz w:val="24"/>
          <w:szCs w:val="24"/>
        </w:rPr>
        <w:t>odbudowa i podtrzymanie umiejętności uczestniczenia w życiu społeczności lokalnej i</w:t>
      </w:r>
      <w:r>
        <w:rPr>
          <w:rFonts w:cs="Arial"/>
          <w:sz w:val="24"/>
          <w:szCs w:val="24"/>
        </w:rPr>
        <w:t> </w:t>
      </w:r>
      <w:r w:rsidRPr="00503C48">
        <w:rPr>
          <w:rFonts w:cs="Arial"/>
          <w:sz w:val="24"/>
          <w:szCs w:val="24"/>
        </w:rPr>
        <w:t>pełnienia ról społecznych w miejscu pracy, zamieszkania lub pobytu (reintegracja społeczna) lub</w:t>
      </w:r>
    </w:p>
    <w:p w14:paraId="2D2789BF" w14:textId="77777777" w:rsidR="00D538F9" w:rsidRPr="00503C48" w:rsidRDefault="00D538F9" w:rsidP="00D538F9">
      <w:pPr>
        <w:pStyle w:val="Nagwek"/>
        <w:numPr>
          <w:ilvl w:val="0"/>
          <w:numId w:val="110"/>
        </w:numPr>
        <w:tabs>
          <w:tab w:val="clear" w:pos="4536"/>
          <w:tab w:val="center" w:pos="426"/>
        </w:tabs>
        <w:spacing w:before="60" w:after="20" w:line="360" w:lineRule="auto"/>
        <w:rPr>
          <w:rFonts w:cs="Arial"/>
          <w:sz w:val="24"/>
          <w:szCs w:val="24"/>
        </w:rPr>
      </w:pPr>
      <w:r w:rsidRPr="00503C48">
        <w:rPr>
          <w:rFonts w:cs="Arial"/>
          <w:sz w:val="24"/>
          <w:szCs w:val="24"/>
        </w:rPr>
        <w:t>odbudowa i podtrzymanie zdolności do samodzielnego świadczenia pracy na rynku pracy (reintegracja zawodowa), lub</w:t>
      </w:r>
    </w:p>
    <w:p w14:paraId="60DC23C6" w14:textId="77777777" w:rsidR="00D538F9" w:rsidRDefault="00D538F9" w:rsidP="00D538F9">
      <w:pPr>
        <w:pStyle w:val="Nagwek"/>
        <w:numPr>
          <w:ilvl w:val="0"/>
          <w:numId w:val="110"/>
        </w:numPr>
        <w:tabs>
          <w:tab w:val="clear" w:pos="4536"/>
          <w:tab w:val="center" w:pos="426"/>
        </w:tabs>
        <w:spacing w:before="60" w:after="20" w:line="360" w:lineRule="auto"/>
        <w:rPr>
          <w:rFonts w:cs="Arial"/>
          <w:sz w:val="24"/>
          <w:szCs w:val="24"/>
        </w:rPr>
      </w:pPr>
      <w:r w:rsidRPr="00503C48">
        <w:rPr>
          <w:rFonts w:cs="Arial"/>
          <w:sz w:val="24"/>
          <w:szCs w:val="24"/>
        </w:rPr>
        <w:t>zapobieganie procesom ubóstwa, marginalizacji i wykluczenia społecznego</w:t>
      </w:r>
    </w:p>
    <w:p w14:paraId="78555664" w14:textId="77777777" w:rsidR="00D538F9" w:rsidRPr="00001453" w:rsidRDefault="00D538F9" w:rsidP="00D538F9">
      <w:pPr>
        <w:pStyle w:val="Nagwek"/>
        <w:tabs>
          <w:tab w:val="clear" w:pos="4536"/>
          <w:tab w:val="clear" w:pos="9072"/>
          <w:tab w:val="center" w:pos="709"/>
        </w:tabs>
        <w:spacing w:before="60" w:after="20" w:line="360" w:lineRule="auto"/>
        <w:rPr>
          <w:rFonts w:cs="Arial"/>
          <w:sz w:val="24"/>
          <w:szCs w:val="24"/>
        </w:rPr>
      </w:pPr>
      <w:r w:rsidRPr="00001453">
        <w:rPr>
          <w:rFonts w:cs="Arial"/>
          <w:b/>
          <w:sz w:val="24"/>
          <w:szCs w:val="24"/>
        </w:rPr>
        <w:t>usługi aktywnej integracji o charakterze społecznym</w:t>
      </w:r>
      <w:r w:rsidRPr="00001453">
        <w:rPr>
          <w:rFonts w:cs="Arial"/>
          <w:sz w:val="24"/>
          <w:szCs w:val="24"/>
        </w:rPr>
        <w:t xml:space="preserve"> - usługi, których celem jest nabycie, przywrócenie lub wzmocnienie kompetencji społecznych, zaradności, </w:t>
      </w:r>
      <w:r w:rsidRPr="00001453">
        <w:rPr>
          <w:rFonts w:cs="Arial"/>
          <w:sz w:val="24"/>
          <w:szCs w:val="24"/>
        </w:rPr>
        <w:lastRenderedPageBreak/>
        <w:t>samodzielności i aktywności społecznej</w:t>
      </w:r>
      <w:r>
        <w:rPr>
          <w:rFonts w:cs="Arial"/>
          <w:sz w:val="24"/>
          <w:szCs w:val="24"/>
        </w:rPr>
        <w:t xml:space="preserve"> </w:t>
      </w:r>
      <w:r w:rsidRPr="00A035ED">
        <w:rPr>
          <w:rFonts w:cs="Arial"/>
          <w:sz w:val="24"/>
          <w:szCs w:val="24"/>
        </w:rPr>
        <w:t>(poprzez m.in. udział w zajęciach w CIS, KIS lub WTZ)</w:t>
      </w:r>
    </w:p>
    <w:p w14:paraId="7CE03701" w14:textId="77777777" w:rsidR="00D538F9" w:rsidRDefault="00D538F9" w:rsidP="00D538F9">
      <w:pPr>
        <w:pStyle w:val="Nagwek"/>
        <w:tabs>
          <w:tab w:val="clear" w:pos="4536"/>
          <w:tab w:val="clear" w:pos="9072"/>
          <w:tab w:val="center" w:pos="709"/>
        </w:tabs>
        <w:spacing w:before="60" w:after="20" w:line="360" w:lineRule="auto"/>
        <w:rPr>
          <w:rFonts w:cs="Arial"/>
          <w:sz w:val="24"/>
          <w:szCs w:val="24"/>
        </w:rPr>
      </w:pPr>
      <w:r w:rsidRPr="00001453">
        <w:rPr>
          <w:rFonts w:cs="Arial"/>
          <w:b/>
          <w:sz w:val="24"/>
          <w:szCs w:val="24"/>
        </w:rPr>
        <w:t>usługi aktywnej integracji o charakterze zawodowym</w:t>
      </w:r>
      <w:r w:rsidRPr="00001453">
        <w:rPr>
          <w:rFonts w:cs="Arial"/>
          <w:sz w:val="24"/>
          <w:szCs w:val="24"/>
        </w:rPr>
        <w:t xml:space="preserve"> – usługi, których celem jest pomoc w podjęciu decyzji dotyczącej wyboru lub zmiany zawodu, wyposażenie w</w:t>
      </w:r>
      <w:r>
        <w:rPr>
          <w:rFonts w:cs="Arial"/>
          <w:sz w:val="24"/>
          <w:szCs w:val="24"/>
        </w:rPr>
        <w:t> </w:t>
      </w:r>
      <w:r w:rsidRPr="00001453">
        <w:rPr>
          <w:rFonts w:cs="Arial"/>
          <w:sz w:val="24"/>
          <w:szCs w:val="24"/>
        </w:rPr>
        <w:t>kompetencje i kwalifikacje zawodowe oraz umiejętności pożądane na rynku pracy (poprzez m.in. udział w zajęciach w CIS, KIS lub WTZ, kursy i szkolenia zawodowe), pomoc w utrzymaniu zatrudnienia</w:t>
      </w:r>
    </w:p>
    <w:p w14:paraId="40AB2B28" w14:textId="77777777" w:rsidR="00D538F9" w:rsidRDefault="00D538F9" w:rsidP="00D538F9">
      <w:pPr>
        <w:pStyle w:val="Nagwek"/>
        <w:tabs>
          <w:tab w:val="clear" w:pos="4536"/>
          <w:tab w:val="clear" w:pos="9072"/>
          <w:tab w:val="center" w:pos="709"/>
        </w:tabs>
        <w:spacing w:before="60" w:after="20" w:line="360" w:lineRule="auto"/>
        <w:rPr>
          <w:rFonts w:cs="Arial"/>
          <w:sz w:val="24"/>
          <w:szCs w:val="24"/>
        </w:rPr>
      </w:pPr>
      <w:r w:rsidRPr="00976FEF">
        <w:rPr>
          <w:rFonts w:cs="Arial"/>
          <w:b/>
          <w:sz w:val="24"/>
          <w:szCs w:val="24"/>
        </w:rPr>
        <w:t>usługi aktywnej integracji o charakterze edukacyjnym</w:t>
      </w:r>
      <w:r>
        <w:rPr>
          <w:rFonts w:cs="Arial"/>
          <w:sz w:val="24"/>
          <w:szCs w:val="24"/>
        </w:rPr>
        <w:t xml:space="preserve"> – usługi, </w:t>
      </w:r>
      <w:r w:rsidRPr="00976FEF">
        <w:rPr>
          <w:rFonts w:cs="Arial"/>
          <w:sz w:val="24"/>
          <w:szCs w:val="24"/>
        </w:rPr>
        <w:t>których celem jest wzrost poziomu wykształcenia, dostosowanie wykształceni</w:t>
      </w:r>
      <w:r>
        <w:rPr>
          <w:rFonts w:cs="Arial"/>
          <w:sz w:val="24"/>
          <w:szCs w:val="24"/>
        </w:rPr>
        <w:t>a do potrzeb rynku pracy (m.in. </w:t>
      </w:r>
      <w:r w:rsidRPr="00976FEF">
        <w:rPr>
          <w:rFonts w:cs="Arial"/>
          <w:sz w:val="24"/>
          <w:szCs w:val="24"/>
        </w:rPr>
        <w:t>edukacja formalna)</w:t>
      </w:r>
    </w:p>
    <w:p w14:paraId="23046FE6" w14:textId="01A378DF" w:rsidR="00D538F9" w:rsidRDefault="00D538F9" w:rsidP="00D538F9">
      <w:pPr>
        <w:pStyle w:val="Nagwek"/>
        <w:tabs>
          <w:tab w:val="clear" w:pos="4536"/>
          <w:tab w:val="clear" w:pos="9072"/>
        </w:tabs>
        <w:spacing w:before="60" w:after="120" w:line="360" w:lineRule="auto"/>
        <w:rPr>
          <w:rFonts w:cs="Arial"/>
          <w:b/>
          <w:sz w:val="24"/>
          <w:szCs w:val="24"/>
        </w:rPr>
      </w:pPr>
      <w:r w:rsidRPr="00976FEF">
        <w:rPr>
          <w:rFonts w:cs="Arial"/>
          <w:b/>
          <w:sz w:val="24"/>
          <w:szCs w:val="24"/>
        </w:rPr>
        <w:t>usługi aktywnej integracji o charakterze zdrowotnym</w:t>
      </w:r>
      <w:r>
        <w:rPr>
          <w:rFonts w:cs="Arial"/>
          <w:sz w:val="24"/>
          <w:szCs w:val="24"/>
        </w:rPr>
        <w:t xml:space="preserve"> – usługi, </w:t>
      </w:r>
      <w:r w:rsidRPr="00976FEF">
        <w:rPr>
          <w:rFonts w:cs="Arial"/>
          <w:sz w:val="24"/>
          <w:szCs w:val="24"/>
        </w:rPr>
        <w:t xml:space="preserve">których celem jest wyeliminowanie lub złagodzenie barier zdrowotnych </w:t>
      </w:r>
      <w:r>
        <w:rPr>
          <w:rFonts w:cs="Arial"/>
          <w:sz w:val="24"/>
          <w:szCs w:val="24"/>
        </w:rPr>
        <w:t>utrudniających funkcjonowanie w </w:t>
      </w:r>
      <w:r w:rsidRPr="00976FEF">
        <w:rPr>
          <w:rFonts w:cs="Arial"/>
          <w:sz w:val="24"/>
          <w:szCs w:val="24"/>
        </w:rPr>
        <w:t>społeczeństwie lub powodujących oddalenie od rynku pracy</w:t>
      </w:r>
    </w:p>
    <w:p w14:paraId="712CD9B8" w14:textId="7E3E58AE" w:rsidR="007E4456" w:rsidRPr="007E4456" w:rsidRDefault="007E4456" w:rsidP="007E4456">
      <w:pPr>
        <w:pStyle w:val="Nagwek"/>
        <w:spacing w:before="60" w:after="120" w:line="360" w:lineRule="auto"/>
        <w:rPr>
          <w:rFonts w:cs="Arial"/>
          <w:sz w:val="24"/>
          <w:szCs w:val="24"/>
        </w:rPr>
      </w:pPr>
      <w:r w:rsidRPr="00CC3E5A">
        <w:rPr>
          <w:rFonts w:cs="Arial"/>
          <w:b/>
          <w:sz w:val="24"/>
          <w:szCs w:val="24"/>
        </w:rPr>
        <w:t xml:space="preserve">usługi asystenckie </w:t>
      </w:r>
      <w:r w:rsidRPr="00CC3E5A">
        <w:rPr>
          <w:rFonts w:cs="Arial"/>
          <w:sz w:val="24"/>
          <w:szCs w:val="24"/>
        </w:rPr>
        <w:t xml:space="preserve">– to usługi świadczone przez asystentów na rzecz osób </w:t>
      </w:r>
      <w:r>
        <w:rPr>
          <w:rFonts w:cs="Arial"/>
          <w:sz w:val="24"/>
          <w:szCs w:val="24"/>
        </w:rPr>
        <w:t>z niepełnosprawnościami,</w:t>
      </w:r>
      <w:r w:rsidRPr="00CC3E5A">
        <w:rPr>
          <w:rFonts w:cs="Arial"/>
          <w:sz w:val="24"/>
          <w:szCs w:val="24"/>
        </w:rPr>
        <w:t xml:space="preserve"> umożliwiające stałe </w:t>
      </w:r>
      <w:r>
        <w:rPr>
          <w:rFonts w:cs="Arial"/>
          <w:sz w:val="24"/>
          <w:szCs w:val="24"/>
        </w:rPr>
        <w:t>lub okresowe wsparcie tych osób w </w:t>
      </w:r>
      <w:r w:rsidRPr="00CC3E5A">
        <w:rPr>
          <w:rFonts w:cs="Arial"/>
          <w:sz w:val="24"/>
          <w:szCs w:val="24"/>
        </w:rPr>
        <w:t>wykonywaniu podstawowych czynności dnia codziennego, niezbędnych do ich aktywnego funkcjonowania społecznego, zawodowego lub edukacyjnego</w:t>
      </w:r>
    </w:p>
    <w:p w14:paraId="5D582A3E" w14:textId="77777777" w:rsidR="00031FC5" w:rsidRPr="00292C09" w:rsidRDefault="00031FC5" w:rsidP="00031FC5">
      <w:pPr>
        <w:pStyle w:val="Nagwek"/>
        <w:tabs>
          <w:tab w:val="clear" w:pos="4536"/>
          <w:tab w:val="clear" w:pos="9072"/>
        </w:tabs>
        <w:spacing w:before="60" w:after="120" w:line="360" w:lineRule="auto"/>
        <w:rPr>
          <w:rFonts w:cs="Arial"/>
          <w:sz w:val="24"/>
          <w:szCs w:val="24"/>
        </w:rPr>
      </w:pPr>
      <w:r w:rsidRPr="00292C09">
        <w:rPr>
          <w:rFonts w:cs="Arial"/>
          <w:b/>
          <w:sz w:val="24"/>
          <w:szCs w:val="24"/>
        </w:rPr>
        <w:t>ustawa</w:t>
      </w:r>
      <w:r w:rsidRPr="00292C09">
        <w:rPr>
          <w:rFonts w:cs="Arial"/>
          <w:sz w:val="24"/>
          <w:szCs w:val="24"/>
        </w:rPr>
        <w:t xml:space="preserve"> - ustawa z dnia 11 lipca 2014 r. o zasadach realizacji programów w zakresie polityki spójności finansowanych w perspektywie finansowej 2014-2020 </w:t>
      </w:r>
      <w:r w:rsidRPr="00897C48">
        <w:rPr>
          <w:rFonts w:cs="Arial"/>
          <w:sz w:val="24"/>
          <w:szCs w:val="24"/>
        </w:rPr>
        <w:t>(</w:t>
      </w:r>
      <w:proofErr w:type="spellStart"/>
      <w:r w:rsidRPr="00897C48">
        <w:rPr>
          <w:rFonts w:cs="Arial"/>
          <w:sz w:val="24"/>
          <w:szCs w:val="24"/>
        </w:rPr>
        <w:t>t.j</w:t>
      </w:r>
      <w:proofErr w:type="spellEnd"/>
      <w:r w:rsidRPr="00897C48">
        <w:rPr>
          <w:rFonts w:cs="Arial"/>
          <w:sz w:val="24"/>
          <w:szCs w:val="24"/>
        </w:rPr>
        <w:t>. Dz. U. z 2018 r. poz. 1431, z późn. zm.)</w:t>
      </w:r>
    </w:p>
    <w:p w14:paraId="1A596577" w14:textId="77777777" w:rsidR="00031FC5" w:rsidRPr="00A035ED" w:rsidRDefault="00031FC5" w:rsidP="00031FC5">
      <w:pPr>
        <w:pStyle w:val="Nagwek"/>
        <w:tabs>
          <w:tab w:val="clear" w:pos="4536"/>
          <w:tab w:val="clear" w:pos="9072"/>
        </w:tabs>
        <w:spacing w:before="60" w:after="120" w:line="360" w:lineRule="auto"/>
        <w:rPr>
          <w:rFonts w:cs="Arial"/>
          <w:sz w:val="24"/>
          <w:szCs w:val="24"/>
        </w:rPr>
      </w:pPr>
      <w:r w:rsidRPr="00292C09">
        <w:rPr>
          <w:rFonts w:cs="Arial"/>
          <w:b/>
          <w:sz w:val="24"/>
          <w:szCs w:val="24"/>
        </w:rPr>
        <w:t>warunki formalne</w:t>
      </w:r>
      <w:r w:rsidRPr="00292C09">
        <w:rPr>
          <w:rFonts w:cs="Arial"/>
          <w:sz w:val="24"/>
          <w:szCs w:val="24"/>
        </w:rPr>
        <w:t xml:space="preserve"> - warunki odnoszące się do kompletności, formy oraz terminu złożenia wniosku o dofinansowanie projektu, których weryfikacja odbywa się przez stwierdzenie spełniania albo niespełniania danego warunku</w:t>
      </w:r>
    </w:p>
    <w:p w14:paraId="72965102" w14:textId="7390DF84" w:rsidR="00031FC5" w:rsidRPr="00481429" w:rsidRDefault="00031FC5" w:rsidP="00031FC5">
      <w:pPr>
        <w:pStyle w:val="Nagwek"/>
        <w:tabs>
          <w:tab w:val="clear" w:pos="4536"/>
          <w:tab w:val="clear" w:pos="9072"/>
        </w:tabs>
        <w:spacing w:before="60" w:after="120" w:line="360" w:lineRule="auto"/>
        <w:rPr>
          <w:sz w:val="24"/>
          <w:szCs w:val="24"/>
        </w:rPr>
      </w:pPr>
      <w:r w:rsidRPr="00481429">
        <w:rPr>
          <w:rFonts w:cs="Arial"/>
          <w:b/>
          <w:sz w:val="24"/>
          <w:szCs w:val="24"/>
        </w:rPr>
        <w:t xml:space="preserve">wkład własny </w:t>
      </w:r>
      <w:r w:rsidRPr="00481429">
        <w:rPr>
          <w:rFonts w:cs="Arial"/>
          <w:sz w:val="24"/>
          <w:szCs w:val="24"/>
        </w:rPr>
        <w:t xml:space="preserve">– zgodnie z Wytycznymi w zakresie kwalifikowalności są to </w:t>
      </w:r>
      <w:r w:rsidRPr="00481429">
        <w:rPr>
          <w:sz w:val="24"/>
          <w:szCs w:val="24"/>
        </w:rPr>
        <w:t>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481429">
        <w:t xml:space="preserve"> </w:t>
      </w:r>
      <w:r w:rsidRPr="00481429">
        <w:rPr>
          <w:sz w:val="24"/>
          <w:szCs w:val="24"/>
        </w:rPr>
        <w:t>rozumian</w:t>
      </w:r>
      <w:r w:rsidR="00090758" w:rsidRPr="00481429">
        <w:rPr>
          <w:sz w:val="24"/>
          <w:szCs w:val="24"/>
        </w:rPr>
        <w:t>ą</w:t>
      </w:r>
      <w:r w:rsidRPr="00481429">
        <w:rPr>
          <w:sz w:val="24"/>
          <w:szCs w:val="24"/>
        </w:rPr>
        <w:t xml:space="preserve"> jako % dofinansowania wydatków kwalifikowalnych)</w:t>
      </w:r>
    </w:p>
    <w:p w14:paraId="0BAE9E35" w14:textId="77777777" w:rsidR="00031FC5" w:rsidRPr="00481429" w:rsidRDefault="00031FC5" w:rsidP="00031FC5">
      <w:pPr>
        <w:pStyle w:val="Nagwek"/>
        <w:tabs>
          <w:tab w:val="clear" w:pos="4536"/>
          <w:tab w:val="clear" w:pos="9072"/>
        </w:tabs>
        <w:spacing w:before="60" w:after="120" w:line="360" w:lineRule="auto"/>
        <w:rPr>
          <w:rFonts w:cs="Arial"/>
          <w:sz w:val="24"/>
          <w:szCs w:val="24"/>
        </w:rPr>
      </w:pPr>
      <w:r w:rsidRPr="00481429">
        <w:rPr>
          <w:rFonts w:cs="Arial"/>
          <w:b/>
          <w:sz w:val="24"/>
          <w:szCs w:val="24"/>
        </w:rPr>
        <w:lastRenderedPageBreak/>
        <w:t>WLWK</w:t>
      </w:r>
      <w:r w:rsidRPr="00481429">
        <w:rPr>
          <w:rFonts w:cs="Arial"/>
          <w:sz w:val="24"/>
          <w:szCs w:val="24"/>
        </w:rPr>
        <w:t xml:space="preserve"> – Wspólna Lista Wskaźników Kluczowych 2014-2020, stanowiąca załącznik nr 2 do „Wytycznych w zakresie monitorowania postępu rzeczowego realizacji programów operacyjnych na lata 2014-2020”</w:t>
      </w:r>
    </w:p>
    <w:p w14:paraId="44F8210F" w14:textId="77777777" w:rsidR="00031FC5" w:rsidRPr="004119F6"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 xml:space="preserve">wniosek </w:t>
      </w:r>
      <w:r w:rsidRPr="004119F6">
        <w:rPr>
          <w:rFonts w:cs="Arial"/>
          <w:sz w:val="24"/>
          <w:szCs w:val="24"/>
        </w:rPr>
        <w:t>– wniosek o dofinansowanie projektu</w:t>
      </w:r>
    </w:p>
    <w:p w14:paraId="7E191310" w14:textId="252154D3" w:rsidR="00031FC5" w:rsidRDefault="00031FC5" w:rsidP="00031FC5">
      <w:pPr>
        <w:pStyle w:val="Nagwek"/>
        <w:tabs>
          <w:tab w:val="clear" w:pos="4536"/>
          <w:tab w:val="clear" w:pos="9072"/>
        </w:tabs>
        <w:spacing w:before="60" w:after="120" w:line="360" w:lineRule="auto"/>
        <w:rPr>
          <w:rFonts w:cs="Arial"/>
          <w:sz w:val="24"/>
          <w:szCs w:val="24"/>
        </w:rPr>
      </w:pPr>
      <w:r w:rsidRPr="004119F6">
        <w:rPr>
          <w:rFonts w:cs="Arial"/>
          <w:b/>
          <w:sz w:val="24"/>
          <w:szCs w:val="24"/>
        </w:rPr>
        <w:t>Wnioskodawca</w:t>
      </w:r>
      <w:r w:rsidRPr="004119F6">
        <w:rPr>
          <w:rFonts w:cs="Arial"/>
          <w:sz w:val="24"/>
          <w:szCs w:val="24"/>
        </w:rPr>
        <w:t xml:space="preserve"> – </w:t>
      </w:r>
      <w:r w:rsidR="000C555B">
        <w:rPr>
          <w:rFonts w:cs="Arial"/>
          <w:sz w:val="24"/>
          <w:szCs w:val="24"/>
        </w:rPr>
        <w:t>każdy</w:t>
      </w:r>
      <w:r w:rsidR="00CE4CEF">
        <w:rPr>
          <w:rFonts w:cs="Arial"/>
          <w:sz w:val="24"/>
          <w:szCs w:val="24"/>
        </w:rPr>
        <w:t xml:space="preserve"> z Państwa</w:t>
      </w:r>
      <w:r w:rsidRPr="004119F6">
        <w:rPr>
          <w:rFonts w:cs="Arial"/>
          <w:sz w:val="24"/>
          <w:szCs w:val="24"/>
        </w:rPr>
        <w:t>, kt</w:t>
      </w:r>
      <w:r w:rsidR="000C555B">
        <w:rPr>
          <w:rFonts w:cs="Arial"/>
          <w:sz w:val="24"/>
          <w:szCs w:val="24"/>
        </w:rPr>
        <w:t>o</w:t>
      </w:r>
      <w:r w:rsidRPr="004119F6">
        <w:rPr>
          <w:rFonts w:cs="Arial"/>
          <w:sz w:val="24"/>
          <w:szCs w:val="24"/>
        </w:rPr>
        <w:t xml:space="preserve"> złożył wniosek o dofinansowanie projektu</w:t>
      </w:r>
    </w:p>
    <w:p w14:paraId="483C6A28" w14:textId="082E5941" w:rsidR="00D538F9" w:rsidRDefault="00D538F9" w:rsidP="00D538F9">
      <w:pPr>
        <w:pStyle w:val="Nagwek"/>
        <w:tabs>
          <w:tab w:val="clear" w:pos="4536"/>
          <w:tab w:val="clear" w:pos="9072"/>
        </w:tabs>
        <w:spacing w:before="60" w:after="120" w:line="360" w:lineRule="auto"/>
        <w:rPr>
          <w:rFonts w:cs="Arial"/>
          <w:b/>
          <w:sz w:val="24"/>
          <w:szCs w:val="24"/>
        </w:rPr>
      </w:pPr>
      <w:r w:rsidRPr="00D57FDE">
        <w:rPr>
          <w:rFonts w:cs="Arial"/>
          <w:b/>
          <w:sz w:val="24"/>
          <w:szCs w:val="24"/>
        </w:rPr>
        <w:t>WTZ</w:t>
      </w:r>
      <w:r>
        <w:rPr>
          <w:rFonts w:cs="Arial"/>
          <w:sz w:val="24"/>
          <w:szCs w:val="24"/>
        </w:rPr>
        <w:t xml:space="preserve"> – warsztat terapii zajęciowej </w:t>
      </w:r>
      <w:r w:rsidRPr="00F37C0B">
        <w:rPr>
          <w:rFonts w:cs="Arial"/>
          <w:sz w:val="24"/>
          <w:szCs w:val="24"/>
        </w:rPr>
        <w:t>- wyodrębniona organizacyjnie i finansowo placówka stwarzająca osobom niepełnosprawnym niezdolnym do podjęcia pracy możliwość</w:t>
      </w:r>
      <w:r w:rsidRPr="00F37C0B">
        <w:t xml:space="preserve"> </w:t>
      </w:r>
      <w:r w:rsidRPr="00F37C0B">
        <w:rPr>
          <w:rFonts w:cs="Arial"/>
          <w:sz w:val="24"/>
          <w:szCs w:val="24"/>
        </w:rPr>
        <w:t>rehabilitacji społecznej i zawodowej w zakresie pozyskania lub przywracania umiejętności niezbędnych do podjęcia zatrudnienia</w:t>
      </w:r>
    </w:p>
    <w:p w14:paraId="62780D54" w14:textId="04E0E3CA" w:rsidR="00C77C8A" w:rsidRDefault="00095043" w:rsidP="00D538F9">
      <w:pPr>
        <w:pStyle w:val="Nagwek"/>
        <w:tabs>
          <w:tab w:val="clear" w:pos="4536"/>
          <w:tab w:val="clear" w:pos="9072"/>
        </w:tabs>
        <w:spacing w:before="60" w:after="120" w:line="360" w:lineRule="auto"/>
        <w:rPr>
          <w:rFonts w:cs="Arial"/>
          <w:sz w:val="24"/>
          <w:szCs w:val="24"/>
        </w:rPr>
      </w:pPr>
      <w:r w:rsidRPr="00481429">
        <w:rPr>
          <w:rFonts w:cs="Arial"/>
          <w:b/>
          <w:sz w:val="24"/>
          <w:szCs w:val="24"/>
        </w:rPr>
        <w:t>Wytyczne</w:t>
      </w:r>
      <w:r w:rsidRPr="00481429">
        <w:rPr>
          <w:rFonts w:cs="Arial"/>
          <w:sz w:val="24"/>
          <w:szCs w:val="24"/>
        </w:rPr>
        <w:t xml:space="preserve"> </w:t>
      </w:r>
      <w:r w:rsidRPr="00481429">
        <w:rPr>
          <w:rFonts w:cs="Arial"/>
          <w:b/>
          <w:sz w:val="24"/>
          <w:szCs w:val="24"/>
        </w:rPr>
        <w:t>w zakresie kwalifikowalności</w:t>
      </w:r>
      <w:r w:rsidRPr="00481429">
        <w:rPr>
          <w:rFonts w:cs="Arial"/>
          <w:sz w:val="24"/>
          <w:szCs w:val="24"/>
        </w:rPr>
        <w:t xml:space="preserve"> - Wytyczne w zakresie kwalifikowalności wydatków w ramach Europejskiego Funduszu Rozwoju Regionalnego, Europejskiego Funduszu Społecznego oraz Funduszu Spójności na lata 2014-2020</w:t>
      </w:r>
      <w:r w:rsidR="004151AB">
        <w:rPr>
          <w:rFonts w:cs="Arial"/>
          <w:sz w:val="24"/>
          <w:szCs w:val="24"/>
        </w:rPr>
        <w:t>, obowiązujące od 9 września 2019 r.</w:t>
      </w:r>
    </w:p>
    <w:p w14:paraId="6433227F" w14:textId="518FB3AC" w:rsidR="00D538F9" w:rsidRDefault="00D538F9" w:rsidP="00D538F9">
      <w:pPr>
        <w:pStyle w:val="Nagwek"/>
        <w:spacing w:before="60" w:after="360" w:line="360" w:lineRule="auto"/>
        <w:rPr>
          <w:rFonts w:cs="Arial"/>
          <w:sz w:val="24"/>
          <w:szCs w:val="24"/>
        </w:rPr>
      </w:pPr>
      <w:r w:rsidRPr="00D57FDE">
        <w:rPr>
          <w:rFonts w:cs="Arial"/>
          <w:b/>
          <w:sz w:val="24"/>
          <w:szCs w:val="24"/>
        </w:rPr>
        <w:t>ZAZ</w:t>
      </w:r>
      <w:r>
        <w:rPr>
          <w:rFonts w:cs="Arial"/>
          <w:sz w:val="24"/>
          <w:szCs w:val="24"/>
        </w:rPr>
        <w:t xml:space="preserve"> – zakład aktywności zawodowej</w:t>
      </w:r>
      <w:r w:rsidRPr="00F37C0B">
        <w:rPr>
          <w:rFonts w:cs="Arial"/>
          <w:sz w:val="24"/>
          <w:szCs w:val="24"/>
        </w:rPr>
        <w:t xml:space="preserve"> – wyodrębniona organizacyjnie i finansowo jednostka, o której mowa w art. 29 ustawy o rehabilitacji zawodowej i społecznej oraz zatrudnianiu osób niepełnosprawnych</w:t>
      </w:r>
    </w:p>
    <w:p w14:paraId="2B1E18DE" w14:textId="24D0E717" w:rsidR="00145565" w:rsidRDefault="00145565" w:rsidP="00145565">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746" w:name="_Toc33697991"/>
      <w:r>
        <w:t>I</w:t>
      </w:r>
      <w:r w:rsidR="001D25D1">
        <w:t>X</w:t>
      </w:r>
      <w:r w:rsidRPr="00EF5DF2">
        <w:t xml:space="preserve">. </w:t>
      </w:r>
      <w:r>
        <w:t>Podstawy prawne</w:t>
      </w:r>
      <w:bookmarkEnd w:id="746"/>
    </w:p>
    <w:p w14:paraId="4AADCD9D" w14:textId="5D8BBB5F" w:rsidR="00145565" w:rsidRPr="004119F6" w:rsidRDefault="00145565" w:rsidP="00884CAD">
      <w:pPr>
        <w:spacing w:before="240" w:line="360" w:lineRule="auto"/>
        <w:rPr>
          <w:sz w:val="24"/>
          <w:szCs w:val="24"/>
        </w:rPr>
      </w:pPr>
      <w:r w:rsidRPr="004119F6">
        <w:rPr>
          <w:sz w:val="24"/>
          <w:szCs w:val="24"/>
        </w:rPr>
        <w:t>Konkurs organiz</w:t>
      </w:r>
      <w:r w:rsidR="000C555B">
        <w:rPr>
          <w:sz w:val="24"/>
          <w:szCs w:val="24"/>
        </w:rPr>
        <w:t>ujemy</w:t>
      </w:r>
      <w:r w:rsidRPr="004119F6">
        <w:rPr>
          <w:sz w:val="24"/>
          <w:szCs w:val="24"/>
        </w:rPr>
        <w:t xml:space="preserve"> w oparciu o następujące akty prawne i dokumenty:</w:t>
      </w:r>
    </w:p>
    <w:p w14:paraId="08B5CD37" w14:textId="77777777" w:rsidR="00145565" w:rsidRPr="004119F6" w:rsidRDefault="00145565" w:rsidP="00145565">
      <w:pPr>
        <w:numPr>
          <w:ilvl w:val="0"/>
          <w:numId w:val="3"/>
        </w:numPr>
        <w:spacing w:before="0" w:line="360" w:lineRule="auto"/>
        <w:ind w:left="357" w:hanging="357"/>
        <w:rPr>
          <w:sz w:val="24"/>
          <w:szCs w:val="24"/>
        </w:rPr>
      </w:pPr>
      <w:r w:rsidRPr="004119F6">
        <w:rPr>
          <w:rFonts w:cs="Calibri"/>
          <w:sz w:val="24"/>
          <w:szCs w:val="24"/>
        </w:rPr>
        <w:t>rozporządzenie ogólne;</w:t>
      </w:r>
    </w:p>
    <w:p w14:paraId="418E6DE7" w14:textId="77777777" w:rsidR="00145565" w:rsidRPr="004119F6" w:rsidRDefault="00145565" w:rsidP="00145565">
      <w:pPr>
        <w:numPr>
          <w:ilvl w:val="0"/>
          <w:numId w:val="3"/>
        </w:numPr>
        <w:spacing w:before="0" w:line="360" w:lineRule="auto"/>
        <w:ind w:left="357" w:hanging="357"/>
        <w:rPr>
          <w:sz w:val="24"/>
          <w:szCs w:val="24"/>
        </w:rPr>
      </w:pPr>
      <w:r w:rsidRPr="004119F6">
        <w:rPr>
          <w:sz w:val="24"/>
          <w:szCs w:val="24"/>
        </w:rPr>
        <w:t>rozporządzenie EFS</w:t>
      </w:r>
      <w:r w:rsidRPr="004119F6">
        <w:rPr>
          <w:rFonts w:cs="Calibri"/>
          <w:sz w:val="24"/>
          <w:szCs w:val="24"/>
        </w:rPr>
        <w:t>;</w:t>
      </w:r>
    </w:p>
    <w:p w14:paraId="101B163B" w14:textId="77777777" w:rsidR="00145565" w:rsidRPr="00572B6C" w:rsidRDefault="00145565" w:rsidP="00145565">
      <w:pPr>
        <w:numPr>
          <w:ilvl w:val="0"/>
          <w:numId w:val="3"/>
        </w:numPr>
        <w:spacing w:before="0" w:line="360" w:lineRule="auto"/>
        <w:ind w:left="357" w:hanging="357"/>
        <w:rPr>
          <w:sz w:val="24"/>
          <w:szCs w:val="24"/>
        </w:rPr>
      </w:pPr>
      <w:r w:rsidRPr="00572B6C">
        <w:rPr>
          <w:sz w:val="24"/>
          <w:szCs w:val="24"/>
        </w:rPr>
        <w:t xml:space="preserve">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347/289 z 20.12.2013 r., z późn. zm.); </w:t>
      </w:r>
    </w:p>
    <w:p w14:paraId="7A308AB4" w14:textId="77777777" w:rsidR="00145565" w:rsidRPr="00462A70" w:rsidRDefault="00145565" w:rsidP="00145565">
      <w:pPr>
        <w:numPr>
          <w:ilvl w:val="0"/>
          <w:numId w:val="3"/>
        </w:numPr>
        <w:spacing w:before="0" w:line="360" w:lineRule="auto"/>
        <w:ind w:left="426" w:hanging="426"/>
        <w:rPr>
          <w:sz w:val="24"/>
          <w:szCs w:val="24"/>
        </w:rPr>
      </w:pPr>
      <w:r w:rsidRPr="00462A70">
        <w:rPr>
          <w:sz w:val="24"/>
          <w:szCs w:val="24"/>
        </w:rPr>
        <w:t xml:space="preserve">rozporządzenie Parlamentu Europejskiego i Rady (UE, </w:t>
      </w:r>
      <w:proofErr w:type="spellStart"/>
      <w:r w:rsidRPr="00462A70">
        <w:rPr>
          <w:sz w:val="24"/>
          <w:szCs w:val="24"/>
        </w:rPr>
        <w:t>Euratom</w:t>
      </w:r>
      <w:proofErr w:type="spellEnd"/>
      <w:r w:rsidRPr="00462A70">
        <w:rPr>
          <w:sz w:val="24"/>
          <w:szCs w:val="24"/>
        </w:rPr>
        <w:t>) 2018/1046 z </w:t>
      </w:r>
      <w:r>
        <w:rPr>
          <w:sz w:val="24"/>
          <w:szCs w:val="24"/>
        </w:rPr>
        <w:t>dnia 18 </w:t>
      </w:r>
      <w:r w:rsidRPr="00462A70">
        <w:rPr>
          <w:sz w:val="24"/>
          <w:szCs w:val="24"/>
        </w:rPr>
        <w:t>lipca 2018 r. w sprawie zasad finansowych mających zastosowanie do budżetu ogólnego Unii, zmieniające rozporządzenia (UE) nr 1296/2013, (UE) nr 1301/2013, (UE) nr 1303/2013, (UE) nr 1304/2013, (UE) nr 1309/2013, (UE) nr </w:t>
      </w:r>
      <w:r>
        <w:rPr>
          <w:sz w:val="24"/>
          <w:szCs w:val="24"/>
        </w:rPr>
        <w:t xml:space="preserve">1316/2013, (UE) </w:t>
      </w:r>
      <w:r>
        <w:rPr>
          <w:sz w:val="24"/>
          <w:szCs w:val="24"/>
        </w:rPr>
        <w:lastRenderedPageBreak/>
        <w:t>nr </w:t>
      </w:r>
      <w:r w:rsidRPr="00462A70">
        <w:rPr>
          <w:sz w:val="24"/>
          <w:szCs w:val="24"/>
        </w:rPr>
        <w:t xml:space="preserve">223/2014 i (UE) nr 283/2014 oraz decyzję nr 541/2014/UE, a także uchylające rozporządzenie (UE, </w:t>
      </w:r>
      <w:proofErr w:type="spellStart"/>
      <w:r w:rsidRPr="00462A70">
        <w:rPr>
          <w:sz w:val="24"/>
          <w:szCs w:val="24"/>
        </w:rPr>
        <w:t>Euratom</w:t>
      </w:r>
      <w:proofErr w:type="spellEnd"/>
      <w:r w:rsidRPr="00462A70">
        <w:rPr>
          <w:sz w:val="24"/>
          <w:szCs w:val="24"/>
        </w:rPr>
        <w:t>) nr 966/2012</w:t>
      </w:r>
      <w:r>
        <w:rPr>
          <w:sz w:val="24"/>
          <w:szCs w:val="24"/>
        </w:rPr>
        <w:t xml:space="preserve"> (Dz. Urz. UE L 193/1 z 30.07.2018 r.);</w:t>
      </w:r>
    </w:p>
    <w:p w14:paraId="33462137" w14:textId="77777777" w:rsidR="00145565" w:rsidRPr="004119F6" w:rsidRDefault="00145565" w:rsidP="00145565">
      <w:pPr>
        <w:numPr>
          <w:ilvl w:val="0"/>
          <w:numId w:val="3"/>
        </w:numPr>
        <w:spacing w:before="0" w:line="360" w:lineRule="auto"/>
        <w:ind w:left="426" w:hanging="426"/>
        <w:rPr>
          <w:sz w:val="24"/>
          <w:szCs w:val="24"/>
        </w:rPr>
      </w:pPr>
      <w:r w:rsidRPr="001938CE">
        <w:rPr>
          <w:sz w:val="24"/>
          <w:szCs w:val="24"/>
        </w:rPr>
        <w:t>ustawę;</w:t>
      </w:r>
    </w:p>
    <w:p w14:paraId="2474FE58" w14:textId="1190313D" w:rsidR="00145565" w:rsidRPr="00C84F7F" w:rsidRDefault="00145565" w:rsidP="00145565">
      <w:pPr>
        <w:numPr>
          <w:ilvl w:val="0"/>
          <w:numId w:val="3"/>
        </w:numPr>
        <w:spacing w:before="0" w:line="360" w:lineRule="auto"/>
        <w:ind w:left="357" w:hanging="357"/>
        <w:rPr>
          <w:sz w:val="24"/>
          <w:szCs w:val="24"/>
        </w:rPr>
      </w:pPr>
      <w:r w:rsidRPr="004119F6">
        <w:rPr>
          <w:rFonts w:cs="Calibri"/>
          <w:sz w:val="24"/>
          <w:szCs w:val="24"/>
        </w:rPr>
        <w:t>ustawę z dnia 29 stycznia 2004 r. Prawo zamówień publicznych (</w:t>
      </w:r>
      <w:proofErr w:type="spellStart"/>
      <w:r>
        <w:rPr>
          <w:rFonts w:cs="Calibri"/>
          <w:sz w:val="24"/>
          <w:szCs w:val="24"/>
        </w:rPr>
        <w:t>t.j</w:t>
      </w:r>
      <w:proofErr w:type="spellEnd"/>
      <w:r>
        <w:rPr>
          <w:rFonts w:cs="Calibri"/>
          <w:sz w:val="24"/>
          <w:szCs w:val="24"/>
        </w:rPr>
        <w:t>. Dz.U. z 201</w:t>
      </w:r>
      <w:r w:rsidR="002B0AD9">
        <w:rPr>
          <w:rFonts w:cs="Calibri"/>
          <w:sz w:val="24"/>
          <w:szCs w:val="24"/>
        </w:rPr>
        <w:t>9</w:t>
      </w:r>
      <w:r>
        <w:rPr>
          <w:rFonts w:cs="Calibri"/>
          <w:sz w:val="24"/>
          <w:szCs w:val="24"/>
        </w:rPr>
        <w:t xml:space="preserve"> r. poz.1</w:t>
      </w:r>
      <w:r w:rsidR="002B0AD9">
        <w:rPr>
          <w:rFonts w:cs="Calibri"/>
          <w:sz w:val="24"/>
          <w:szCs w:val="24"/>
        </w:rPr>
        <w:t>843</w:t>
      </w:r>
      <w:r w:rsidRPr="004119F6">
        <w:rPr>
          <w:rFonts w:cs="Calibri"/>
          <w:sz w:val="24"/>
          <w:szCs w:val="24"/>
        </w:rPr>
        <w:t>) wraz z aktami wykonawczymi;</w:t>
      </w:r>
    </w:p>
    <w:p w14:paraId="374E34C2" w14:textId="77777777" w:rsidR="00145565" w:rsidRPr="004119F6" w:rsidRDefault="00145565" w:rsidP="00145565">
      <w:pPr>
        <w:numPr>
          <w:ilvl w:val="0"/>
          <w:numId w:val="3"/>
        </w:numPr>
        <w:spacing w:before="0" w:line="360" w:lineRule="auto"/>
        <w:ind w:left="357" w:hanging="357"/>
        <w:rPr>
          <w:spacing w:val="-2"/>
          <w:sz w:val="24"/>
          <w:szCs w:val="24"/>
        </w:rPr>
      </w:pPr>
      <w:r w:rsidRPr="004119F6">
        <w:rPr>
          <w:rFonts w:cs="Calibri"/>
          <w:spacing w:val="-2"/>
          <w:sz w:val="24"/>
          <w:szCs w:val="24"/>
        </w:rPr>
        <w:t>ustawę z dnia 27 sierpnia 2009 r. o finansach publicznych (</w:t>
      </w:r>
      <w:proofErr w:type="spellStart"/>
      <w:r w:rsidRPr="004119F6">
        <w:rPr>
          <w:rFonts w:cs="Calibri"/>
          <w:spacing w:val="-2"/>
          <w:sz w:val="24"/>
          <w:szCs w:val="24"/>
        </w:rPr>
        <w:t>t.j</w:t>
      </w:r>
      <w:proofErr w:type="spellEnd"/>
      <w:r w:rsidRPr="004119F6">
        <w:rPr>
          <w:rFonts w:cs="Calibri"/>
          <w:spacing w:val="-2"/>
          <w:sz w:val="24"/>
          <w:szCs w:val="24"/>
        </w:rPr>
        <w:t xml:space="preserve">. Dz. U. z </w:t>
      </w:r>
      <w:r>
        <w:rPr>
          <w:rFonts w:cs="Calibri"/>
          <w:spacing w:val="-2"/>
          <w:sz w:val="24"/>
          <w:szCs w:val="24"/>
        </w:rPr>
        <w:t>2019</w:t>
      </w:r>
      <w:r w:rsidRPr="004119F6">
        <w:rPr>
          <w:rFonts w:cs="Calibri"/>
          <w:spacing w:val="-2"/>
          <w:sz w:val="24"/>
          <w:szCs w:val="24"/>
        </w:rPr>
        <w:t xml:space="preserve"> r. poz. </w:t>
      </w:r>
      <w:r>
        <w:rPr>
          <w:rFonts w:cs="Calibri"/>
          <w:spacing w:val="-2"/>
          <w:sz w:val="24"/>
          <w:szCs w:val="24"/>
        </w:rPr>
        <w:t>869 z późn. zm.</w:t>
      </w:r>
      <w:r w:rsidRPr="004119F6">
        <w:rPr>
          <w:rFonts w:cs="Calibri"/>
          <w:spacing w:val="-2"/>
          <w:sz w:val="24"/>
          <w:szCs w:val="24"/>
        </w:rPr>
        <w:t>);</w:t>
      </w:r>
    </w:p>
    <w:p w14:paraId="4E4AD88F" w14:textId="76E161F8" w:rsidR="00145565" w:rsidRPr="000B19EA" w:rsidRDefault="00145565" w:rsidP="00676042">
      <w:pPr>
        <w:numPr>
          <w:ilvl w:val="0"/>
          <w:numId w:val="3"/>
        </w:numPr>
        <w:spacing w:before="0" w:line="360" w:lineRule="auto"/>
        <w:ind w:left="284" w:hanging="284"/>
        <w:rPr>
          <w:spacing w:val="-10"/>
          <w:sz w:val="24"/>
          <w:szCs w:val="24"/>
        </w:rPr>
      </w:pPr>
      <w:r w:rsidRPr="000B19EA">
        <w:rPr>
          <w:rFonts w:cs="Calibri"/>
          <w:spacing w:val="-10"/>
          <w:sz w:val="24"/>
          <w:szCs w:val="24"/>
        </w:rPr>
        <w:t>ustawę z dnia 29 września 1994 r. o rachunkowości (</w:t>
      </w:r>
      <w:proofErr w:type="spellStart"/>
      <w:r w:rsidRPr="000B19EA">
        <w:rPr>
          <w:rFonts w:cs="Calibri"/>
          <w:spacing w:val="-10"/>
          <w:sz w:val="24"/>
          <w:szCs w:val="24"/>
        </w:rPr>
        <w:t>t.j</w:t>
      </w:r>
      <w:proofErr w:type="spellEnd"/>
      <w:r w:rsidRPr="000B19EA">
        <w:rPr>
          <w:rFonts w:cs="Calibri"/>
          <w:spacing w:val="-10"/>
          <w:sz w:val="24"/>
          <w:szCs w:val="24"/>
        </w:rPr>
        <w:t>. Dz. U. z 201</w:t>
      </w:r>
      <w:r>
        <w:rPr>
          <w:rFonts w:cs="Calibri"/>
          <w:spacing w:val="-10"/>
          <w:sz w:val="24"/>
          <w:szCs w:val="24"/>
        </w:rPr>
        <w:t>9</w:t>
      </w:r>
      <w:r w:rsidRPr="000B19EA">
        <w:rPr>
          <w:rFonts w:cs="Calibri"/>
          <w:spacing w:val="-10"/>
          <w:sz w:val="24"/>
          <w:szCs w:val="24"/>
        </w:rPr>
        <w:t xml:space="preserve"> r. poz. </w:t>
      </w:r>
      <w:r>
        <w:rPr>
          <w:rFonts w:cs="Calibri"/>
          <w:spacing w:val="-10"/>
          <w:sz w:val="24"/>
          <w:szCs w:val="24"/>
        </w:rPr>
        <w:t>351</w:t>
      </w:r>
      <w:r w:rsidR="00676042" w:rsidRPr="00676042">
        <w:rPr>
          <w:rFonts w:cs="Calibri"/>
          <w:spacing w:val="-10"/>
          <w:sz w:val="24"/>
          <w:szCs w:val="24"/>
        </w:rPr>
        <w:t>, z późn. zm.</w:t>
      </w:r>
      <w:r w:rsidRPr="000B19EA">
        <w:rPr>
          <w:rFonts w:cs="Calibri"/>
          <w:spacing w:val="-10"/>
          <w:sz w:val="24"/>
          <w:szCs w:val="24"/>
        </w:rPr>
        <w:t>);</w:t>
      </w:r>
    </w:p>
    <w:p w14:paraId="2862B6E0" w14:textId="77777777" w:rsidR="00145565" w:rsidRPr="000B19EA" w:rsidRDefault="00145565" w:rsidP="00145565">
      <w:pPr>
        <w:numPr>
          <w:ilvl w:val="0"/>
          <w:numId w:val="3"/>
        </w:numPr>
        <w:spacing w:before="0" w:line="360" w:lineRule="auto"/>
        <w:ind w:left="357" w:hanging="357"/>
        <w:rPr>
          <w:sz w:val="24"/>
          <w:szCs w:val="24"/>
        </w:rPr>
      </w:pPr>
      <w:r w:rsidRPr="000B19EA">
        <w:rPr>
          <w:rFonts w:cs="Calibri"/>
          <w:sz w:val="24"/>
          <w:szCs w:val="24"/>
        </w:rPr>
        <w:t xml:space="preserve">ustawę z dnia 30 kwietnia 2004 r. o postępowaniu w sprawach dotyczących pomocy publicznej (t. j. </w:t>
      </w:r>
      <w:r w:rsidRPr="001928AE">
        <w:rPr>
          <w:rFonts w:cs="Calibri"/>
          <w:sz w:val="24"/>
          <w:szCs w:val="24"/>
        </w:rPr>
        <w:t xml:space="preserve">Dz. U. z </w:t>
      </w:r>
      <w:r w:rsidRPr="00575288">
        <w:rPr>
          <w:rFonts w:cs="Calibri"/>
          <w:sz w:val="24"/>
          <w:szCs w:val="24"/>
        </w:rPr>
        <w:t>201</w:t>
      </w:r>
      <w:r w:rsidRPr="000B19EA">
        <w:rPr>
          <w:rFonts w:cs="Calibri"/>
          <w:sz w:val="24"/>
          <w:szCs w:val="24"/>
        </w:rPr>
        <w:t>8 r. poz. 362</w:t>
      </w:r>
      <w:r>
        <w:rPr>
          <w:rFonts w:cs="Calibri"/>
          <w:sz w:val="24"/>
          <w:szCs w:val="24"/>
        </w:rPr>
        <w:t>, z późn. zm.</w:t>
      </w:r>
      <w:r w:rsidRPr="000B19EA">
        <w:rPr>
          <w:rFonts w:cs="Calibri"/>
          <w:sz w:val="24"/>
          <w:szCs w:val="24"/>
        </w:rPr>
        <w:t>);</w:t>
      </w:r>
    </w:p>
    <w:p w14:paraId="6E0E6971" w14:textId="12B4E8C1" w:rsidR="00145565" w:rsidRPr="00481429" w:rsidRDefault="00145565" w:rsidP="00145565">
      <w:pPr>
        <w:numPr>
          <w:ilvl w:val="0"/>
          <w:numId w:val="3"/>
        </w:numPr>
        <w:spacing w:before="0" w:line="360" w:lineRule="auto"/>
        <w:ind w:left="357" w:hanging="357"/>
        <w:rPr>
          <w:sz w:val="24"/>
          <w:szCs w:val="24"/>
        </w:rPr>
      </w:pPr>
      <w:r w:rsidRPr="00481429">
        <w:rPr>
          <w:rFonts w:cs="Calibri"/>
          <w:sz w:val="24"/>
          <w:szCs w:val="24"/>
        </w:rPr>
        <w:t>ustawę z dnia 14 czerwca 1960 r. Kodeks postępowania administracyjnego (</w:t>
      </w:r>
      <w:proofErr w:type="spellStart"/>
      <w:r w:rsidRPr="00481429">
        <w:rPr>
          <w:rFonts w:cs="Calibri"/>
          <w:sz w:val="24"/>
          <w:szCs w:val="24"/>
        </w:rPr>
        <w:t>t.j</w:t>
      </w:r>
      <w:proofErr w:type="spellEnd"/>
      <w:r w:rsidRPr="00481429">
        <w:rPr>
          <w:rFonts w:cs="Calibri"/>
          <w:sz w:val="24"/>
          <w:szCs w:val="24"/>
        </w:rPr>
        <w:t>. Dz. U. z 20</w:t>
      </w:r>
      <w:r w:rsidR="00392AEF">
        <w:rPr>
          <w:rFonts w:cs="Calibri"/>
          <w:sz w:val="24"/>
          <w:szCs w:val="24"/>
        </w:rPr>
        <w:t>20</w:t>
      </w:r>
      <w:r w:rsidRPr="00481429">
        <w:rPr>
          <w:rFonts w:cs="Calibri"/>
          <w:sz w:val="24"/>
          <w:szCs w:val="24"/>
        </w:rPr>
        <w:t xml:space="preserve"> r. poz. 2</w:t>
      </w:r>
      <w:r w:rsidR="00392AEF">
        <w:rPr>
          <w:rFonts w:cs="Calibri"/>
          <w:sz w:val="24"/>
          <w:szCs w:val="24"/>
        </w:rPr>
        <w:t>56</w:t>
      </w:r>
      <w:r w:rsidRPr="00481429">
        <w:rPr>
          <w:rFonts w:cs="Calibri"/>
          <w:sz w:val="24"/>
          <w:szCs w:val="24"/>
        </w:rPr>
        <w:t>, z późn. zm.);</w:t>
      </w:r>
    </w:p>
    <w:p w14:paraId="39F00B7D" w14:textId="1A225D8F" w:rsidR="00145565" w:rsidRPr="003E0E3C" w:rsidRDefault="00145565" w:rsidP="00145565">
      <w:pPr>
        <w:numPr>
          <w:ilvl w:val="0"/>
          <w:numId w:val="3"/>
        </w:numPr>
        <w:spacing w:before="0" w:line="360" w:lineRule="auto"/>
        <w:ind w:left="284" w:hanging="284"/>
        <w:rPr>
          <w:rFonts w:cs="Calibri"/>
          <w:sz w:val="24"/>
          <w:szCs w:val="24"/>
        </w:rPr>
      </w:pPr>
      <w:r w:rsidRPr="00481429">
        <w:rPr>
          <w:rFonts w:cs="Calibri"/>
          <w:sz w:val="24"/>
          <w:szCs w:val="24"/>
        </w:rPr>
        <w:t>ustawę z dnia 30 sierpnia 2002 r. – Prawo o postępowaniu przed sądami administracyjnymi</w:t>
      </w:r>
      <w:r w:rsidRPr="005B11AA">
        <w:rPr>
          <w:rFonts w:cs="Calibri"/>
          <w:sz w:val="24"/>
          <w:szCs w:val="24"/>
        </w:rPr>
        <w:t xml:space="preserve"> (</w:t>
      </w:r>
      <w:proofErr w:type="spellStart"/>
      <w:r w:rsidRPr="005B11AA">
        <w:rPr>
          <w:rFonts w:cs="Calibri"/>
          <w:sz w:val="24"/>
          <w:szCs w:val="24"/>
        </w:rPr>
        <w:t>t.j</w:t>
      </w:r>
      <w:proofErr w:type="spellEnd"/>
      <w:r w:rsidRPr="005B11AA">
        <w:rPr>
          <w:rFonts w:cs="Calibri"/>
          <w:sz w:val="24"/>
          <w:szCs w:val="24"/>
        </w:rPr>
        <w:t>. Dz.</w:t>
      </w:r>
      <w:r w:rsidRPr="003E0E3C">
        <w:rPr>
          <w:rFonts w:cs="Calibri"/>
          <w:sz w:val="24"/>
          <w:szCs w:val="24"/>
        </w:rPr>
        <w:t xml:space="preserve"> U. z 201</w:t>
      </w:r>
      <w:r w:rsidR="00676042">
        <w:rPr>
          <w:rFonts w:cs="Calibri"/>
          <w:sz w:val="24"/>
          <w:szCs w:val="24"/>
        </w:rPr>
        <w:t>9</w:t>
      </w:r>
      <w:r w:rsidRPr="003E0E3C">
        <w:rPr>
          <w:rFonts w:cs="Calibri"/>
          <w:sz w:val="24"/>
          <w:szCs w:val="24"/>
        </w:rPr>
        <w:t xml:space="preserve"> r. poz. </w:t>
      </w:r>
      <w:r w:rsidR="00676042">
        <w:rPr>
          <w:rFonts w:cs="Calibri"/>
          <w:sz w:val="24"/>
          <w:szCs w:val="24"/>
        </w:rPr>
        <w:t>2325</w:t>
      </w:r>
      <w:r>
        <w:rPr>
          <w:rFonts w:cs="Calibri"/>
          <w:sz w:val="24"/>
          <w:szCs w:val="24"/>
        </w:rPr>
        <w:t>,</w:t>
      </w:r>
      <w:r w:rsidRPr="00CA5B1B">
        <w:t xml:space="preserve"> </w:t>
      </w:r>
      <w:r w:rsidRPr="00CA5B1B">
        <w:rPr>
          <w:rFonts w:cs="Calibri"/>
          <w:sz w:val="24"/>
          <w:szCs w:val="24"/>
        </w:rPr>
        <w:t>z późn. zm.</w:t>
      </w:r>
      <w:r w:rsidRPr="003E0E3C">
        <w:rPr>
          <w:rFonts w:cs="Calibri"/>
          <w:sz w:val="24"/>
          <w:szCs w:val="24"/>
        </w:rPr>
        <w:t>);</w:t>
      </w:r>
    </w:p>
    <w:p w14:paraId="48F58291" w14:textId="77777777" w:rsidR="00145565" w:rsidRPr="00BB1A1A" w:rsidRDefault="00145565" w:rsidP="00145565">
      <w:pPr>
        <w:numPr>
          <w:ilvl w:val="0"/>
          <w:numId w:val="3"/>
        </w:numPr>
        <w:spacing w:before="0" w:line="360" w:lineRule="auto"/>
        <w:ind w:left="357" w:hanging="357"/>
        <w:rPr>
          <w:sz w:val="24"/>
          <w:szCs w:val="24"/>
        </w:rPr>
      </w:pPr>
      <w:r w:rsidRPr="00481429">
        <w:rPr>
          <w:rFonts w:cs="Calibri"/>
          <w:spacing w:val="-2"/>
          <w:sz w:val="24"/>
          <w:szCs w:val="24"/>
        </w:rPr>
        <w:t>ustawę z dnia 6 września 2001 r. o dostępie do informacji publicznej (</w:t>
      </w:r>
      <w:proofErr w:type="spellStart"/>
      <w:r w:rsidRPr="00481429">
        <w:rPr>
          <w:rFonts w:cs="Calibri"/>
          <w:spacing w:val="-2"/>
          <w:sz w:val="24"/>
          <w:szCs w:val="24"/>
        </w:rPr>
        <w:t>t.j</w:t>
      </w:r>
      <w:proofErr w:type="spellEnd"/>
      <w:r w:rsidRPr="00481429">
        <w:rPr>
          <w:rFonts w:cs="Calibri"/>
          <w:spacing w:val="-2"/>
          <w:sz w:val="24"/>
          <w:szCs w:val="24"/>
        </w:rPr>
        <w:t>. Dz. U. z 2019 r.</w:t>
      </w:r>
      <w:r w:rsidRPr="004119F6">
        <w:rPr>
          <w:rFonts w:cs="Calibri"/>
          <w:sz w:val="24"/>
          <w:szCs w:val="24"/>
        </w:rPr>
        <w:t xml:space="preserve"> poz. </w:t>
      </w:r>
      <w:r>
        <w:rPr>
          <w:rFonts w:cs="Calibri"/>
          <w:sz w:val="24"/>
          <w:szCs w:val="24"/>
        </w:rPr>
        <w:t>1429</w:t>
      </w:r>
      <w:r w:rsidRPr="004119F6">
        <w:rPr>
          <w:rFonts w:cs="Calibri"/>
          <w:sz w:val="24"/>
          <w:szCs w:val="24"/>
        </w:rPr>
        <w:t>);</w:t>
      </w:r>
    </w:p>
    <w:p w14:paraId="678D0194" w14:textId="4AC6F5EA" w:rsidR="000B7C85" w:rsidRPr="000C555B" w:rsidRDefault="000B7C85" w:rsidP="009A4FA8">
      <w:pPr>
        <w:numPr>
          <w:ilvl w:val="0"/>
          <w:numId w:val="3"/>
        </w:numPr>
        <w:spacing w:before="0" w:line="360" w:lineRule="auto"/>
        <w:ind w:left="426" w:hanging="426"/>
        <w:rPr>
          <w:sz w:val="24"/>
          <w:szCs w:val="24"/>
        </w:rPr>
      </w:pPr>
      <w:r w:rsidRPr="000C555B">
        <w:rPr>
          <w:rFonts w:cs="Calibri"/>
          <w:sz w:val="24"/>
          <w:szCs w:val="24"/>
        </w:rPr>
        <w:t>ustawę z dnia 23 kwietnia 1964 r. Kodeks cywilny (</w:t>
      </w:r>
      <w:proofErr w:type="spellStart"/>
      <w:r w:rsidRPr="000C555B">
        <w:rPr>
          <w:rFonts w:cs="Calibri"/>
          <w:sz w:val="24"/>
          <w:szCs w:val="24"/>
        </w:rPr>
        <w:t>t.j</w:t>
      </w:r>
      <w:proofErr w:type="spellEnd"/>
      <w:r w:rsidRPr="000C555B">
        <w:rPr>
          <w:rFonts w:cs="Calibri"/>
          <w:sz w:val="24"/>
          <w:szCs w:val="24"/>
        </w:rPr>
        <w:t>. z 2019 r. poz. 1145</w:t>
      </w:r>
      <w:r w:rsidR="009A4FA8" w:rsidRPr="000C555B">
        <w:rPr>
          <w:rFonts w:cs="Calibri"/>
          <w:sz w:val="24"/>
          <w:szCs w:val="24"/>
        </w:rPr>
        <w:t>, z późn. zm.</w:t>
      </w:r>
      <w:r w:rsidRPr="000C555B">
        <w:rPr>
          <w:rFonts w:cs="Calibri"/>
          <w:sz w:val="24"/>
          <w:szCs w:val="24"/>
        </w:rPr>
        <w:t>)</w:t>
      </w:r>
      <w:r w:rsidR="009A4FA8" w:rsidRPr="000C555B">
        <w:rPr>
          <w:rFonts w:cs="Calibri"/>
          <w:sz w:val="24"/>
          <w:szCs w:val="24"/>
        </w:rPr>
        <w:t>;</w:t>
      </w:r>
    </w:p>
    <w:p w14:paraId="54AC06C4" w14:textId="77777777" w:rsidR="006975E7" w:rsidRDefault="00145565" w:rsidP="006975E7">
      <w:pPr>
        <w:numPr>
          <w:ilvl w:val="0"/>
          <w:numId w:val="3"/>
        </w:numPr>
        <w:spacing w:before="0" w:line="360" w:lineRule="auto"/>
        <w:ind w:left="426" w:hanging="426"/>
        <w:rPr>
          <w:rFonts w:cs="Calibri"/>
          <w:sz w:val="24"/>
          <w:szCs w:val="24"/>
        </w:rPr>
      </w:pPr>
      <w:r w:rsidRPr="00566AC1">
        <w:rPr>
          <w:rFonts w:cs="Calibri"/>
          <w:sz w:val="24"/>
          <w:szCs w:val="24"/>
        </w:rPr>
        <w:t>ustawę z dnia 27 sierpnia 1997 r. o rehabilitacji zawodowej i społecznej oraz zatrudnianiu osób niepełnosprawnych (</w:t>
      </w:r>
      <w:proofErr w:type="spellStart"/>
      <w:r w:rsidRPr="00566AC1">
        <w:rPr>
          <w:rFonts w:cs="Calibri"/>
          <w:sz w:val="24"/>
          <w:szCs w:val="24"/>
        </w:rPr>
        <w:t>t.j</w:t>
      </w:r>
      <w:proofErr w:type="spellEnd"/>
      <w:r w:rsidRPr="00566AC1">
        <w:rPr>
          <w:rFonts w:cs="Calibri"/>
          <w:sz w:val="24"/>
          <w:szCs w:val="24"/>
        </w:rPr>
        <w:t xml:space="preserve">. Dz. U. z </w:t>
      </w:r>
      <w:r>
        <w:rPr>
          <w:rFonts w:cs="Calibri"/>
          <w:sz w:val="24"/>
          <w:szCs w:val="24"/>
        </w:rPr>
        <w:t>2019</w:t>
      </w:r>
      <w:r w:rsidRPr="00566AC1">
        <w:rPr>
          <w:rFonts w:cs="Calibri"/>
          <w:sz w:val="24"/>
          <w:szCs w:val="24"/>
        </w:rPr>
        <w:t xml:space="preserve"> r. poz. </w:t>
      </w:r>
      <w:r>
        <w:rPr>
          <w:rFonts w:cs="Calibri"/>
          <w:sz w:val="24"/>
          <w:szCs w:val="24"/>
        </w:rPr>
        <w:t>1172</w:t>
      </w:r>
      <w:r w:rsidRPr="00566AC1">
        <w:rPr>
          <w:rFonts w:cs="Calibri"/>
          <w:sz w:val="24"/>
          <w:szCs w:val="24"/>
        </w:rPr>
        <w:t>,</w:t>
      </w:r>
      <w:r w:rsidRPr="00566AC1">
        <w:t xml:space="preserve"> </w:t>
      </w:r>
      <w:r w:rsidRPr="00566AC1">
        <w:rPr>
          <w:rFonts w:cs="Calibri"/>
          <w:sz w:val="24"/>
          <w:szCs w:val="24"/>
        </w:rPr>
        <w:t>z późn. zm.);</w:t>
      </w:r>
    </w:p>
    <w:p w14:paraId="3C87D4A2" w14:textId="4CC2F127" w:rsidR="006975E7" w:rsidRDefault="006975E7" w:rsidP="006975E7">
      <w:pPr>
        <w:numPr>
          <w:ilvl w:val="0"/>
          <w:numId w:val="3"/>
        </w:numPr>
        <w:spacing w:before="0" w:line="360" w:lineRule="auto"/>
        <w:ind w:left="426" w:hanging="426"/>
        <w:rPr>
          <w:rFonts w:cs="Calibri"/>
          <w:sz w:val="24"/>
          <w:szCs w:val="24"/>
        </w:rPr>
      </w:pPr>
      <w:r w:rsidRPr="006975E7">
        <w:rPr>
          <w:rFonts w:cs="Calibri"/>
          <w:sz w:val="24"/>
          <w:szCs w:val="24"/>
        </w:rPr>
        <w:t>ustawę z dnia 12 marca 2004 r. o pomocy społecznej (</w:t>
      </w:r>
      <w:proofErr w:type="spellStart"/>
      <w:r w:rsidRPr="006975E7">
        <w:rPr>
          <w:rFonts w:cs="Calibri"/>
          <w:sz w:val="24"/>
          <w:szCs w:val="24"/>
        </w:rPr>
        <w:t>t.j</w:t>
      </w:r>
      <w:proofErr w:type="spellEnd"/>
      <w:r w:rsidR="00335F45">
        <w:rPr>
          <w:rFonts w:cs="Calibri"/>
          <w:sz w:val="24"/>
          <w:szCs w:val="24"/>
        </w:rPr>
        <w:t>. Dz. U. z 2019 r. poz. 1507, z </w:t>
      </w:r>
      <w:r w:rsidRPr="006975E7">
        <w:rPr>
          <w:rFonts w:cs="Calibri"/>
          <w:sz w:val="24"/>
          <w:szCs w:val="24"/>
        </w:rPr>
        <w:t>późn. zm.);</w:t>
      </w:r>
    </w:p>
    <w:p w14:paraId="73630B5D" w14:textId="1B8D27A9" w:rsidR="00335F45" w:rsidRPr="00335F45" w:rsidRDefault="00335F45" w:rsidP="00335F45">
      <w:pPr>
        <w:numPr>
          <w:ilvl w:val="0"/>
          <w:numId w:val="3"/>
        </w:numPr>
        <w:spacing w:before="0" w:line="360" w:lineRule="auto"/>
        <w:ind w:left="357" w:hanging="357"/>
        <w:rPr>
          <w:sz w:val="24"/>
          <w:szCs w:val="24"/>
        </w:rPr>
      </w:pPr>
      <w:r w:rsidRPr="004119F6">
        <w:rPr>
          <w:rFonts w:cs="Calibri"/>
          <w:sz w:val="24"/>
          <w:szCs w:val="24"/>
        </w:rPr>
        <w:t>ustawę z dnia 20 kwietnia 2004 r. o promocji zatrudnienia i instytucjach rynku pracy (</w:t>
      </w:r>
      <w:proofErr w:type="spellStart"/>
      <w:r w:rsidRPr="004119F6">
        <w:rPr>
          <w:rFonts w:cs="Calibri"/>
          <w:sz w:val="24"/>
          <w:szCs w:val="24"/>
        </w:rPr>
        <w:t>t.j</w:t>
      </w:r>
      <w:proofErr w:type="spellEnd"/>
      <w:r w:rsidRPr="004119F6">
        <w:rPr>
          <w:rFonts w:cs="Calibri"/>
          <w:sz w:val="24"/>
          <w:szCs w:val="24"/>
        </w:rPr>
        <w:t>.</w:t>
      </w:r>
      <w:r>
        <w:rPr>
          <w:rFonts w:cs="Calibri"/>
          <w:sz w:val="24"/>
          <w:szCs w:val="24"/>
        </w:rPr>
        <w:t> </w:t>
      </w:r>
      <w:r w:rsidRPr="004119F6">
        <w:rPr>
          <w:rFonts w:cs="Calibri"/>
          <w:sz w:val="24"/>
          <w:szCs w:val="24"/>
        </w:rPr>
        <w:t>Dz. U. z 201</w:t>
      </w:r>
      <w:r>
        <w:rPr>
          <w:rFonts w:cs="Calibri"/>
          <w:sz w:val="24"/>
          <w:szCs w:val="24"/>
        </w:rPr>
        <w:t>9</w:t>
      </w:r>
      <w:r w:rsidRPr="004119F6">
        <w:rPr>
          <w:rFonts w:cs="Calibri"/>
          <w:sz w:val="24"/>
          <w:szCs w:val="24"/>
        </w:rPr>
        <w:t xml:space="preserve"> r. poz. 1</w:t>
      </w:r>
      <w:r>
        <w:rPr>
          <w:rFonts w:cs="Calibri"/>
          <w:sz w:val="24"/>
          <w:szCs w:val="24"/>
        </w:rPr>
        <w:t>482</w:t>
      </w:r>
      <w:r w:rsidRPr="004119F6">
        <w:rPr>
          <w:rFonts w:cs="Calibri"/>
          <w:sz w:val="24"/>
          <w:szCs w:val="24"/>
        </w:rPr>
        <w:t xml:space="preserve">, z późn. zm.) </w:t>
      </w:r>
      <w:r w:rsidRPr="00145565">
        <w:rPr>
          <w:rFonts w:cs="Calibri"/>
          <w:sz w:val="24"/>
          <w:szCs w:val="24"/>
        </w:rPr>
        <w:t>wraz z aktami wykonawczymi;</w:t>
      </w:r>
    </w:p>
    <w:p w14:paraId="5E2D37BA" w14:textId="7CEAECA6" w:rsidR="00145565" w:rsidRPr="00D77EDB" w:rsidRDefault="00145565" w:rsidP="00D77EDB">
      <w:pPr>
        <w:numPr>
          <w:ilvl w:val="0"/>
          <w:numId w:val="3"/>
        </w:numPr>
        <w:spacing w:before="0" w:line="360" w:lineRule="auto"/>
        <w:ind w:left="426" w:hanging="426"/>
        <w:rPr>
          <w:rFonts w:cs="Calibri"/>
          <w:sz w:val="24"/>
          <w:szCs w:val="24"/>
        </w:rPr>
      </w:pPr>
      <w:r w:rsidRPr="00D77EDB">
        <w:rPr>
          <w:rFonts w:cs="Calibri"/>
          <w:sz w:val="24"/>
          <w:szCs w:val="24"/>
        </w:rPr>
        <w:t>ustawę z dnia 19 sierpnia 1994 r. o ochronie zdrowia psychicznego (</w:t>
      </w:r>
      <w:proofErr w:type="spellStart"/>
      <w:r w:rsidRPr="00D77EDB">
        <w:rPr>
          <w:rFonts w:cs="Calibri"/>
          <w:sz w:val="24"/>
          <w:szCs w:val="24"/>
        </w:rPr>
        <w:t>t.j</w:t>
      </w:r>
      <w:proofErr w:type="spellEnd"/>
      <w:r w:rsidRPr="00D77EDB">
        <w:rPr>
          <w:rFonts w:cs="Calibri"/>
          <w:sz w:val="24"/>
          <w:szCs w:val="24"/>
        </w:rPr>
        <w:t xml:space="preserve">. Dz. U. z 2018 r. poz. 1878, z późn. zm.); </w:t>
      </w:r>
    </w:p>
    <w:p w14:paraId="07BFCBA4" w14:textId="2BEDE8C2" w:rsidR="00145565" w:rsidRPr="00090E58" w:rsidRDefault="00145565" w:rsidP="00145565">
      <w:pPr>
        <w:numPr>
          <w:ilvl w:val="0"/>
          <w:numId w:val="3"/>
        </w:numPr>
        <w:spacing w:before="0" w:line="360" w:lineRule="auto"/>
        <w:ind w:left="426" w:hanging="426"/>
        <w:rPr>
          <w:rFonts w:cs="Calibri"/>
          <w:sz w:val="24"/>
          <w:szCs w:val="24"/>
        </w:rPr>
      </w:pPr>
      <w:r w:rsidRPr="00090E58">
        <w:rPr>
          <w:rFonts w:cs="Calibri"/>
          <w:spacing w:val="-4"/>
          <w:sz w:val="24"/>
          <w:szCs w:val="24"/>
        </w:rPr>
        <w:t>ustawę z dnia 22 grudnia 2015 r. o Zintegrowanym Systemie Kwalifikacji (Dz. U. z 201</w:t>
      </w:r>
      <w:r w:rsidRPr="004D3211">
        <w:rPr>
          <w:rFonts w:cs="Calibri"/>
          <w:spacing w:val="-4"/>
          <w:sz w:val="24"/>
          <w:szCs w:val="24"/>
        </w:rPr>
        <w:t xml:space="preserve">8 </w:t>
      </w:r>
      <w:r>
        <w:rPr>
          <w:rFonts w:cs="Calibri"/>
          <w:spacing w:val="-4"/>
          <w:sz w:val="24"/>
          <w:szCs w:val="24"/>
        </w:rPr>
        <w:t xml:space="preserve">r. </w:t>
      </w:r>
      <w:r w:rsidRPr="00090E58">
        <w:rPr>
          <w:rFonts w:cs="Calibri"/>
          <w:sz w:val="24"/>
          <w:szCs w:val="24"/>
        </w:rPr>
        <w:t>poz. 2153</w:t>
      </w:r>
      <w:r>
        <w:rPr>
          <w:rFonts w:cs="Calibri"/>
          <w:sz w:val="24"/>
          <w:szCs w:val="24"/>
        </w:rPr>
        <w:t xml:space="preserve"> z późn. zm.</w:t>
      </w:r>
      <w:r w:rsidRPr="00090E58">
        <w:rPr>
          <w:rFonts w:cs="Calibri"/>
          <w:sz w:val="24"/>
          <w:szCs w:val="24"/>
        </w:rPr>
        <w:t xml:space="preserve">); </w:t>
      </w:r>
    </w:p>
    <w:p w14:paraId="63F409B9" w14:textId="55A420F5" w:rsidR="00145565" w:rsidRDefault="00145565" w:rsidP="00145565">
      <w:pPr>
        <w:numPr>
          <w:ilvl w:val="0"/>
          <w:numId w:val="3"/>
        </w:numPr>
        <w:spacing w:before="0" w:line="360" w:lineRule="auto"/>
        <w:ind w:left="357" w:hanging="357"/>
        <w:rPr>
          <w:rFonts w:cs="Calibri"/>
          <w:sz w:val="24"/>
          <w:szCs w:val="24"/>
        </w:rPr>
      </w:pPr>
      <w:r w:rsidRPr="00EB3449">
        <w:rPr>
          <w:rFonts w:cs="Calibri"/>
          <w:sz w:val="24"/>
          <w:szCs w:val="24"/>
        </w:rPr>
        <w:t>ustawę z dnia 24 kwietnia 2003 r. o działalności pożytku publicznego i o wolontariacie (</w:t>
      </w:r>
      <w:proofErr w:type="spellStart"/>
      <w:r w:rsidRPr="00EB3449">
        <w:rPr>
          <w:rFonts w:cs="Calibri"/>
          <w:sz w:val="24"/>
          <w:szCs w:val="24"/>
        </w:rPr>
        <w:t>t.j</w:t>
      </w:r>
      <w:proofErr w:type="spellEnd"/>
      <w:r w:rsidRPr="00EB3449">
        <w:rPr>
          <w:rFonts w:cs="Calibri"/>
          <w:sz w:val="24"/>
          <w:szCs w:val="24"/>
        </w:rPr>
        <w:t xml:space="preserve">. Dz. U. z </w:t>
      </w:r>
      <w:r>
        <w:rPr>
          <w:rFonts w:cs="Calibri"/>
          <w:sz w:val="24"/>
          <w:szCs w:val="24"/>
        </w:rPr>
        <w:t>2019</w:t>
      </w:r>
      <w:r w:rsidRPr="00F542AD">
        <w:rPr>
          <w:rFonts w:cs="Calibri"/>
          <w:sz w:val="24"/>
          <w:szCs w:val="24"/>
        </w:rPr>
        <w:t xml:space="preserve"> r. poz. </w:t>
      </w:r>
      <w:r>
        <w:rPr>
          <w:rFonts w:cs="Calibri"/>
          <w:sz w:val="24"/>
          <w:szCs w:val="24"/>
        </w:rPr>
        <w:t>688 z późn zm.</w:t>
      </w:r>
      <w:r w:rsidRPr="00F542AD">
        <w:rPr>
          <w:rFonts w:cs="Calibri"/>
          <w:sz w:val="24"/>
          <w:szCs w:val="24"/>
        </w:rPr>
        <w:t>);</w:t>
      </w:r>
    </w:p>
    <w:p w14:paraId="3D219922" w14:textId="0E33C61F" w:rsidR="00335F45" w:rsidRPr="001E58BD" w:rsidRDefault="00335F45" w:rsidP="00335F45">
      <w:pPr>
        <w:numPr>
          <w:ilvl w:val="0"/>
          <w:numId w:val="3"/>
        </w:numPr>
        <w:spacing w:before="0" w:line="360" w:lineRule="auto"/>
        <w:ind w:left="426" w:hanging="426"/>
        <w:rPr>
          <w:rFonts w:cs="Calibri"/>
          <w:sz w:val="24"/>
          <w:szCs w:val="24"/>
        </w:rPr>
      </w:pPr>
      <w:r>
        <w:rPr>
          <w:rFonts w:cs="Arial"/>
          <w:spacing w:val="-6"/>
          <w:sz w:val="24"/>
          <w:szCs w:val="24"/>
        </w:rPr>
        <w:t>ustawę</w:t>
      </w:r>
      <w:r w:rsidRPr="00F81AC9">
        <w:rPr>
          <w:rFonts w:cs="Arial"/>
          <w:spacing w:val="-6"/>
          <w:sz w:val="24"/>
          <w:szCs w:val="24"/>
        </w:rPr>
        <w:t xml:space="preserve"> z dnia 13 czerwca 2003 r. o zatrudnieniu</w:t>
      </w:r>
      <w:r>
        <w:rPr>
          <w:rFonts w:cs="Arial"/>
          <w:spacing w:val="-6"/>
          <w:sz w:val="24"/>
          <w:szCs w:val="24"/>
        </w:rPr>
        <w:t xml:space="preserve"> </w:t>
      </w:r>
      <w:r w:rsidRPr="00F81AC9">
        <w:rPr>
          <w:rFonts w:cs="Arial"/>
          <w:spacing w:val="-6"/>
          <w:sz w:val="24"/>
          <w:szCs w:val="24"/>
        </w:rPr>
        <w:t>socjalnym (</w:t>
      </w:r>
      <w:proofErr w:type="spellStart"/>
      <w:r>
        <w:rPr>
          <w:rFonts w:cs="Arial"/>
          <w:spacing w:val="-6"/>
          <w:sz w:val="24"/>
          <w:szCs w:val="24"/>
        </w:rPr>
        <w:t>t.j</w:t>
      </w:r>
      <w:proofErr w:type="spellEnd"/>
      <w:r>
        <w:rPr>
          <w:rFonts w:cs="Arial"/>
          <w:spacing w:val="-6"/>
          <w:sz w:val="24"/>
          <w:szCs w:val="24"/>
        </w:rPr>
        <w:t xml:space="preserve">. </w:t>
      </w:r>
      <w:r w:rsidR="00D8545D">
        <w:rPr>
          <w:rFonts w:cs="Arial"/>
          <w:spacing w:val="-6"/>
          <w:sz w:val="24"/>
          <w:szCs w:val="24"/>
        </w:rPr>
        <w:t>Dz. U. z 2020</w:t>
      </w:r>
      <w:r w:rsidRPr="00F81AC9">
        <w:rPr>
          <w:rFonts w:cs="Arial"/>
          <w:spacing w:val="-6"/>
          <w:sz w:val="24"/>
          <w:szCs w:val="24"/>
        </w:rPr>
        <w:t xml:space="preserve"> r. poz. </w:t>
      </w:r>
      <w:r w:rsidR="00D8545D">
        <w:rPr>
          <w:rFonts w:cs="Arial"/>
          <w:spacing w:val="-6"/>
          <w:sz w:val="24"/>
          <w:szCs w:val="24"/>
        </w:rPr>
        <w:t>176</w:t>
      </w:r>
      <w:r w:rsidRPr="00F81AC9">
        <w:rPr>
          <w:rFonts w:cs="Arial"/>
          <w:spacing w:val="-6"/>
          <w:sz w:val="24"/>
          <w:szCs w:val="24"/>
        </w:rPr>
        <w:t>)</w:t>
      </w:r>
      <w:r>
        <w:rPr>
          <w:rFonts w:cs="Arial"/>
          <w:spacing w:val="-6"/>
          <w:sz w:val="24"/>
          <w:szCs w:val="24"/>
        </w:rPr>
        <w:t>;</w:t>
      </w:r>
    </w:p>
    <w:p w14:paraId="4CFC949A" w14:textId="77777777" w:rsidR="00335F45" w:rsidRPr="00970392" w:rsidRDefault="00335F45" w:rsidP="00335F45">
      <w:pPr>
        <w:numPr>
          <w:ilvl w:val="0"/>
          <w:numId w:val="3"/>
        </w:numPr>
        <w:spacing w:before="0" w:line="360" w:lineRule="auto"/>
        <w:ind w:left="426" w:hanging="426"/>
        <w:rPr>
          <w:rFonts w:cs="Calibri"/>
          <w:sz w:val="24"/>
          <w:szCs w:val="24"/>
        </w:rPr>
      </w:pPr>
      <w:r w:rsidRPr="00970392">
        <w:rPr>
          <w:rFonts w:cs="Arial"/>
          <w:spacing w:val="-6"/>
          <w:sz w:val="24"/>
          <w:szCs w:val="24"/>
        </w:rPr>
        <w:t>ustawę z dnia 9 czerwca 2011 r. o wspieraniu rodziny i systemie pieczy zastępczej (</w:t>
      </w:r>
      <w:proofErr w:type="spellStart"/>
      <w:r w:rsidRPr="00970392">
        <w:rPr>
          <w:rFonts w:cs="Arial"/>
          <w:spacing w:val="-6"/>
          <w:sz w:val="24"/>
          <w:szCs w:val="24"/>
        </w:rPr>
        <w:t>t.j</w:t>
      </w:r>
      <w:proofErr w:type="spellEnd"/>
      <w:r w:rsidRPr="00970392">
        <w:rPr>
          <w:rFonts w:cs="Arial"/>
          <w:spacing w:val="-6"/>
          <w:sz w:val="24"/>
          <w:szCs w:val="24"/>
        </w:rPr>
        <w:t>. Dz. U. z 2019 r. poz. 1111, z późn. zm.);</w:t>
      </w:r>
    </w:p>
    <w:p w14:paraId="10DDBD54" w14:textId="77777777" w:rsidR="00335F45" w:rsidRPr="00AC0550" w:rsidRDefault="00335F45" w:rsidP="00335F45">
      <w:pPr>
        <w:numPr>
          <w:ilvl w:val="0"/>
          <w:numId w:val="3"/>
        </w:numPr>
        <w:spacing w:before="0" w:line="360" w:lineRule="auto"/>
        <w:ind w:left="426" w:hanging="426"/>
        <w:rPr>
          <w:rFonts w:cs="Calibri"/>
          <w:sz w:val="24"/>
          <w:szCs w:val="24"/>
        </w:rPr>
      </w:pPr>
      <w:r>
        <w:rPr>
          <w:rFonts w:cs="Arial"/>
          <w:spacing w:val="-6"/>
          <w:sz w:val="24"/>
          <w:szCs w:val="24"/>
        </w:rPr>
        <w:lastRenderedPageBreak/>
        <w:t>ustawę z dnia 26 października 1982 r. o postępowaniu w sprawach nieletnich (</w:t>
      </w:r>
      <w:proofErr w:type="spellStart"/>
      <w:r>
        <w:rPr>
          <w:rFonts w:cs="Arial"/>
          <w:spacing w:val="-6"/>
          <w:sz w:val="24"/>
          <w:szCs w:val="24"/>
        </w:rPr>
        <w:t>t.j</w:t>
      </w:r>
      <w:proofErr w:type="spellEnd"/>
      <w:r>
        <w:rPr>
          <w:rFonts w:cs="Arial"/>
          <w:spacing w:val="-6"/>
          <w:sz w:val="24"/>
          <w:szCs w:val="24"/>
        </w:rPr>
        <w:t>. Dz. U. z 2018 r. poz. 969);</w:t>
      </w:r>
    </w:p>
    <w:p w14:paraId="149142FB" w14:textId="715F147F" w:rsidR="00335F45" w:rsidRDefault="00335F45" w:rsidP="00335F45">
      <w:pPr>
        <w:numPr>
          <w:ilvl w:val="0"/>
          <w:numId w:val="3"/>
        </w:numPr>
        <w:spacing w:before="0" w:line="360" w:lineRule="auto"/>
        <w:ind w:left="426" w:hanging="426"/>
        <w:rPr>
          <w:rFonts w:cs="Calibri"/>
          <w:sz w:val="24"/>
          <w:szCs w:val="24"/>
        </w:rPr>
      </w:pPr>
      <w:r>
        <w:rPr>
          <w:rFonts w:cs="Calibri"/>
          <w:sz w:val="24"/>
          <w:szCs w:val="24"/>
        </w:rPr>
        <w:t>ustawę z dnia 7 września 1991 r. o systemie oświaty (</w:t>
      </w:r>
      <w:proofErr w:type="spellStart"/>
      <w:r>
        <w:rPr>
          <w:rFonts w:cs="Calibri"/>
          <w:sz w:val="24"/>
          <w:szCs w:val="24"/>
        </w:rPr>
        <w:t>t.j</w:t>
      </w:r>
      <w:proofErr w:type="spellEnd"/>
      <w:r>
        <w:rPr>
          <w:rFonts w:cs="Calibri"/>
          <w:sz w:val="24"/>
          <w:szCs w:val="24"/>
        </w:rPr>
        <w:t>. Dz. U. z 2019 r. poz. 1481, z późn. zm.);</w:t>
      </w:r>
    </w:p>
    <w:p w14:paraId="67A23137" w14:textId="62FB0BEF" w:rsidR="00D8545D" w:rsidRPr="00D8545D" w:rsidRDefault="00D8545D" w:rsidP="00D8545D">
      <w:pPr>
        <w:numPr>
          <w:ilvl w:val="0"/>
          <w:numId w:val="3"/>
        </w:numPr>
        <w:spacing w:before="0" w:line="360" w:lineRule="auto"/>
        <w:ind w:left="426" w:hanging="426"/>
        <w:rPr>
          <w:rFonts w:cs="Calibri"/>
          <w:sz w:val="24"/>
          <w:szCs w:val="24"/>
        </w:rPr>
      </w:pPr>
      <w:r w:rsidRPr="00970392">
        <w:rPr>
          <w:rFonts w:cs="Calibri"/>
          <w:sz w:val="24"/>
          <w:szCs w:val="24"/>
        </w:rPr>
        <w:t>ustawę z dnia 27 kwietnia 2006 r. o spółdzielniach socjalnych (</w:t>
      </w:r>
      <w:proofErr w:type="spellStart"/>
      <w:r w:rsidRPr="00970392">
        <w:rPr>
          <w:rFonts w:cs="Calibri"/>
          <w:sz w:val="24"/>
          <w:szCs w:val="24"/>
        </w:rPr>
        <w:t>t.j</w:t>
      </w:r>
      <w:proofErr w:type="spellEnd"/>
      <w:r w:rsidRPr="00970392">
        <w:rPr>
          <w:rFonts w:cs="Calibri"/>
          <w:sz w:val="24"/>
          <w:szCs w:val="24"/>
        </w:rPr>
        <w:t>. Dz. U. z 2018 r., poz. 1205);</w:t>
      </w:r>
    </w:p>
    <w:p w14:paraId="2425F26C" w14:textId="77777777" w:rsidR="00145565" w:rsidRPr="000F4C82" w:rsidRDefault="00145565" w:rsidP="00145565">
      <w:pPr>
        <w:numPr>
          <w:ilvl w:val="0"/>
          <w:numId w:val="3"/>
        </w:numPr>
        <w:tabs>
          <w:tab w:val="left" w:pos="426"/>
        </w:tabs>
        <w:spacing w:before="0" w:line="360" w:lineRule="auto"/>
        <w:ind w:left="284" w:hanging="284"/>
        <w:rPr>
          <w:rFonts w:cs="Calibri"/>
          <w:sz w:val="24"/>
          <w:szCs w:val="24"/>
        </w:rPr>
      </w:pPr>
      <w:r w:rsidRPr="000F4C82">
        <w:rPr>
          <w:rFonts w:cs="Calibri"/>
          <w:sz w:val="24"/>
          <w:szCs w:val="24"/>
        </w:rPr>
        <w:t>ustawę z dnia 9 lipca 2003 r. o zatrudnianiu pracowników tymczasowych (</w:t>
      </w:r>
      <w:proofErr w:type="spellStart"/>
      <w:r w:rsidRPr="000F4C82">
        <w:rPr>
          <w:rFonts w:cs="Calibri"/>
          <w:sz w:val="24"/>
          <w:szCs w:val="24"/>
        </w:rPr>
        <w:t>t.j</w:t>
      </w:r>
      <w:proofErr w:type="spellEnd"/>
      <w:r w:rsidRPr="000F4C82">
        <w:rPr>
          <w:rFonts w:cs="Calibri"/>
          <w:sz w:val="24"/>
          <w:szCs w:val="24"/>
        </w:rPr>
        <w:t>. Dz. U. z 2019 r. poz. 1563);</w:t>
      </w:r>
    </w:p>
    <w:p w14:paraId="5ED1E882" w14:textId="5EEEC654" w:rsidR="00145565" w:rsidRPr="000E4278" w:rsidRDefault="00145565" w:rsidP="00145565">
      <w:pPr>
        <w:numPr>
          <w:ilvl w:val="0"/>
          <w:numId w:val="3"/>
        </w:numPr>
        <w:spacing w:before="0" w:line="360" w:lineRule="auto"/>
        <w:ind w:left="357" w:hanging="357"/>
        <w:rPr>
          <w:rFonts w:cs="Calibri"/>
          <w:sz w:val="24"/>
          <w:szCs w:val="24"/>
        </w:rPr>
      </w:pPr>
      <w:r w:rsidRPr="003D3536">
        <w:rPr>
          <w:rFonts w:cs="Arial"/>
          <w:sz w:val="24"/>
          <w:szCs w:val="24"/>
        </w:rPr>
        <w:t>ustawę z dnia 11 marca 2004 r. o podatku od towarów i u</w:t>
      </w:r>
      <w:r>
        <w:rPr>
          <w:rFonts w:cs="Arial"/>
          <w:sz w:val="24"/>
          <w:szCs w:val="24"/>
        </w:rPr>
        <w:t>sług (</w:t>
      </w:r>
      <w:proofErr w:type="spellStart"/>
      <w:r>
        <w:rPr>
          <w:rFonts w:cs="Arial"/>
          <w:sz w:val="24"/>
          <w:szCs w:val="24"/>
        </w:rPr>
        <w:t>t.j</w:t>
      </w:r>
      <w:proofErr w:type="spellEnd"/>
      <w:r>
        <w:rPr>
          <w:rFonts w:cs="Arial"/>
          <w:sz w:val="24"/>
          <w:szCs w:val="24"/>
        </w:rPr>
        <w:t>. Dz.U. z 20</w:t>
      </w:r>
      <w:r w:rsidR="000F4C82">
        <w:rPr>
          <w:rFonts w:cs="Arial"/>
          <w:sz w:val="24"/>
          <w:szCs w:val="24"/>
        </w:rPr>
        <w:t>20</w:t>
      </w:r>
      <w:r>
        <w:rPr>
          <w:rFonts w:cs="Arial"/>
          <w:sz w:val="24"/>
          <w:szCs w:val="24"/>
        </w:rPr>
        <w:t xml:space="preserve"> r. poz. </w:t>
      </w:r>
      <w:r w:rsidR="000F4C82">
        <w:rPr>
          <w:rFonts w:cs="Arial"/>
          <w:sz w:val="24"/>
          <w:szCs w:val="24"/>
        </w:rPr>
        <w:t>106</w:t>
      </w:r>
      <w:r w:rsidRPr="003D3536">
        <w:rPr>
          <w:rFonts w:cs="Arial"/>
          <w:sz w:val="24"/>
          <w:szCs w:val="24"/>
        </w:rPr>
        <w:t>);</w:t>
      </w:r>
    </w:p>
    <w:p w14:paraId="35D1A3CF" w14:textId="40CD42A6" w:rsidR="00145565" w:rsidRDefault="00145565" w:rsidP="00145565">
      <w:pPr>
        <w:pStyle w:val="Akapitzlist"/>
        <w:numPr>
          <w:ilvl w:val="0"/>
          <w:numId w:val="3"/>
        </w:numPr>
        <w:spacing w:before="0" w:after="120"/>
        <w:ind w:left="425" w:hanging="425"/>
        <w:rPr>
          <w:rFonts w:cs="Calibri"/>
          <w:sz w:val="24"/>
          <w:szCs w:val="24"/>
        </w:rPr>
      </w:pPr>
      <w:r w:rsidRPr="000E4278">
        <w:rPr>
          <w:rFonts w:cs="Calibri"/>
          <w:sz w:val="24"/>
          <w:szCs w:val="24"/>
        </w:rPr>
        <w:t>ustawę z dnia 13 października 1998 r. o systemie ubezpieczeń</w:t>
      </w:r>
      <w:r>
        <w:rPr>
          <w:rFonts w:cs="Calibri"/>
          <w:sz w:val="24"/>
          <w:szCs w:val="24"/>
        </w:rPr>
        <w:t xml:space="preserve"> społecznych (</w:t>
      </w:r>
      <w:proofErr w:type="spellStart"/>
      <w:r>
        <w:rPr>
          <w:rFonts w:cs="Calibri"/>
          <w:sz w:val="24"/>
          <w:szCs w:val="24"/>
        </w:rPr>
        <w:t>t.j</w:t>
      </w:r>
      <w:proofErr w:type="spellEnd"/>
      <w:r>
        <w:rPr>
          <w:rFonts w:cs="Calibri"/>
          <w:sz w:val="24"/>
          <w:szCs w:val="24"/>
        </w:rPr>
        <w:t>. Dz. U. z 20</w:t>
      </w:r>
      <w:r w:rsidR="00D8545D">
        <w:rPr>
          <w:rFonts w:cs="Calibri"/>
          <w:sz w:val="24"/>
          <w:szCs w:val="24"/>
        </w:rPr>
        <w:t>20</w:t>
      </w:r>
      <w:r w:rsidRPr="000E4278">
        <w:rPr>
          <w:rFonts w:cs="Calibri"/>
          <w:sz w:val="24"/>
          <w:szCs w:val="24"/>
        </w:rPr>
        <w:t xml:space="preserve"> r. poz. </w:t>
      </w:r>
      <w:r w:rsidR="00D8545D">
        <w:rPr>
          <w:rFonts w:cs="Calibri"/>
          <w:sz w:val="24"/>
          <w:szCs w:val="24"/>
        </w:rPr>
        <w:t>266</w:t>
      </w:r>
      <w:r>
        <w:rPr>
          <w:rFonts w:cs="Calibri"/>
          <w:sz w:val="24"/>
          <w:szCs w:val="24"/>
        </w:rPr>
        <w:t>,</w:t>
      </w:r>
      <w:r w:rsidRPr="000E4278">
        <w:rPr>
          <w:rFonts w:cs="Calibri"/>
          <w:sz w:val="24"/>
          <w:szCs w:val="24"/>
        </w:rPr>
        <w:t xml:space="preserve"> </w:t>
      </w:r>
      <w:r>
        <w:rPr>
          <w:rFonts w:cs="Calibri"/>
          <w:sz w:val="24"/>
          <w:szCs w:val="24"/>
        </w:rPr>
        <w:t xml:space="preserve">z </w:t>
      </w:r>
      <w:r w:rsidRPr="000E4278">
        <w:rPr>
          <w:rFonts w:cs="Calibri"/>
          <w:sz w:val="24"/>
          <w:szCs w:val="24"/>
        </w:rPr>
        <w:t>późn. zm.);</w:t>
      </w:r>
    </w:p>
    <w:p w14:paraId="46861B35" w14:textId="19C57F08" w:rsidR="00145565" w:rsidRDefault="00145565" w:rsidP="00D04444">
      <w:pPr>
        <w:pStyle w:val="Akapitzlist"/>
        <w:numPr>
          <w:ilvl w:val="0"/>
          <w:numId w:val="3"/>
        </w:numPr>
        <w:tabs>
          <w:tab w:val="left" w:pos="426"/>
        </w:tabs>
        <w:spacing w:before="0" w:line="360" w:lineRule="auto"/>
        <w:ind w:left="426" w:hanging="426"/>
        <w:rPr>
          <w:rFonts w:cs="Calibri"/>
          <w:sz w:val="24"/>
          <w:szCs w:val="24"/>
        </w:rPr>
      </w:pPr>
      <w:r w:rsidRPr="00D04444">
        <w:rPr>
          <w:rFonts w:cs="Calibri"/>
          <w:sz w:val="24"/>
          <w:szCs w:val="24"/>
        </w:rPr>
        <w:t>ustawę z dnia 23 listopada 2012 r. - Prawo pocztowe (</w:t>
      </w:r>
      <w:proofErr w:type="spellStart"/>
      <w:r w:rsidRPr="00D04444">
        <w:rPr>
          <w:rFonts w:cs="Calibri"/>
          <w:sz w:val="24"/>
          <w:szCs w:val="24"/>
        </w:rPr>
        <w:t>t.j</w:t>
      </w:r>
      <w:proofErr w:type="spellEnd"/>
      <w:r w:rsidRPr="00D04444">
        <w:rPr>
          <w:rFonts w:cs="Calibri"/>
          <w:sz w:val="24"/>
          <w:szCs w:val="24"/>
        </w:rPr>
        <w:t>. Dz.U. z 2018 r. poz. 2188, z późn. zm.);</w:t>
      </w:r>
    </w:p>
    <w:p w14:paraId="48A7251B" w14:textId="70C2BC24" w:rsidR="003167CA" w:rsidRPr="003167CA" w:rsidRDefault="003167CA" w:rsidP="009A4FA8">
      <w:pPr>
        <w:numPr>
          <w:ilvl w:val="0"/>
          <w:numId w:val="3"/>
        </w:numPr>
        <w:spacing w:before="0" w:line="360" w:lineRule="auto"/>
        <w:ind w:left="426" w:hanging="426"/>
        <w:rPr>
          <w:sz w:val="24"/>
          <w:szCs w:val="24"/>
        </w:rPr>
      </w:pPr>
      <w:r>
        <w:rPr>
          <w:rFonts w:cs="Calibri"/>
          <w:sz w:val="24"/>
          <w:szCs w:val="24"/>
        </w:rPr>
        <w:t>u</w:t>
      </w:r>
      <w:r w:rsidRPr="00591214">
        <w:rPr>
          <w:rFonts w:cs="Calibri"/>
          <w:sz w:val="24"/>
          <w:szCs w:val="24"/>
        </w:rPr>
        <w:t>stawę</w:t>
      </w:r>
      <w:r>
        <w:rPr>
          <w:rFonts w:cs="Calibri"/>
          <w:sz w:val="24"/>
          <w:szCs w:val="24"/>
        </w:rPr>
        <w:t xml:space="preserve"> z dnia 21 sierpnia 1997 r. o gospodarce nieruchomościami (</w:t>
      </w:r>
      <w:proofErr w:type="spellStart"/>
      <w:r>
        <w:rPr>
          <w:rFonts w:cs="Calibri"/>
          <w:sz w:val="24"/>
          <w:szCs w:val="24"/>
        </w:rPr>
        <w:t>t.j</w:t>
      </w:r>
      <w:proofErr w:type="spellEnd"/>
      <w:r>
        <w:rPr>
          <w:rFonts w:cs="Calibri"/>
          <w:sz w:val="24"/>
          <w:szCs w:val="24"/>
        </w:rPr>
        <w:t>. Dz. U. z 20</w:t>
      </w:r>
      <w:r w:rsidR="00EE1B6C">
        <w:rPr>
          <w:rFonts w:cs="Calibri"/>
          <w:sz w:val="24"/>
          <w:szCs w:val="24"/>
        </w:rPr>
        <w:t>20</w:t>
      </w:r>
      <w:r>
        <w:rPr>
          <w:rFonts w:cs="Calibri"/>
          <w:sz w:val="24"/>
          <w:szCs w:val="24"/>
        </w:rPr>
        <w:t xml:space="preserve"> r. poz. </w:t>
      </w:r>
      <w:r w:rsidR="00EE1B6C">
        <w:rPr>
          <w:rFonts w:cs="Calibri"/>
          <w:sz w:val="24"/>
          <w:szCs w:val="24"/>
        </w:rPr>
        <w:t>65</w:t>
      </w:r>
      <w:r>
        <w:rPr>
          <w:rFonts w:cs="Calibri"/>
          <w:sz w:val="24"/>
          <w:szCs w:val="24"/>
        </w:rPr>
        <w:t>).</w:t>
      </w:r>
    </w:p>
    <w:p w14:paraId="0FD1C72F" w14:textId="1CD348F8" w:rsidR="00145565" w:rsidRPr="00C85EC4" w:rsidRDefault="00145565" w:rsidP="00D04444">
      <w:pPr>
        <w:pStyle w:val="Akapitzlist"/>
        <w:numPr>
          <w:ilvl w:val="0"/>
          <w:numId w:val="3"/>
        </w:numPr>
        <w:tabs>
          <w:tab w:val="left" w:pos="426"/>
        </w:tabs>
        <w:spacing w:before="0" w:line="360" w:lineRule="auto"/>
        <w:ind w:left="426" w:hanging="426"/>
        <w:rPr>
          <w:sz w:val="24"/>
          <w:szCs w:val="24"/>
        </w:rPr>
      </w:pPr>
      <w:r w:rsidRPr="00281DD4">
        <w:rPr>
          <w:sz w:val="24"/>
          <w:szCs w:val="24"/>
        </w:rPr>
        <w:t>ustawę z dnia 26 czerwca 1974 r. - Kodeks pracy (</w:t>
      </w:r>
      <w:proofErr w:type="spellStart"/>
      <w:r w:rsidRPr="00281DD4">
        <w:rPr>
          <w:sz w:val="24"/>
          <w:szCs w:val="24"/>
        </w:rPr>
        <w:t>t.j</w:t>
      </w:r>
      <w:proofErr w:type="spellEnd"/>
      <w:r w:rsidRPr="00281DD4">
        <w:rPr>
          <w:sz w:val="24"/>
          <w:szCs w:val="24"/>
        </w:rPr>
        <w:t>. Dz. U. z 2019 r. poz. 1040</w:t>
      </w:r>
      <w:r w:rsidR="00347699">
        <w:rPr>
          <w:sz w:val="24"/>
          <w:szCs w:val="24"/>
        </w:rPr>
        <w:t>,</w:t>
      </w:r>
      <w:r w:rsidRPr="00281DD4">
        <w:rPr>
          <w:sz w:val="24"/>
          <w:szCs w:val="24"/>
        </w:rPr>
        <w:t xml:space="preserve"> </w:t>
      </w:r>
      <w:r w:rsidRPr="00C85EC4">
        <w:rPr>
          <w:sz w:val="24"/>
          <w:szCs w:val="24"/>
        </w:rPr>
        <w:t>z późn zm.);</w:t>
      </w:r>
    </w:p>
    <w:p w14:paraId="77F191EE" w14:textId="1BBE2993" w:rsidR="00287739" w:rsidRPr="00287739" w:rsidRDefault="00287739" w:rsidP="00287739">
      <w:pPr>
        <w:pStyle w:val="Akapitzlist"/>
        <w:numPr>
          <w:ilvl w:val="0"/>
          <w:numId w:val="3"/>
        </w:numPr>
        <w:tabs>
          <w:tab w:val="left" w:pos="426"/>
        </w:tabs>
        <w:spacing w:before="0" w:line="360" w:lineRule="auto"/>
        <w:ind w:left="426" w:hanging="426"/>
        <w:rPr>
          <w:sz w:val="24"/>
          <w:szCs w:val="24"/>
        </w:rPr>
      </w:pPr>
      <w:r>
        <w:rPr>
          <w:sz w:val="24"/>
          <w:szCs w:val="24"/>
        </w:rPr>
        <w:t>u</w:t>
      </w:r>
      <w:r w:rsidRPr="00287739">
        <w:rPr>
          <w:sz w:val="24"/>
          <w:szCs w:val="24"/>
        </w:rPr>
        <w:t>staw</w:t>
      </w:r>
      <w:r>
        <w:rPr>
          <w:sz w:val="24"/>
          <w:szCs w:val="24"/>
        </w:rPr>
        <w:t>ę</w:t>
      </w:r>
      <w:r w:rsidRPr="00287739">
        <w:rPr>
          <w:sz w:val="24"/>
          <w:szCs w:val="24"/>
        </w:rPr>
        <w:t xml:space="preserve"> z dnia 19 lipca 2019 r. o zapewni</w:t>
      </w:r>
      <w:r w:rsidR="009F15B1">
        <w:rPr>
          <w:sz w:val="24"/>
          <w:szCs w:val="24"/>
        </w:rPr>
        <w:t>a</w:t>
      </w:r>
      <w:r w:rsidRPr="00287739">
        <w:rPr>
          <w:sz w:val="24"/>
          <w:szCs w:val="24"/>
        </w:rPr>
        <w:t>niu dostępności osobom ze szczególnymi potrzebami (Dz.U. 2019 poz. 1696</w:t>
      </w:r>
      <w:r w:rsidR="009F15B1">
        <w:rPr>
          <w:sz w:val="24"/>
          <w:szCs w:val="24"/>
        </w:rPr>
        <w:t>, z późn. zm.</w:t>
      </w:r>
      <w:r w:rsidRPr="00287739">
        <w:rPr>
          <w:sz w:val="24"/>
          <w:szCs w:val="24"/>
        </w:rPr>
        <w:t>)</w:t>
      </w:r>
      <w:r w:rsidR="00347699">
        <w:rPr>
          <w:sz w:val="24"/>
          <w:szCs w:val="24"/>
        </w:rPr>
        <w:t>;</w:t>
      </w:r>
    </w:p>
    <w:p w14:paraId="4CE63733" w14:textId="6530CFF2" w:rsidR="00287739" w:rsidRDefault="00287739" w:rsidP="00287739">
      <w:pPr>
        <w:pStyle w:val="Akapitzlist"/>
        <w:numPr>
          <w:ilvl w:val="0"/>
          <w:numId w:val="3"/>
        </w:numPr>
        <w:tabs>
          <w:tab w:val="left" w:pos="426"/>
        </w:tabs>
        <w:spacing w:before="0" w:line="360" w:lineRule="auto"/>
        <w:ind w:left="426" w:hanging="426"/>
        <w:rPr>
          <w:sz w:val="24"/>
          <w:szCs w:val="24"/>
        </w:rPr>
      </w:pPr>
      <w:r>
        <w:rPr>
          <w:sz w:val="24"/>
          <w:szCs w:val="24"/>
        </w:rPr>
        <w:t>u</w:t>
      </w:r>
      <w:r w:rsidRPr="00287739">
        <w:rPr>
          <w:sz w:val="24"/>
          <w:szCs w:val="24"/>
        </w:rPr>
        <w:t>staw</w:t>
      </w:r>
      <w:r>
        <w:rPr>
          <w:sz w:val="24"/>
          <w:szCs w:val="24"/>
        </w:rPr>
        <w:t>ę</w:t>
      </w:r>
      <w:r w:rsidRPr="00287739">
        <w:rPr>
          <w:sz w:val="24"/>
          <w:szCs w:val="24"/>
        </w:rPr>
        <w:t xml:space="preserve"> z </w:t>
      </w:r>
      <w:r>
        <w:rPr>
          <w:sz w:val="24"/>
          <w:szCs w:val="24"/>
        </w:rPr>
        <w:t xml:space="preserve">dnia </w:t>
      </w:r>
      <w:r w:rsidRPr="00287739">
        <w:rPr>
          <w:sz w:val="24"/>
          <w:szCs w:val="24"/>
        </w:rPr>
        <w:t>4 kwietnia 2019 r. o dostępności cyfrowej stron internetowych i aplikacji mobilnych podmiotów publicznych (Dz.U. 2019 poz. 848)</w:t>
      </w:r>
      <w:r w:rsidR="00347699">
        <w:rPr>
          <w:sz w:val="24"/>
          <w:szCs w:val="24"/>
        </w:rPr>
        <w:t>;</w:t>
      </w:r>
    </w:p>
    <w:p w14:paraId="2F4B8EAF" w14:textId="208346AF" w:rsidR="009F15B1" w:rsidRDefault="009F15B1" w:rsidP="009F15B1">
      <w:pPr>
        <w:numPr>
          <w:ilvl w:val="0"/>
          <w:numId w:val="3"/>
        </w:numPr>
        <w:spacing w:before="0" w:line="360" w:lineRule="auto"/>
        <w:ind w:left="357" w:hanging="357"/>
        <w:rPr>
          <w:sz w:val="24"/>
          <w:szCs w:val="24"/>
        </w:rPr>
      </w:pPr>
      <w:r w:rsidRPr="00970392">
        <w:rPr>
          <w:sz w:val="24"/>
          <w:szCs w:val="24"/>
        </w:rPr>
        <w:t xml:space="preserve">ustawę z dnia 16 września 1982 r. Prawo </w:t>
      </w:r>
      <w:r>
        <w:rPr>
          <w:sz w:val="24"/>
          <w:szCs w:val="24"/>
        </w:rPr>
        <w:t>spółdzielcze (</w:t>
      </w:r>
      <w:proofErr w:type="spellStart"/>
      <w:r>
        <w:rPr>
          <w:sz w:val="24"/>
          <w:szCs w:val="24"/>
        </w:rPr>
        <w:t>t.j</w:t>
      </w:r>
      <w:proofErr w:type="spellEnd"/>
      <w:r>
        <w:rPr>
          <w:sz w:val="24"/>
          <w:szCs w:val="24"/>
        </w:rPr>
        <w:t>. Dz. U. z 2020 r. poz. 275</w:t>
      </w:r>
      <w:r w:rsidRPr="00970392">
        <w:rPr>
          <w:sz w:val="24"/>
          <w:szCs w:val="24"/>
        </w:rPr>
        <w:t>);</w:t>
      </w:r>
    </w:p>
    <w:p w14:paraId="655A1A1A" w14:textId="3A5EB49E" w:rsidR="009F15B1" w:rsidRPr="009F15B1" w:rsidRDefault="009F15B1" w:rsidP="009F15B1">
      <w:pPr>
        <w:numPr>
          <w:ilvl w:val="0"/>
          <w:numId w:val="3"/>
        </w:numPr>
        <w:spacing w:before="0" w:line="360" w:lineRule="auto"/>
        <w:ind w:left="357" w:hanging="357"/>
        <w:rPr>
          <w:sz w:val="24"/>
          <w:szCs w:val="24"/>
        </w:rPr>
      </w:pPr>
      <w:r>
        <w:rPr>
          <w:rFonts w:cs="Arial"/>
          <w:sz w:val="24"/>
          <w:szCs w:val="24"/>
        </w:rPr>
        <w:t>ustawę</w:t>
      </w:r>
      <w:r w:rsidRPr="00DC5A2A">
        <w:rPr>
          <w:rFonts w:cs="Arial"/>
          <w:sz w:val="24"/>
          <w:szCs w:val="24"/>
        </w:rPr>
        <w:t xml:space="preserve"> z dnia 9 listopada 2018 r. o kołach gospodyń</w:t>
      </w:r>
      <w:r>
        <w:rPr>
          <w:rFonts w:cs="Arial"/>
          <w:sz w:val="24"/>
          <w:szCs w:val="24"/>
        </w:rPr>
        <w:t xml:space="preserve"> wiejskich (Dz. U. z 2018 r. poz. 2212, z </w:t>
      </w:r>
      <w:r w:rsidRPr="00DC5A2A">
        <w:rPr>
          <w:rFonts w:cs="Arial"/>
          <w:sz w:val="24"/>
          <w:szCs w:val="24"/>
        </w:rPr>
        <w:t>późn. zm.)</w:t>
      </w:r>
    </w:p>
    <w:p w14:paraId="2809BCCF" w14:textId="77777777" w:rsidR="00145565" w:rsidRPr="004119F6" w:rsidRDefault="00145565" w:rsidP="00145565">
      <w:pPr>
        <w:numPr>
          <w:ilvl w:val="0"/>
          <w:numId w:val="3"/>
        </w:numPr>
        <w:spacing w:before="0" w:line="360" w:lineRule="auto"/>
        <w:ind w:left="357" w:hanging="357"/>
        <w:rPr>
          <w:sz w:val="24"/>
          <w:szCs w:val="24"/>
        </w:rPr>
      </w:pPr>
      <w:r w:rsidRPr="004119F6">
        <w:rPr>
          <w:rFonts w:cs="Calibri"/>
          <w:sz w:val="24"/>
          <w:szCs w:val="24"/>
        </w:rPr>
        <w:t xml:space="preserve">Rozporządzenie Komisji (UE) Nr 1407/2013 z dnia 18 grudnia 2013 r. w sprawie stosowania art. 107 i 108 Traktatu o funkcjonowaniu Unii Europejskiej do pomocy </w:t>
      </w:r>
      <w:r>
        <w:rPr>
          <w:rFonts w:cs="Calibri"/>
          <w:sz w:val="24"/>
          <w:szCs w:val="24"/>
        </w:rPr>
        <w:t>de </w:t>
      </w:r>
      <w:r w:rsidRPr="004119F6">
        <w:rPr>
          <w:rFonts w:cs="Calibri"/>
          <w:sz w:val="24"/>
          <w:szCs w:val="24"/>
        </w:rPr>
        <w:t>minimis (Dz.U.UE.L.2013.352.1);</w:t>
      </w:r>
    </w:p>
    <w:p w14:paraId="189D19E2" w14:textId="77777777" w:rsidR="00145565" w:rsidRPr="004119F6" w:rsidRDefault="00145565" w:rsidP="00145565">
      <w:pPr>
        <w:numPr>
          <w:ilvl w:val="0"/>
          <w:numId w:val="3"/>
        </w:numPr>
        <w:spacing w:before="0" w:line="360" w:lineRule="auto"/>
        <w:ind w:left="357" w:hanging="357"/>
        <w:rPr>
          <w:sz w:val="24"/>
          <w:szCs w:val="24"/>
        </w:rPr>
      </w:pPr>
      <w:r w:rsidRPr="004119F6">
        <w:rPr>
          <w:rFonts w:cs="Calibri"/>
          <w:sz w:val="24"/>
          <w:szCs w:val="24"/>
        </w:rPr>
        <w:t>Rozporządzenie Komisji (UE) nr 651/2014 z 17.06.2014 uznające niektóre rodzaje pomocy za zgodne z rynkiem wewnętrznym w zastosowaniu art. 107 i 108 Traktatu (Dz.U.UE.L.2014.187.1</w:t>
      </w:r>
      <w:r>
        <w:rPr>
          <w:rFonts w:cs="Calibri"/>
          <w:sz w:val="24"/>
          <w:szCs w:val="24"/>
        </w:rPr>
        <w:t xml:space="preserve"> z późn. zm.</w:t>
      </w:r>
      <w:r w:rsidRPr="004119F6">
        <w:rPr>
          <w:rFonts w:cs="Calibri"/>
          <w:sz w:val="24"/>
          <w:szCs w:val="24"/>
        </w:rPr>
        <w:t>);</w:t>
      </w:r>
    </w:p>
    <w:p w14:paraId="5DF6ADEB" w14:textId="6B065349" w:rsidR="00145565" w:rsidRPr="0093197C" w:rsidRDefault="00145565" w:rsidP="00145565">
      <w:pPr>
        <w:numPr>
          <w:ilvl w:val="0"/>
          <w:numId w:val="3"/>
        </w:numPr>
        <w:spacing w:before="0" w:line="360" w:lineRule="auto"/>
        <w:ind w:left="426" w:hanging="426"/>
        <w:rPr>
          <w:sz w:val="24"/>
          <w:szCs w:val="24"/>
        </w:rPr>
      </w:pPr>
      <w:r w:rsidRPr="0093197C">
        <w:rPr>
          <w:sz w:val="24"/>
          <w:szCs w:val="24"/>
        </w:rPr>
        <w:lastRenderedPageBreak/>
        <w:t>Dyrektywa Parlamentu Europejskiego i Rady 2014/24/UE z dnia 26 lutego 2014 r. w sprawie zamówień publicznych, uchylająca dyrektywę 2004/18/WE (</w:t>
      </w:r>
      <w:proofErr w:type="spellStart"/>
      <w:r w:rsidRPr="0093197C">
        <w:rPr>
          <w:sz w:val="24"/>
          <w:szCs w:val="24"/>
        </w:rPr>
        <w:t>Dz.U.UE</w:t>
      </w:r>
      <w:proofErr w:type="spellEnd"/>
      <w:r w:rsidRPr="0093197C">
        <w:rPr>
          <w:sz w:val="24"/>
          <w:szCs w:val="24"/>
        </w:rPr>
        <w:t xml:space="preserve"> L.2014.94.65, z </w:t>
      </w:r>
      <w:proofErr w:type="spellStart"/>
      <w:r w:rsidRPr="0093197C">
        <w:rPr>
          <w:sz w:val="24"/>
          <w:szCs w:val="24"/>
        </w:rPr>
        <w:t>późn</w:t>
      </w:r>
      <w:proofErr w:type="spellEnd"/>
      <w:r w:rsidRPr="0093197C">
        <w:rPr>
          <w:sz w:val="24"/>
          <w:szCs w:val="24"/>
        </w:rPr>
        <w:t>. zm.);</w:t>
      </w:r>
    </w:p>
    <w:p w14:paraId="6CB618EB" w14:textId="772A89BF" w:rsidR="00352AB0" w:rsidRPr="00352AB0" w:rsidRDefault="00352AB0" w:rsidP="00A862FF">
      <w:pPr>
        <w:numPr>
          <w:ilvl w:val="0"/>
          <w:numId w:val="3"/>
        </w:numPr>
        <w:tabs>
          <w:tab w:val="left" w:pos="567"/>
          <w:tab w:val="left" w:pos="851"/>
        </w:tabs>
        <w:spacing w:before="0" w:line="360" w:lineRule="auto"/>
        <w:ind w:left="426" w:hanging="284"/>
        <w:rPr>
          <w:sz w:val="24"/>
          <w:szCs w:val="24"/>
        </w:rPr>
      </w:pPr>
      <w:r w:rsidRPr="00352AB0">
        <w:rPr>
          <w:sz w:val="24"/>
          <w:szCs w:val="24"/>
        </w:rPr>
        <w:t>R</w:t>
      </w:r>
      <w:r>
        <w:rPr>
          <w:sz w:val="24"/>
          <w:szCs w:val="24"/>
        </w:rPr>
        <w:t>ozporządzenie Delegowane Komisji</w:t>
      </w:r>
      <w:r w:rsidRPr="00352AB0">
        <w:rPr>
          <w:sz w:val="24"/>
          <w:szCs w:val="24"/>
        </w:rPr>
        <w:t xml:space="preserve"> (UE) 2019/1828</w:t>
      </w:r>
      <w:r>
        <w:rPr>
          <w:sz w:val="24"/>
          <w:szCs w:val="24"/>
        </w:rPr>
        <w:t xml:space="preserve"> </w:t>
      </w:r>
      <w:r w:rsidRPr="00352AB0">
        <w:rPr>
          <w:sz w:val="24"/>
          <w:szCs w:val="24"/>
        </w:rPr>
        <w:t>z dnia 30 października 2019 r.</w:t>
      </w:r>
      <w:r>
        <w:rPr>
          <w:sz w:val="24"/>
          <w:szCs w:val="24"/>
        </w:rPr>
        <w:t xml:space="preserve"> </w:t>
      </w:r>
      <w:r w:rsidRPr="00352AB0">
        <w:rPr>
          <w:sz w:val="24"/>
          <w:szCs w:val="24"/>
        </w:rPr>
        <w:t>zmieniające dyrektywę Parlamentu Europejskiego i R</w:t>
      </w:r>
      <w:r>
        <w:rPr>
          <w:sz w:val="24"/>
          <w:szCs w:val="24"/>
        </w:rPr>
        <w:t>ady 2014/24/UE w odniesieniu do </w:t>
      </w:r>
      <w:r w:rsidRPr="00352AB0">
        <w:rPr>
          <w:sz w:val="24"/>
          <w:szCs w:val="24"/>
        </w:rPr>
        <w:t>progów dotyczących zamówień publicznych na dostawy, usługi i roboty budowlane oraz konkursów</w:t>
      </w:r>
      <w:r w:rsidR="002806FC">
        <w:rPr>
          <w:sz w:val="24"/>
          <w:szCs w:val="24"/>
        </w:rPr>
        <w:t xml:space="preserve"> (</w:t>
      </w:r>
      <w:r w:rsidR="00421B44" w:rsidRPr="006D4F41">
        <w:t>Dz.U.UE.L.2019.279.25</w:t>
      </w:r>
      <w:r w:rsidR="002806FC">
        <w:rPr>
          <w:sz w:val="24"/>
          <w:szCs w:val="24"/>
        </w:rPr>
        <w:t>);</w:t>
      </w:r>
    </w:p>
    <w:p w14:paraId="5B7B00C3" w14:textId="77777777" w:rsidR="00145565" w:rsidRPr="0093197C" w:rsidRDefault="00145565" w:rsidP="00145565">
      <w:pPr>
        <w:numPr>
          <w:ilvl w:val="0"/>
          <w:numId w:val="3"/>
        </w:numPr>
        <w:spacing w:before="0" w:line="360" w:lineRule="auto"/>
        <w:ind w:left="357" w:hanging="357"/>
        <w:rPr>
          <w:sz w:val="24"/>
          <w:szCs w:val="24"/>
        </w:rPr>
      </w:pPr>
      <w:r w:rsidRPr="0093197C">
        <w:rPr>
          <w:sz w:val="24"/>
          <w:szCs w:val="24"/>
        </w:rPr>
        <w:t>Rozporządzenie Ministra Infrastruktury i Rozwoju z dnia 2 lipca 2015 r. w sprawie udzielania pomocy de minimis oraz pomocy publicznej w ramach programów operacyjnych finansowanych z Europejskiego Funduszu Społecznego na lata 2014-2020 (Dz. U. z 2015 r. poz. 1073);</w:t>
      </w:r>
    </w:p>
    <w:p w14:paraId="18D9245D" w14:textId="6354C0AC" w:rsidR="00145565" w:rsidRPr="00970392" w:rsidRDefault="00145565" w:rsidP="00A42DA4">
      <w:pPr>
        <w:numPr>
          <w:ilvl w:val="0"/>
          <w:numId w:val="3"/>
        </w:numPr>
        <w:tabs>
          <w:tab w:val="left" w:pos="426"/>
        </w:tabs>
        <w:spacing w:before="0" w:line="360" w:lineRule="auto"/>
        <w:ind w:left="426" w:hanging="426"/>
        <w:rPr>
          <w:sz w:val="24"/>
          <w:szCs w:val="24"/>
        </w:rPr>
      </w:pPr>
      <w:r w:rsidRPr="00970392">
        <w:rPr>
          <w:sz w:val="24"/>
          <w:szCs w:val="24"/>
        </w:rPr>
        <w:t>Rozporządzenie Rady Ministrów z 7 sierpnia 2008 r. w sprawie sprawozdań o</w:t>
      </w:r>
      <w:r w:rsidR="00A42DA4">
        <w:rPr>
          <w:sz w:val="24"/>
          <w:szCs w:val="24"/>
        </w:rPr>
        <w:t> </w:t>
      </w:r>
      <w:r w:rsidRPr="00970392">
        <w:rPr>
          <w:sz w:val="24"/>
          <w:szCs w:val="24"/>
        </w:rPr>
        <w:t>udzielonej pomocy publicznej, informacji o nieudzieleniu takiej pomocy oraz</w:t>
      </w:r>
      <w:r w:rsidR="00A42DA4">
        <w:rPr>
          <w:sz w:val="24"/>
          <w:szCs w:val="24"/>
        </w:rPr>
        <w:t> </w:t>
      </w:r>
      <w:r w:rsidRPr="00970392">
        <w:rPr>
          <w:sz w:val="24"/>
          <w:szCs w:val="24"/>
        </w:rPr>
        <w:t>sprawozdań o zaległościach przedsiębiorców we wpłatach świadczeń należnych na rzecz sektora finansów publicznych (</w:t>
      </w:r>
      <w:proofErr w:type="spellStart"/>
      <w:r w:rsidRPr="00970392">
        <w:rPr>
          <w:sz w:val="24"/>
          <w:szCs w:val="24"/>
        </w:rPr>
        <w:t>t.j</w:t>
      </w:r>
      <w:proofErr w:type="spellEnd"/>
      <w:r w:rsidRPr="00970392">
        <w:rPr>
          <w:sz w:val="24"/>
          <w:szCs w:val="24"/>
        </w:rPr>
        <w:t>. Dz. U. z 2016 r. poz. 1871);</w:t>
      </w:r>
    </w:p>
    <w:p w14:paraId="5D54D05C" w14:textId="77777777" w:rsidR="00145565" w:rsidRPr="004119F6" w:rsidRDefault="00145565" w:rsidP="0093197C">
      <w:pPr>
        <w:numPr>
          <w:ilvl w:val="0"/>
          <w:numId w:val="3"/>
        </w:numPr>
        <w:tabs>
          <w:tab w:val="left" w:pos="567"/>
        </w:tabs>
        <w:spacing w:before="0" w:line="360" w:lineRule="auto"/>
        <w:ind w:left="426" w:hanging="426"/>
        <w:rPr>
          <w:sz w:val="24"/>
          <w:szCs w:val="24"/>
        </w:rPr>
      </w:pPr>
      <w:r w:rsidRPr="004119F6">
        <w:rPr>
          <w:sz w:val="24"/>
          <w:szCs w:val="24"/>
        </w:rPr>
        <w:t>Rozporządzenie Rady Ministrów z dnia 29 marca 2010 r. w sprawie zakresu informacji przedstawi</w:t>
      </w:r>
      <w:r>
        <w:rPr>
          <w:sz w:val="24"/>
          <w:szCs w:val="24"/>
        </w:rPr>
        <w:t>a</w:t>
      </w:r>
      <w:r w:rsidRPr="004119F6">
        <w:rPr>
          <w:sz w:val="24"/>
          <w:szCs w:val="24"/>
        </w:rPr>
        <w:t>nych przez podmiot ubiegający się o pomoc de minimis (Dz. U. nr</w:t>
      </w:r>
      <w:r>
        <w:rPr>
          <w:sz w:val="24"/>
          <w:szCs w:val="24"/>
        </w:rPr>
        <w:t> </w:t>
      </w:r>
      <w:r w:rsidRPr="004119F6">
        <w:rPr>
          <w:sz w:val="24"/>
          <w:szCs w:val="24"/>
        </w:rPr>
        <w:t xml:space="preserve">53, </w:t>
      </w:r>
      <w:r>
        <w:rPr>
          <w:sz w:val="24"/>
          <w:szCs w:val="24"/>
        </w:rPr>
        <w:t>poz. </w:t>
      </w:r>
      <w:r w:rsidRPr="004119F6">
        <w:rPr>
          <w:sz w:val="24"/>
          <w:szCs w:val="24"/>
        </w:rPr>
        <w:t>311, z późn. zm.);</w:t>
      </w:r>
    </w:p>
    <w:p w14:paraId="19CA4BB1" w14:textId="075F0213" w:rsidR="00145565" w:rsidRPr="0093197C" w:rsidRDefault="00145565" w:rsidP="00A42DA4">
      <w:pPr>
        <w:numPr>
          <w:ilvl w:val="0"/>
          <w:numId w:val="3"/>
        </w:numPr>
        <w:tabs>
          <w:tab w:val="left" w:pos="426"/>
          <w:tab w:val="left" w:pos="567"/>
        </w:tabs>
        <w:spacing w:before="0" w:after="60" w:line="360" w:lineRule="auto"/>
        <w:ind w:left="426" w:hanging="426"/>
        <w:rPr>
          <w:sz w:val="24"/>
          <w:szCs w:val="24"/>
        </w:rPr>
      </w:pPr>
      <w:r w:rsidRPr="0093197C">
        <w:rPr>
          <w:sz w:val="24"/>
          <w:szCs w:val="24"/>
        </w:rPr>
        <w:t>Rozporządzenie Rady Ministrów z dnia 20 marca 2007 r. w sprawie zaświadczeń o</w:t>
      </w:r>
      <w:r w:rsidR="00A42DA4" w:rsidRPr="0093197C">
        <w:rPr>
          <w:sz w:val="24"/>
          <w:szCs w:val="24"/>
        </w:rPr>
        <w:t> </w:t>
      </w:r>
      <w:r w:rsidRPr="0093197C">
        <w:rPr>
          <w:sz w:val="24"/>
          <w:szCs w:val="24"/>
        </w:rPr>
        <w:t>pomocy de minimis i pomocy de minimis w rolnictwie lub rybołówstwie</w:t>
      </w:r>
      <w:r w:rsidR="0093197C">
        <w:rPr>
          <w:sz w:val="24"/>
          <w:szCs w:val="24"/>
        </w:rPr>
        <w:t xml:space="preserve"> </w:t>
      </w:r>
      <w:r w:rsidRPr="0093197C">
        <w:rPr>
          <w:sz w:val="24"/>
          <w:szCs w:val="24"/>
        </w:rPr>
        <w:t>(</w:t>
      </w:r>
      <w:proofErr w:type="spellStart"/>
      <w:r w:rsidRPr="0093197C">
        <w:rPr>
          <w:sz w:val="24"/>
          <w:szCs w:val="24"/>
        </w:rPr>
        <w:t>t.j</w:t>
      </w:r>
      <w:proofErr w:type="spellEnd"/>
      <w:r w:rsidRPr="0093197C">
        <w:rPr>
          <w:sz w:val="24"/>
          <w:szCs w:val="24"/>
        </w:rPr>
        <w:t>.</w:t>
      </w:r>
      <w:r w:rsidR="0093197C">
        <w:rPr>
          <w:sz w:val="24"/>
          <w:szCs w:val="24"/>
        </w:rPr>
        <w:t> </w:t>
      </w:r>
      <w:r w:rsidRPr="0093197C">
        <w:rPr>
          <w:sz w:val="24"/>
          <w:szCs w:val="24"/>
        </w:rPr>
        <w:t>Dz.</w:t>
      </w:r>
      <w:r w:rsidR="0093197C">
        <w:rPr>
          <w:sz w:val="24"/>
          <w:szCs w:val="24"/>
        </w:rPr>
        <w:t> </w:t>
      </w:r>
      <w:r w:rsidRPr="0093197C">
        <w:rPr>
          <w:sz w:val="24"/>
          <w:szCs w:val="24"/>
        </w:rPr>
        <w:t>U.</w:t>
      </w:r>
      <w:r w:rsidR="0093197C">
        <w:rPr>
          <w:sz w:val="24"/>
          <w:szCs w:val="24"/>
        </w:rPr>
        <w:t> </w:t>
      </w:r>
      <w:r w:rsidRPr="0093197C">
        <w:rPr>
          <w:sz w:val="24"/>
          <w:szCs w:val="24"/>
        </w:rPr>
        <w:t>z</w:t>
      </w:r>
      <w:r w:rsidR="0093197C">
        <w:rPr>
          <w:sz w:val="24"/>
          <w:szCs w:val="24"/>
        </w:rPr>
        <w:t> </w:t>
      </w:r>
      <w:r w:rsidRPr="0093197C">
        <w:rPr>
          <w:sz w:val="24"/>
          <w:szCs w:val="24"/>
        </w:rPr>
        <w:t>2018 r. poz. 350);</w:t>
      </w:r>
    </w:p>
    <w:p w14:paraId="00C678DB" w14:textId="77777777" w:rsidR="00145565" w:rsidRPr="004119F6" w:rsidRDefault="00145565" w:rsidP="0093197C">
      <w:pPr>
        <w:numPr>
          <w:ilvl w:val="0"/>
          <w:numId w:val="3"/>
        </w:numPr>
        <w:tabs>
          <w:tab w:val="left" w:pos="567"/>
        </w:tabs>
        <w:spacing w:before="0" w:line="360" w:lineRule="auto"/>
        <w:ind w:left="426" w:hanging="426"/>
        <w:rPr>
          <w:sz w:val="24"/>
          <w:szCs w:val="24"/>
        </w:rPr>
      </w:pPr>
      <w:r w:rsidRPr="004119F6">
        <w:rPr>
          <w:rFonts w:cs="Calibri"/>
          <w:spacing w:val="-6"/>
          <w:sz w:val="24"/>
          <w:szCs w:val="24"/>
        </w:rPr>
        <w:t>Rozporządzenie Ministra Finansów z dnia 21 grudnia 2012 r. w sprawie płatności w ramach</w:t>
      </w:r>
      <w:r w:rsidRPr="004119F6">
        <w:rPr>
          <w:rFonts w:cs="Calibri"/>
          <w:sz w:val="24"/>
          <w:szCs w:val="24"/>
        </w:rPr>
        <w:t xml:space="preserve"> programów finansowanych z udziałem środków europejskich oraz przekazywania informacji dotyczących tych płatności (</w:t>
      </w:r>
      <w:proofErr w:type="spellStart"/>
      <w:r w:rsidRPr="004119F6">
        <w:rPr>
          <w:rFonts w:cs="Calibri"/>
          <w:sz w:val="24"/>
          <w:szCs w:val="24"/>
        </w:rPr>
        <w:t>t.j</w:t>
      </w:r>
      <w:proofErr w:type="spellEnd"/>
      <w:r w:rsidRPr="004119F6">
        <w:rPr>
          <w:rFonts w:cs="Calibri"/>
          <w:sz w:val="24"/>
          <w:szCs w:val="24"/>
        </w:rPr>
        <w:t>. Dz. U. z 201</w:t>
      </w:r>
      <w:r>
        <w:rPr>
          <w:rFonts w:cs="Calibri"/>
          <w:sz w:val="24"/>
          <w:szCs w:val="24"/>
        </w:rPr>
        <w:t>8</w:t>
      </w:r>
      <w:r w:rsidRPr="004119F6">
        <w:rPr>
          <w:rFonts w:cs="Calibri"/>
          <w:sz w:val="24"/>
          <w:szCs w:val="24"/>
        </w:rPr>
        <w:t xml:space="preserve"> r. poz. </w:t>
      </w:r>
      <w:r>
        <w:rPr>
          <w:rFonts w:cs="Calibri"/>
          <w:sz w:val="24"/>
          <w:szCs w:val="24"/>
        </w:rPr>
        <w:t>1011</w:t>
      </w:r>
      <w:r w:rsidRPr="004119F6">
        <w:rPr>
          <w:rFonts w:cs="Calibri"/>
          <w:sz w:val="24"/>
          <w:szCs w:val="24"/>
        </w:rPr>
        <w:t>);</w:t>
      </w:r>
    </w:p>
    <w:p w14:paraId="59171BD6" w14:textId="77777777" w:rsidR="00145565" w:rsidRDefault="00145565" w:rsidP="00A862FF">
      <w:pPr>
        <w:numPr>
          <w:ilvl w:val="0"/>
          <w:numId w:val="3"/>
        </w:numPr>
        <w:tabs>
          <w:tab w:val="left" w:pos="426"/>
          <w:tab w:val="left" w:pos="567"/>
          <w:tab w:val="left" w:pos="851"/>
        </w:tabs>
        <w:spacing w:before="0" w:line="360" w:lineRule="auto"/>
        <w:ind w:left="426" w:hanging="426"/>
        <w:rPr>
          <w:sz w:val="24"/>
          <w:szCs w:val="24"/>
        </w:rPr>
      </w:pPr>
      <w:r w:rsidRPr="004119F6">
        <w:rPr>
          <w:rFonts w:cs="Calibri"/>
          <w:sz w:val="24"/>
          <w:szCs w:val="24"/>
        </w:rPr>
        <w:t>Rozporządzenie Ministra Rozwoju z dnia 29 stycznia 2016 r. w sprawie warunków obniżania wartości korekt finansowych oraz wydatków poniesionych nieprawidłowo związanych z udzielaniem zamówień (</w:t>
      </w:r>
      <w:proofErr w:type="spellStart"/>
      <w:r>
        <w:rPr>
          <w:rFonts w:cs="Calibri"/>
          <w:sz w:val="24"/>
          <w:szCs w:val="24"/>
        </w:rPr>
        <w:t>t.j</w:t>
      </w:r>
      <w:proofErr w:type="spellEnd"/>
      <w:r>
        <w:rPr>
          <w:rFonts w:cs="Calibri"/>
          <w:sz w:val="24"/>
          <w:szCs w:val="24"/>
        </w:rPr>
        <w:t xml:space="preserve">. </w:t>
      </w:r>
      <w:r w:rsidRPr="004119F6">
        <w:rPr>
          <w:rFonts w:cs="Calibri"/>
          <w:sz w:val="24"/>
          <w:szCs w:val="24"/>
        </w:rPr>
        <w:t xml:space="preserve">Dz.U. </w:t>
      </w:r>
      <w:r>
        <w:rPr>
          <w:rFonts w:cs="Calibri"/>
          <w:sz w:val="24"/>
          <w:szCs w:val="24"/>
        </w:rPr>
        <w:t xml:space="preserve">z 2018 r., </w:t>
      </w:r>
      <w:r w:rsidRPr="004119F6">
        <w:rPr>
          <w:rFonts w:cs="Calibri"/>
          <w:sz w:val="24"/>
          <w:szCs w:val="24"/>
        </w:rPr>
        <w:t xml:space="preserve">poz. </w:t>
      </w:r>
      <w:r>
        <w:rPr>
          <w:rFonts w:cs="Calibri"/>
          <w:sz w:val="24"/>
          <w:szCs w:val="24"/>
        </w:rPr>
        <w:t>971</w:t>
      </w:r>
      <w:r w:rsidRPr="004119F6">
        <w:rPr>
          <w:rFonts w:cs="Calibri"/>
          <w:sz w:val="24"/>
          <w:szCs w:val="24"/>
        </w:rPr>
        <w:t>);</w:t>
      </w:r>
    </w:p>
    <w:p w14:paraId="6693B602" w14:textId="55A9A18D" w:rsidR="00145565" w:rsidRPr="0093197C" w:rsidRDefault="00145565" w:rsidP="0093197C">
      <w:pPr>
        <w:numPr>
          <w:ilvl w:val="0"/>
          <w:numId w:val="3"/>
        </w:numPr>
        <w:tabs>
          <w:tab w:val="left" w:pos="426"/>
          <w:tab w:val="left" w:pos="567"/>
        </w:tabs>
        <w:spacing w:before="0" w:line="360" w:lineRule="auto"/>
        <w:ind w:left="426" w:hanging="426"/>
        <w:rPr>
          <w:sz w:val="24"/>
          <w:szCs w:val="24"/>
        </w:rPr>
      </w:pPr>
      <w:r w:rsidRPr="0093197C">
        <w:rPr>
          <w:sz w:val="24"/>
          <w:szCs w:val="24"/>
        </w:rPr>
        <w:t>Rozporządzenie Ministra Rozwoju i Finansów z dnia 7 grudnia 2017 r. w sprawie zaliczek w ramach programów finansowanych z udziałem środków europejskich (Dz.</w:t>
      </w:r>
      <w:r w:rsidR="0093197C">
        <w:rPr>
          <w:sz w:val="24"/>
          <w:szCs w:val="24"/>
        </w:rPr>
        <w:t> </w:t>
      </w:r>
      <w:r w:rsidRPr="0093197C">
        <w:rPr>
          <w:sz w:val="24"/>
          <w:szCs w:val="24"/>
        </w:rPr>
        <w:t>U.</w:t>
      </w:r>
      <w:r w:rsidR="0093197C">
        <w:rPr>
          <w:sz w:val="24"/>
          <w:szCs w:val="24"/>
        </w:rPr>
        <w:t> </w:t>
      </w:r>
      <w:r w:rsidRPr="0093197C">
        <w:rPr>
          <w:sz w:val="24"/>
          <w:szCs w:val="24"/>
        </w:rPr>
        <w:t>poz. 2367);</w:t>
      </w:r>
    </w:p>
    <w:p w14:paraId="4BBA6B27" w14:textId="500DBABE" w:rsidR="00145565" w:rsidRPr="004119F6" w:rsidRDefault="00145565" w:rsidP="0093197C">
      <w:pPr>
        <w:numPr>
          <w:ilvl w:val="0"/>
          <w:numId w:val="3"/>
        </w:numPr>
        <w:tabs>
          <w:tab w:val="left" w:pos="426"/>
          <w:tab w:val="left" w:pos="567"/>
        </w:tabs>
        <w:spacing w:before="0" w:line="360" w:lineRule="auto"/>
        <w:ind w:left="426" w:hanging="426"/>
        <w:rPr>
          <w:sz w:val="24"/>
          <w:szCs w:val="24"/>
        </w:rPr>
      </w:pPr>
      <w:r w:rsidRPr="005D76D2">
        <w:rPr>
          <w:sz w:val="24"/>
          <w:szCs w:val="24"/>
        </w:rPr>
        <w:t xml:space="preserve">Regionalny Program Operacyjny Województwa Dolnośląskiego 2014-2020 przyjęty przez Komisję Europejską </w:t>
      </w:r>
      <w:r>
        <w:rPr>
          <w:sz w:val="24"/>
          <w:szCs w:val="24"/>
        </w:rPr>
        <w:t>27.07.2018 r.,</w:t>
      </w:r>
      <w:r w:rsidRPr="007F3489">
        <w:rPr>
          <w:sz w:val="24"/>
          <w:szCs w:val="24"/>
        </w:rPr>
        <w:t xml:space="preserve"> z późn. zm</w:t>
      </w:r>
      <w:r>
        <w:rPr>
          <w:sz w:val="24"/>
          <w:szCs w:val="24"/>
        </w:rPr>
        <w:t>.</w:t>
      </w:r>
      <w:r w:rsidRPr="004119F6">
        <w:rPr>
          <w:sz w:val="24"/>
          <w:szCs w:val="24"/>
        </w:rPr>
        <w:t>;</w:t>
      </w:r>
    </w:p>
    <w:p w14:paraId="49AD9DBF" w14:textId="60CE3862" w:rsidR="00145565" w:rsidRPr="004119F6" w:rsidRDefault="00145565" w:rsidP="0093197C">
      <w:pPr>
        <w:numPr>
          <w:ilvl w:val="0"/>
          <w:numId w:val="3"/>
        </w:numPr>
        <w:tabs>
          <w:tab w:val="left" w:pos="426"/>
        </w:tabs>
        <w:spacing w:before="0" w:line="360" w:lineRule="auto"/>
        <w:ind w:left="426" w:hanging="426"/>
        <w:rPr>
          <w:sz w:val="24"/>
          <w:szCs w:val="24"/>
        </w:rPr>
      </w:pPr>
      <w:r w:rsidRPr="004119F6">
        <w:rPr>
          <w:spacing w:val="-4"/>
          <w:sz w:val="24"/>
          <w:szCs w:val="24"/>
        </w:rPr>
        <w:lastRenderedPageBreak/>
        <w:t>Szczegółowy opis osi priorytetowych Regionalnego Programu Operacyjnego Województwa</w:t>
      </w:r>
      <w:r w:rsidRPr="004119F6">
        <w:rPr>
          <w:sz w:val="24"/>
          <w:szCs w:val="24"/>
        </w:rPr>
        <w:t xml:space="preserve"> Dolnośląskiego 2014-2020 z dnia </w:t>
      </w:r>
      <w:r w:rsidR="00340059">
        <w:rPr>
          <w:sz w:val="24"/>
          <w:szCs w:val="24"/>
        </w:rPr>
        <w:t>2</w:t>
      </w:r>
      <w:r w:rsidR="00BA6504">
        <w:rPr>
          <w:sz w:val="24"/>
          <w:szCs w:val="24"/>
        </w:rPr>
        <w:t>4</w:t>
      </w:r>
      <w:r w:rsidR="00375FED">
        <w:rPr>
          <w:sz w:val="24"/>
          <w:szCs w:val="24"/>
        </w:rPr>
        <w:t xml:space="preserve"> </w:t>
      </w:r>
      <w:r w:rsidR="00BA6504">
        <w:rPr>
          <w:sz w:val="24"/>
          <w:szCs w:val="24"/>
        </w:rPr>
        <w:t>lutego</w:t>
      </w:r>
      <w:r w:rsidR="00BA6504" w:rsidRPr="002E38A5">
        <w:rPr>
          <w:sz w:val="24"/>
          <w:szCs w:val="24"/>
        </w:rPr>
        <w:t xml:space="preserve"> </w:t>
      </w:r>
      <w:r w:rsidRPr="002E38A5">
        <w:rPr>
          <w:sz w:val="24"/>
          <w:szCs w:val="24"/>
        </w:rPr>
        <w:t>20</w:t>
      </w:r>
      <w:r w:rsidR="00340059">
        <w:rPr>
          <w:sz w:val="24"/>
          <w:szCs w:val="24"/>
        </w:rPr>
        <w:t>20</w:t>
      </w:r>
      <w:r w:rsidRPr="002E38A5">
        <w:rPr>
          <w:sz w:val="24"/>
          <w:szCs w:val="24"/>
        </w:rPr>
        <w:t xml:space="preserve"> r.</w:t>
      </w:r>
      <w:r>
        <w:rPr>
          <w:sz w:val="24"/>
          <w:szCs w:val="24"/>
        </w:rPr>
        <w:t xml:space="preserve">, wersja </w:t>
      </w:r>
      <w:r w:rsidR="00340059">
        <w:rPr>
          <w:sz w:val="24"/>
          <w:szCs w:val="24"/>
        </w:rPr>
        <w:t>5</w:t>
      </w:r>
      <w:r w:rsidR="00BA6504">
        <w:rPr>
          <w:sz w:val="24"/>
          <w:szCs w:val="24"/>
        </w:rPr>
        <w:t>1</w:t>
      </w:r>
      <w:r w:rsidRPr="004119F6">
        <w:rPr>
          <w:sz w:val="24"/>
          <w:szCs w:val="24"/>
        </w:rPr>
        <w:t>;</w:t>
      </w:r>
    </w:p>
    <w:p w14:paraId="2489756A" w14:textId="10557814" w:rsidR="00145565" w:rsidRPr="009E6BE1" w:rsidRDefault="008B40DF" w:rsidP="00375FED">
      <w:pPr>
        <w:numPr>
          <w:ilvl w:val="0"/>
          <w:numId w:val="3"/>
        </w:numPr>
        <w:tabs>
          <w:tab w:val="left" w:pos="426"/>
          <w:tab w:val="left" w:pos="567"/>
        </w:tabs>
        <w:spacing w:before="0" w:line="360" w:lineRule="auto"/>
        <w:ind w:left="426"/>
        <w:rPr>
          <w:sz w:val="24"/>
          <w:szCs w:val="24"/>
        </w:rPr>
      </w:pPr>
      <w:r w:rsidRPr="008B40DF">
        <w:rPr>
          <w:sz w:val="24"/>
          <w:szCs w:val="24"/>
        </w:rPr>
        <w:t>Plan działania w ramach Europejskiego Funduszu Społecznego na rok 20</w:t>
      </w:r>
      <w:r w:rsidR="00536295">
        <w:rPr>
          <w:sz w:val="24"/>
          <w:szCs w:val="24"/>
        </w:rPr>
        <w:t>20</w:t>
      </w:r>
      <w:r w:rsidRPr="008B40DF">
        <w:rPr>
          <w:sz w:val="24"/>
          <w:szCs w:val="24"/>
        </w:rPr>
        <w:t xml:space="preserve"> dla Osi Priorytetowej </w:t>
      </w:r>
      <w:r w:rsidR="000766B1">
        <w:rPr>
          <w:sz w:val="24"/>
          <w:szCs w:val="24"/>
        </w:rPr>
        <w:t>9</w:t>
      </w:r>
      <w:r w:rsidRPr="008B40DF">
        <w:rPr>
          <w:sz w:val="24"/>
          <w:szCs w:val="24"/>
        </w:rPr>
        <w:t xml:space="preserve"> – </w:t>
      </w:r>
      <w:r w:rsidR="000766B1">
        <w:rPr>
          <w:sz w:val="24"/>
          <w:szCs w:val="24"/>
        </w:rPr>
        <w:t>Włączenie społeczne</w:t>
      </w:r>
      <w:r w:rsidRPr="008B40DF">
        <w:rPr>
          <w:sz w:val="24"/>
          <w:szCs w:val="24"/>
        </w:rPr>
        <w:t xml:space="preserve">, zawierający kryteria wyboru projektów, zatwierdzony uchwałą nr </w:t>
      </w:r>
      <w:r w:rsidR="00536295">
        <w:rPr>
          <w:sz w:val="24"/>
          <w:szCs w:val="24"/>
        </w:rPr>
        <w:t>128</w:t>
      </w:r>
      <w:r w:rsidRPr="008B40DF">
        <w:rPr>
          <w:sz w:val="24"/>
          <w:szCs w:val="24"/>
        </w:rPr>
        <w:t>/</w:t>
      </w:r>
      <w:r w:rsidR="00536295">
        <w:rPr>
          <w:sz w:val="24"/>
          <w:szCs w:val="24"/>
        </w:rPr>
        <w:t>19</w:t>
      </w:r>
      <w:r w:rsidRPr="008B40DF">
        <w:rPr>
          <w:sz w:val="24"/>
          <w:szCs w:val="24"/>
        </w:rPr>
        <w:t xml:space="preserve"> Komitetu Monitorującego RPO WD 2014-2020 z dnia </w:t>
      </w:r>
      <w:r w:rsidR="00536295">
        <w:rPr>
          <w:sz w:val="24"/>
          <w:szCs w:val="24"/>
        </w:rPr>
        <w:t>5</w:t>
      </w:r>
      <w:r w:rsidRPr="008B40DF">
        <w:rPr>
          <w:sz w:val="24"/>
          <w:szCs w:val="24"/>
        </w:rPr>
        <w:t xml:space="preserve"> grudnia 201</w:t>
      </w:r>
      <w:r w:rsidR="00536295">
        <w:rPr>
          <w:sz w:val="24"/>
          <w:szCs w:val="24"/>
        </w:rPr>
        <w:t>9</w:t>
      </w:r>
      <w:r w:rsidRPr="008B40DF">
        <w:rPr>
          <w:sz w:val="24"/>
          <w:szCs w:val="24"/>
        </w:rPr>
        <w:t xml:space="preserve"> roku</w:t>
      </w:r>
      <w:r w:rsidR="00145565" w:rsidRPr="00292220">
        <w:rPr>
          <w:spacing w:val="-4"/>
          <w:sz w:val="24"/>
          <w:szCs w:val="24"/>
        </w:rPr>
        <w:t>;</w:t>
      </w:r>
    </w:p>
    <w:p w14:paraId="486A32DB" w14:textId="77777777" w:rsidR="00145565" w:rsidRPr="00E61938" w:rsidRDefault="00145565" w:rsidP="00A862FF">
      <w:pPr>
        <w:numPr>
          <w:ilvl w:val="0"/>
          <w:numId w:val="3"/>
        </w:numPr>
        <w:tabs>
          <w:tab w:val="left" w:pos="426"/>
          <w:tab w:val="left" w:pos="567"/>
        </w:tabs>
        <w:spacing w:before="0" w:line="360" w:lineRule="auto"/>
        <w:ind w:left="357" w:hanging="357"/>
        <w:rPr>
          <w:sz w:val="24"/>
          <w:szCs w:val="24"/>
        </w:rPr>
      </w:pPr>
      <w:r w:rsidRPr="005238C3">
        <w:rPr>
          <w:sz w:val="24"/>
          <w:szCs w:val="24"/>
        </w:rPr>
        <w:t>Porozumienie nr DEF-Z/890/15 w sprawie powierzenia zadań w ramach Regionalnego Programu Operacyjnego Województwa Dolnośląskiego 2014-2020 przez Zarząd Województwa Dolnośląskiego – Dolnośląskiemu Wojewódzkiemu Urzędowi Pracy, zawarte w dniu 22 maja 2015 r.</w:t>
      </w:r>
      <w:r w:rsidRPr="00E61938">
        <w:rPr>
          <w:rFonts w:cs="Arial"/>
          <w:sz w:val="24"/>
          <w:szCs w:val="24"/>
        </w:rPr>
        <w:t>, z późn. zm.</w:t>
      </w:r>
      <w:r w:rsidRPr="00E61938">
        <w:rPr>
          <w:sz w:val="24"/>
          <w:szCs w:val="24"/>
        </w:rPr>
        <w:t>;</w:t>
      </w:r>
    </w:p>
    <w:p w14:paraId="2D2DE31C" w14:textId="77777777" w:rsidR="00145565" w:rsidRPr="005238C3" w:rsidRDefault="00145565" w:rsidP="00A862FF">
      <w:pPr>
        <w:numPr>
          <w:ilvl w:val="0"/>
          <w:numId w:val="3"/>
        </w:numPr>
        <w:tabs>
          <w:tab w:val="left" w:pos="426"/>
          <w:tab w:val="left" w:pos="567"/>
          <w:tab w:val="left" w:pos="851"/>
        </w:tabs>
        <w:spacing w:before="0" w:line="360" w:lineRule="auto"/>
        <w:ind w:left="357" w:hanging="357"/>
        <w:rPr>
          <w:rFonts w:cs="Arial"/>
          <w:sz w:val="28"/>
          <w:szCs w:val="24"/>
        </w:rPr>
      </w:pPr>
      <w:r w:rsidRPr="00E61938">
        <w:rPr>
          <w:rFonts w:eastAsia="Calibri" w:cs="Arial"/>
          <w:sz w:val="24"/>
          <w:szCs w:val="22"/>
          <w:lang w:eastAsia="en-US"/>
        </w:rPr>
        <w:t xml:space="preserve">Porozumienie w sprawie powierzenia przetwarzania danych osobowych w ramach bazy </w:t>
      </w:r>
      <w:r w:rsidRPr="005238C3">
        <w:rPr>
          <w:rFonts w:eastAsia="Calibri" w:cs="Arial"/>
          <w:sz w:val="24"/>
          <w:szCs w:val="22"/>
          <w:lang w:eastAsia="en-US"/>
        </w:rPr>
        <w:t>danych związanych z realizowaniem zadań Instytucji Zarządzającej przez Zarząd  Województwa Dolnośląskiego w ramach RPO WD 2014-2020 nr DRPO-Z/1067/15 z</w:t>
      </w:r>
      <w:r>
        <w:rPr>
          <w:rFonts w:eastAsia="Calibri" w:cs="Arial"/>
          <w:sz w:val="24"/>
          <w:szCs w:val="22"/>
          <w:lang w:eastAsia="en-US"/>
        </w:rPr>
        <w:t> </w:t>
      </w:r>
      <w:r w:rsidRPr="005238C3">
        <w:rPr>
          <w:rFonts w:eastAsia="Calibri" w:cs="Arial"/>
          <w:sz w:val="24"/>
          <w:szCs w:val="22"/>
          <w:lang w:eastAsia="en-US"/>
        </w:rPr>
        <w:t>dnia 5 sierpnia 2015 r.</w:t>
      </w:r>
      <w:r w:rsidRPr="005238C3">
        <w:rPr>
          <w:rFonts w:cs="Arial"/>
          <w:sz w:val="24"/>
          <w:szCs w:val="24"/>
        </w:rPr>
        <w:t>, z późn. zm.</w:t>
      </w:r>
      <w:r w:rsidRPr="005238C3">
        <w:rPr>
          <w:rFonts w:eastAsia="Calibri" w:cs="Arial"/>
          <w:sz w:val="24"/>
          <w:szCs w:val="22"/>
          <w:lang w:eastAsia="en-US"/>
        </w:rPr>
        <w:t>;</w:t>
      </w:r>
    </w:p>
    <w:p w14:paraId="546E840F" w14:textId="77777777" w:rsidR="00145565" w:rsidRPr="00970392" w:rsidRDefault="00145565" w:rsidP="00145565">
      <w:pPr>
        <w:numPr>
          <w:ilvl w:val="0"/>
          <w:numId w:val="3"/>
        </w:numPr>
        <w:tabs>
          <w:tab w:val="left" w:pos="426"/>
          <w:tab w:val="left" w:pos="567"/>
        </w:tabs>
        <w:spacing w:before="0" w:line="360" w:lineRule="auto"/>
        <w:ind w:left="357" w:hanging="357"/>
        <w:rPr>
          <w:sz w:val="24"/>
          <w:szCs w:val="24"/>
        </w:rPr>
      </w:pPr>
      <w:r w:rsidRPr="00970392">
        <w:rPr>
          <w:sz w:val="24"/>
          <w:szCs w:val="24"/>
        </w:rPr>
        <w:t>Porozumienie w sprawie dalszego powierzenia przetwarzania danych osobowych w ramach centralnego systemu teleinformatycznego wspierającego realizację programów operacyjnych w związku z realizacją Regionalnego Programu Operacyjnego</w:t>
      </w:r>
      <w:r w:rsidRPr="00970392" w:rsidDel="009A253D">
        <w:rPr>
          <w:sz w:val="24"/>
          <w:szCs w:val="24"/>
        </w:rPr>
        <w:t xml:space="preserve"> </w:t>
      </w:r>
      <w:r w:rsidRPr="00970392">
        <w:rPr>
          <w:sz w:val="24"/>
          <w:szCs w:val="24"/>
        </w:rPr>
        <w:t>Województwa Dolnośląskiego 2014-2020 nr DEF-Z/1071/15 z dnia 20 sierpnia 2015 r.</w:t>
      </w:r>
      <w:r w:rsidRPr="00970392">
        <w:rPr>
          <w:rFonts w:cs="Arial"/>
          <w:sz w:val="24"/>
          <w:szCs w:val="24"/>
        </w:rPr>
        <w:t>, z późn. zm.</w:t>
      </w:r>
      <w:r w:rsidRPr="00970392">
        <w:rPr>
          <w:sz w:val="24"/>
          <w:szCs w:val="24"/>
        </w:rPr>
        <w:t>;</w:t>
      </w:r>
    </w:p>
    <w:p w14:paraId="2ECD19F4" w14:textId="0FEE2BD5" w:rsidR="00145565" w:rsidRPr="00970392" w:rsidRDefault="00145565" w:rsidP="00145565">
      <w:pPr>
        <w:numPr>
          <w:ilvl w:val="0"/>
          <w:numId w:val="3"/>
        </w:numPr>
        <w:tabs>
          <w:tab w:val="left" w:pos="426"/>
          <w:tab w:val="left" w:pos="567"/>
        </w:tabs>
        <w:spacing w:before="0" w:line="360" w:lineRule="auto"/>
        <w:ind w:left="357" w:hanging="357"/>
        <w:rPr>
          <w:sz w:val="24"/>
          <w:szCs w:val="24"/>
        </w:rPr>
      </w:pPr>
      <w:r w:rsidRPr="00970392">
        <w:rPr>
          <w:sz w:val="24"/>
          <w:szCs w:val="24"/>
        </w:rPr>
        <w:t>Wytyczne w zakresie trybów wyboru projektów na lata 2014-2020, obowiązujące od 7 marca 2018 r.;</w:t>
      </w:r>
    </w:p>
    <w:p w14:paraId="0D696BB4" w14:textId="339742BF" w:rsidR="00145565" w:rsidRPr="00A918A6" w:rsidRDefault="00145565" w:rsidP="00E7464E">
      <w:pPr>
        <w:numPr>
          <w:ilvl w:val="0"/>
          <w:numId w:val="3"/>
        </w:numPr>
        <w:tabs>
          <w:tab w:val="left" w:pos="567"/>
          <w:tab w:val="left" w:pos="851"/>
        </w:tabs>
        <w:spacing w:before="0" w:line="360" w:lineRule="auto"/>
        <w:ind w:left="357" w:hanging="357"/>
        <w:rPr>
          <w:sz w:val="24"/>
          <w:szCs w:val="24"/>
        </w:rPr>
      </w:pPr>
      <w:r w:rsidRPr="00A918A6">
        <w:rPr>
          <w:sz w:val="24"/>
          <w:szCs w:val="24"/>
        </w:rPr>
        <w:t>Wytyczne w zakresie kwalifikowalności</w:t>
      </w:r>
      <w:r w:rsidRPr="00A918A6">
        <w:rPr>
          <w:spacing w:val="-4"/>
          <w:sz w:val="24"/>
          <w:szCs w:val="24"/>
        </w:rPr>
        <w:t>;</w:t>
      </w:r>
    </w:p>
    <w:p w14:paraId="20558580" w14:textId="77777777" w:rsidR="00145565" w:rsidRPr="00FB39B1" w:rsidRDefault="00145565" w:rsidP="00E7464E">
      <w:pPr>
        <w:numPr>
          <w:ilvl w:val="0"/>
          <w:numId w:val="3"/>
        </w:numPr>
        <w:tabs>
          <w:tab w:val="left" w:pos="567"/>
          <w:tab w:val="left" w:pos="709"/>
          <w:tab w:val="left" w:pos="993"/>
        </w:tabs>
        <w:spacing w:before="0" w:line="360" w:lineRule="auto"/>
        <w:ind w:left="357" w:hanging="357"/>
        <w:rPr>
          <w:sz w:val="24"/>
          <w:szCs w:val="24"/>
        </w:rPr>
      </w:pPr>
      <w:r w:rsidRPr="00FB39B1">
        <w:rPr>
          <w:sz w:val="24"/>
          <w:szCs w:val="24"/>
        </w:rPr>
        <w:t xml:space="preserve">Wytyczne </w:t>
      </w:r>
      <w:r w:rsidRPr="00D47C79">
        <w:rPr>
          <w:sz w:val="24"/>
          <w:szCs w:val="24"/>
        </w:rPr>
        <w:t xml:space="preserve">w zakresie </w:t>
      </w:r>
      <w:r w:rsidRPr="00FB39B1">
        <w:rPr>
          <w:sz w:val="24"/>
          <w:szCs w:val="24"/>
        </w:rPr>
        <w:t>monitorowania postępu rzeczowego realizacji programów operacyjnych na lata 2014-2020</w:t>
      </w:r>
      <w:r>
        <w:rPr>
          <w:sz w:val="24"/>
          <w:szCs w:val="24"/>
        </w:rPr>
        <w:t>, obowiązujące od 9 lipca 2018 r.</w:t>
      </w:r>
      <w:r w:rsidRPr="00FB39B1">
        <w:rPr>
          <w:sz w:val="24"/>
          <w:szCs w:val="24"/>
        </w:rPr>
        <w:t>;</w:t>
      </w:r>
    </w:p>
    <w:p w14:paraId="0BEF4051" w14:textId="509D2A88" w:rsidR="00145565" w:rsidRDefault="00145565" w:rsidP="00506128">
      <w:pPr>
        <w:numPr>
          <w:ilvl w:val="0"/>
          <w:numId w:val="3"/>
        </w:numPr>
        <w:tabs>
          <w:tab w:val="left" w:pos="426"/>
          <w:tab w:val="left" w:pos="567"/>
          <w:tab w:val="left" w:pos="993"/>
        </w:tabs>
        <w:spacing w:before="0" w:line="360" w:lineRule="auto"/>
        <w:ind w:left="357" w:hanging="357"/>
        <w:rPr>
          <w:sz w:val="24"/>
          <w:szCs w:val="24"/>
        </w:rPr>
      </w:pPr>
      <w:r w:rsidRPr="00D61F0E">
        <w:rPr>
          <w:sz w:val="24"/>
          <w:szCs w:val="24"/>
        </w:rPr>
        <w:t>Wytyczn</w:t>
      </w:r>
      <w:r w:rsidRPr="00D47C79">
        <w:rPr>
          <w:sz w:val="24"/>
          <w:szCs w:val="24"/>
        </w:rPr>
        <w:t xml:space="preserve">e w zakresie realizacji zasady równości szans </w:t>
      </w:r>
      <w:r>
        <w:rPr>
          <w:sz w:val="24"/>
          <w:szCs w:val="24"/>
        </w:rPr>
        <w:t>i </w:t>
      </w:r>
      <w:r w:rsidRPr="00F12863">
        <w:rPr>
          <w:sz w:val="24"/>
          <w:szCs w:val="24"/>
        </w:rPr>
        <w:t xml:space="preserve">niedyskryminacji, w tym dostępności dla osób </w:t>
      </w:r>
      <w:r w:rsidRPr="00FB39B1">
        <w:rPr>
          <w:sz w:val="24"/>
          <w:szCs w:val="24"/>
        </w:rPr>
        <w:t>z niepełnosprawnościami oraz zasady równości szans kobiet i</w:t>
      </w:r>
      <w:r>
        <w:rPr>
          <w:sz w:val="24"/>
          <w:szCs w:val="24"/>
        </w:rPr>
        <w:t> </w:t>
      </w:r>
      <w:r w:rsidRPr="00FB39B1">
        <w:rPr>
          <w:sz w:val="24"/>
          <w:szCs w:val="24"/>
        </w:rPr>
        <w:t>mężczyzn w ramach funduszy unijnych na lata 2014-2020</w:t>
      </w:r>
      <w:r>
        <w:rPr>
          <w:sz w:val="24"/>
          <w:szCs w:val="24"/>
        </w:rPr>
        <w:t>, obowiązujące od 11 kwietnia 2018 r.</w:t>
      </w:r>
      <w:r w:rsidRPr="00FB39B1">
        <w:rPr>
          <w:sz w:val="24"/>
          <w:szCs w:val="24"/>
        </w:rPr>
        <w:t>;</w:t>
      </w:r>
    </w:p>
    <w:p w14:paraId="11C135F5" w14:textId="77777777" w:rsidR="000766B1" w:rsidRDefault="00506128" w:rsidP="000766B1">
      <w:pPr>
        <w:pStyle w:val="Akapitzlist"/>
        <w:numPr>
          <w:ilvl w:val="0"/>
          <w:numId w:val="3"/>
        </w:numPr>
        <w:tabs>
          <w:tab w:val="left" w:pos="567"/>
        </w:tabs>
        <w:spacing w:before="0" w:line="360" w:lineRule="auto"/>
        <w:ind w:left="425" w:hanging="425"/>
        <w:rPr>
          <w:sz w:val="24"/>
          <w:szCs w:val="24"/>
        </w:rPr>
      </w:pPr>
      <w:r w:rsidRPr="00506128">
        <w:rPr>
          <w:sz w:val="24"/>
          <w:szCs w:val="24"/>
        </w:rPr>
        <w:t>Wytyczne w zakresie realizacji przedsięwzięć w o</w:t>
      </w:r>
      <w:r w:rsidR="00CD5CCA">
        <w:rPr>
          <w:sz w:val="24"/>
          <w:szCs w:val="24"/>
        </w:rPr>
        <w:t>bszarze włączenia społecznego i </w:t>
      </w:r>
      <w:r w:rsidRPr="00506128">
        <w:rPr>
          <w:sz w:val="24"/>
          <w:szCs w:val="24"/>
        </w:rPr>
        <w:t xml:space="preserve">zwalczania ubóstwa z wykorzystaniem środków Europejskiego Funduszu Społecznego i Europejskiego Funduszu Rozwoju Regionalnego na </w:t>
      </w:r>
      <w:r w:rsidR="00CD5CCA">
        <w:rPr>
          <w:sz w:val="24"/>
          <w:szCs w:val="24"/>
        </w:rPr>
        <w:t>lata 2014-2020, obowiązujące od </w:t>
      </w:r>
      <w:r w:rsidRPr="00506128">
        <w:rPr>
          <w:sz w:val="24"/>
          <w:szCs w:val="24"/>
        </w:rPr>
        <w:t>31 lipca 2019 r.;</w:t>
      </w:r>
    </w:p>
    <w:p w14:paraId="74831B78" w14:textId="2D766948" w:rsidR="00145565" w:rsidRPr="000766B1" w:rsidRDefault="000766B1" w:rsidP="000766B1">
      <w:pPr>
        <w:pStyle w:val="Akapitzlist"/>
        <w:numPr>
          <w:ilvl w:val="0"/>
          <w:numId w:val="3"/>
        </w:numPr>
        <w:tabs>
          <w:tab w:val="left" w:pos="567"/>
        </w:tabs>
        <w:spacing w:before="0" w:line="360" w:lineRule="auto"/>
        <w:ind w:left="425" w:hanging="425"/>
        <w:rPr>
          <w:sz w:val="24"/>
          <w:szCs w:val="24"/>
        </w:rPr>
      </w:pPr>
      <w:r w:rsidRPr="000766B1">
        <w:rPr>
          <w:sz w:val="24"/>
          <w:szCs w:val="24"/>
        </w:rPr>
        <w:lastRenderedPageBreak/>
        <w:t xml:space="preserve">Wytyczne w zakresie realizacji przedsięwzięć z udziałem środków Europejskiego Funduszu Społecznego w obszarze rynku pracy na lata 2014-2020, obowiązujące od </w:t>
      </w:r>
      <w:r w:rsidR="00167F4B">
        <w:rPr>
          <w:sz w:val="24"/>
          <w:szCs w:val="24"/>
        </w:rPr>
        <w:br/>
      </w:r>
      <w:r w:rsidRPr="000766B1">
        <w:rPr>
          <w:sz w:val="24"/>
          <w:szCs w:val="24"/>
        </w:rPr>
        <w:t>8 sierpnia 2019 r.;</w:t>
      </w:r>
    </w:p>
    <w:p w14:paraId="78CA4EA6" w14:textId="72AC50C5" w:rsidR="00145565" w:rsidRPr="00CD5CCA" w:rsidRDefault="00145565" w:rsidP="00506128">
      <w:pPr>
        <w:numPr>
          <w:ilvl w:val="0"/>
          <w:numId w:val="3"/>
        </w:numPr>
        <w:tabs>
          <w:tab w:val="left" w:pos="426"/>
          <w:tab w:val="left" w:pos="567"/>
          <w:tab w:val="left" w:pos="851"/>
          <w:tab w:val="left" w:pos="993"/>
        </w:tabs>
        <w:spacing w:before="60" w:line="360" w:lineRule="auto"/>
        <w:ind w:left="357" w:hanging="357"/>
        <w:rPr>
          <w:sz w:val="24"/>
          <w:szCs w:val="24"/>
        </w:rPr>
      </w:pPr>
      <w:r w:rsidRPr="00CD5CCA">
        <w:rPr>
          <w:sz w:val="24"/>
          <w:szCs w:val="24"/>
        </w:rPr>
        <w:t>Wytyczne w zakresie warunków gromadzenia i przekazywania danych w postaci elektronicznej na lata 2014-2020, obowiązujące od 19 grudnia 2017 r.;</w:t>
      </w:r>
    </w:p>
    <w:p w14:paraId="0438225B" w14:textId="0DE2909B" w:rsidR="00145565" w:rsidRPr="00F73810" w:rsidRDefault="00145565" w:rsidP="00E7464E">
      <w:pPr>
        <w:numPr>
          <w:ilvl w:val="0"/>
          <w:numId w:val="3"/>
        </w:numPr>
        <w:tabs>
          <w:tab w:val="left" w:pos="426"/>
          <w:tab w:val="left" w:pos="567"/>
          <w:tab w:val="left" w:pos="851"/>
        </w:tabs>
        <w:spacing w:before="0" w:line="360" w:lineRule="auto"/>
        <w:ind w:left="357" w:hanging="357"/>
        <w:rPr>
          <w:sz w:val="24"/>
          <w:szCs w:val="24"/>
        </w:rPr>
      </w:pPr>
      <w:r w:rsidRPr="00F73810">
        <w:rPr>
          <w:sz w:val="24"/>
          <w:szCs w:val="24"/>
        </w:rPr>
        <w:t>Wytyczne w zakresie informacji i promocji programów operacyjnych polityki spójności na lata 2014-</w:t>
      </w:r>
      <w:r w:rsidRPr="00A90174">
        <w:rPr>
          <w:sz w:val="24"/>
          <w:szCs w:val="24"/>
        </w:rPr>
        <w:t>2020</w:t>
      </w:r>
      <w:r w:rsidR="000E5CAE" w:rsidRPr="00A90174">
        <w:rPr>
          <w:sz w:val="24"/>
          <w:szCs w:val="24"/>
        </w:rPr>
        <w:t>,</w:t>
      </w:r>
      <w:r w:rsidR="005A271C" w:rsidRPr="00A90174">
        <w:rPr>
          <w:sz w:val="24"/>
          <w:szCs w:val="24"/>
        </w:rPr>
        <w:t xml:space="preserve"> </w:t>
      </w:r>
      <w:r w:rsidR="005A271C" w:rsidRPr="00A90174">
        <w:rPr>
          <w:bCs/>
          <w:sz w:val="24"/>
          <w:szCs w:val="24"/>
        </w:rPr>
        <w:t xml:space="preserve">obowiązujące od </w:t>
      </w:r>
      <w:r w:rsidR="005A271C" w:rsidRPr="00A90174">
        <w:t>3 listopada 2016 r</w:t>
      </w:r>
      <w:r w:rsidRPr="00A90174">
        <w:rPr>
          <w:sz w:val="24"/>
          <w:szCs w:val="24"/>
        </w:rPr>
        <w:t>;</w:t>
      </w:r>
    </w:p>
    <w:p w14:paraId="788AADD5" w14:textId="32B1ABED" w:rsidR="00145565" w:rsidRPr="00AD2FD7" w:rsidRDefault="00145565" w:rsidP="00E7464E">
      <w:pPr>
        <w:numPr>
          <w:ilvl w:val="0"/>
          <w:numId w:val="3"/>
        </w:numPr>
        <w:tabs>
          <w:tab w:val="left" w:pos="426"/>
          <w:tab w:val="left" w:pos="567"/>
          <w:tab w:val="left" w:pos="851"/>
        </w:tabs>
        <w:spacing w:before="0" w:line="360" w:lineRule="auto"/>
        <w:ind w:left="426" w:hanging="426"/>
        <w:rPr>
          <w:sz w:val="24"/>
          <w:szCs w:val="24"/>
        </w:rPr>
      </w:pPr>
      <w:r w:rsidRPr="00E21956">
        <w:rPr>
          <w:sz w:val="24"/>
          <w:szCs w:val="24"/>
        </w:rPr>
        <w:t>Wytyczne</w:t>
      </w:r>
      <w:r w:rsidRPr="00E21956">
        <w:rPr>
          <w:b/>
          <w:bCs/>
          <w:sz w:val="24"/>
          <w:szCs w:val="24"/>
        </w:rPr>
        <w:t xml:space="preserve"> </w:t>
      </w:r>
      <w:r w:rsidRPr="00E21956">
        <w:rPr>
          <w:bCs/>
          <w:sz w:val="24"/>
          <w:szCs w:val="24"/>
        </w:rPr>
        <w:t xml:space="preserve">w zakresie sprawozdawczości na lata 2014-2020, obowiązujące od </w:t>
      </w:r>
      <w:r w:rsidR="00167F4B">
        <w:rPr>
          <w:bCs/>
          <w:sz w:val="24"/>
          <w:szCs w:val="24"/>
        </w:rPr>
        <w:br/>
      </w:r>
      <w:r w:rsidRPr="00E21956">
        <w:rPr>
          <w:bCs/>
          <w:sz w:val="24"/>
          <w:szCs w:val="24"/>
        </w:rPr>
        <w:t xml:space="preserve">31 marca </w:t>
      </w:r>
      <w:r w:rsidRPr="004678C8">
        <w:rPr>
          <w:bCs/>
          <w:sz w:val="24"/>
          <w:szCs w:val="24"/>
        </w:rPr>
        <w:t>2017 r.;</w:t>
      </w:r>
    </w:p>
    <w:p w14:paraId="1DE1FD21" w14:textId="57A66032" w:rsidR="00031FC5" w:rsidRPr="00DD5E8E" w:rsidRDefault="00145565" w:rsidP="00167F4B">
      <w:pPr>
        <w:numPr>
          <w:ilvl w:val="0"/>
          <w:numId w:val="3"/>
        </w:numPr>
        <w:tabs>
          <w:tab w:val="left" w:pos="426"/>
          <w:tab w:val="left" w:pos="567"/>
        </w:tabs>
        <w:spacing w:before="0" w:after="240" w:line="360" w:lineRule="auto"/>
        <w:ind w:left="357" w:hanging="357"/>
        <w:rPr>
          <w:sz w:val="24"/>
          <w:szCs w:val="24"/>
        </w:rPr>
      </w:pPr>
      <w:r w:rsidRPr="004119F6">
        <w:rPr>
          <w:sz w:val="24"/>
          <w:szCs w:val="24"/>
        </w:rPr>
        <w:t>Instrukcję wypełniania wniosku o dofinansowanie w konkursach ogłaszanych przez Dolnośląski Wojewódzki Urząd Pracy w ramach Regionalnego Programu Operacyjnego Województwa Dolnośląskiego 2014-2020 - upublicznioną na stronie internetowej IOK – wersja aktualna na dzień rozpoczęcia naboru</w:t>
      </w:r>
      <w:r w:rsidR="00A36AD9">
        <w:rPr>
          <w:sz w:val="24"/>
          <w:szCs w:val="24"/>
        </w:rPr>
        <w:t>.</w:t>
      </w:r>
    </w:p>
    <w:p w14:paraId="6913849D" w14:textId="5599B2BB" w:rsidR="008D19BE" w:rsidRDefault="001D25D1" w:rsidP="008D19BE">
      <w:pPr>
        <w:pStyle w:val="Nagwek1"/>
        <w:pBdr>
          <w:top w:val="single" w:sz="12" w:space="1" w:color="auto"/>
          <w:left w:val="single" w:sz="12" w:space="4" w:color="auto"/>
          <w:bottom w:val="single" w:sz="12" w:space="1" w:color="auto"/>
          <w:right w:val="single" w:sz="12" w:space="4" w:color="auto"/>
        </w:pBdr>
        <w:spacing w:before="0" w:afterLines="60" w:after="144" w:line="276" w:lineRule="auto"/>
        <w:jc w:val="center"/>
      </w:pPr>
      <w:bookmarkStart w:id="747" w:name="_Toc33697992"/>
      <w:r>
        <w:t>X</w:t>
      </w:r>
      <w:r w:rsidR="008D19BE" w:rsidRPr="00EF5DF2">
        <w:t>. Spis załączników</w:t>
      </w:r>
      <w:bookmarkEnd w:id="747"/>
    </w:p>
    <w:p w14:paraId="2CD37864" w14:textId="5DD51C97" w:rsidR="008D19BE" w:rsidRPr="001565F7" w:rsidRDefault="008D19BE" w:rsidP="008D19BE">
      <w:pPr>
        <w:spacing w:before="60" w:after="60" w:line="360" w:lineRule="auto"/>
        <w:rPr>
          <w:sz w:val="24"/>
          <w:szCs w:val="24"/>
        </w:rPr>
      </w:pPr>
      <w:r w:rsidRPr="00AD44AA">
        <w:rPr>
          <w:b/>
          <w:sz w:val="24"/>
          <w:szCs w:val="24"/>
        </w:rPr>
        <w:t>Załącznik nr 1</w:t>
      </w:r>
      <w:r w:rsidRPr="001565F7">
        <w:rPr>
          <w:sz w:val="24"/>
          <w:szCs w:val="24"/>
        </w:rPr>
        <w:t xml:space="preserve"> - Wzór wniosku o dofinansowanie projektu w ramach RPO WD 2014-2020</w:t>
      </w:r>
      <w:r w:rsidR="00DA2547">
        <w:rPr>
          <w:sz w:val="24"/>
          <w:szCs w:val="24"/>
        </w:rPr>
        <w:t>.</w:t>
      </w:r>
    </w:p>
    <w:p w14:paraId="1F366E83" w14:textId="5606CC36" w:rsidR="00EA45CA" w:rsidRDefault="008D19BE" w:rsidP="008D19BE">
      <w:pPr>
        <w:spacing w:before="60" w:after="60" w:line="360" w:lineRule="auto"/>
        <w:rPr>
          <w:sz w:val="24"/>
          <w:szCs w:val="24"/>
        </w:rPr>
      </w:pPr>
      <w:r w:rsidRPr="002C127E">
        <w:rPr>
          <w:b/>
          <w:sz w:val="24"/>
          <w:szCs w:val="24"/>
        </w:rPr>
        <w:t xml:space="preserve">Załącznik nr </w:t>
      </w:r>
      <w:r>
        <w:rPr>
          <w:b/>
          <w:sz w:val="24"/>
          <w:szCs w:val="24"/>
        </w:rPr>
        <w:t>2</w:t>
      </w:r>
      <w:r w:rsidRPr="002C127E">
        <w:rPr>
          <w:sz w:val="24"/>
          <w:szCs w:val="24"/>
        </w:rPr>
        <w:t xml:space="preserve"> -</w:t>
      </w:r>
      <w:r w:rsidRPr="00D153BD">
        <w:rPr>
          <w:sz w:val="24"/>
          <w:szCs w:val="24"/>
        </w:rPr>
        <w:t xml:space="preserve"> </w:t>
      </w:r>
      <w:r w:rsidRPr="00290CF2">
        <w:rPr>
          <w:rFonts w:cs="Arial"/>
          <w:sz w:val="24"/>
          <w:szCs w:val="24"/>
        </w:rPr>
        <w:t xml:space="preserve"> </w:t>
      </w:r>
      <w:r w:rsidR="00EA45CA" w:rsidRPr="00EA45CA">
        <w:rPr>
          <w:sz w:val="24"/>
          <w:szCs w:val="24"/>
        </w:rPr>
        <w:t>Wzór umowy (standardowej) o dofinansowanie projektu w ramach RPO WD współfinansowanego ze środków EFS wraz z załącznikami do umowy</w:t>
      </w:r>
      <w:r w:rsidR="00DA2547">
        <w:rPr>
          <w:sz w:val="24"/>
          <w:szCs w:val="24"/>
        </w:rPr>
        <w:t>.</w:t>
      </w:r>
    </w:p>
    <w:p w14:paraId="6EEBA0EC" w14:textId="2942478E" w:rsidR="008D19BE" w:rsidRDefault="008D19BE" w:rsidP="008D19BE">
      <w:pPr>
        <w:spacing w:before="60" w:after="60" w:line="360" w:lineRule="auto"/>
        <w:rPr>
          <w:rFonts w:cs="Arial"/>
          <w:sz w:val="24"/>
          <w:szCs w:val="24"/>
        </w:rPr>
      </w:pPr>
      <w:r w:rsidRPr="00370DF2">
        <w:rPr>
          <w:rFonts w:cs="Arial"/>
          <w:b/>
          <w:sz w:val="24"/>
          <w:szCs w:val="24"/>
        </w:rPr>
        <w:t xml:space="preserve">Załącznik nr </w:t>
      </w:r>
      <w:r w:rsidR="00BE10E5">
        <w:rPr>
          <w:rFonts w:cs="Arial"/>
          <w:b/>
          <w:sz w:val="24"/>
          <w:szCs w:val="24"/>
        </w:rPr>
        <w:t>3</w:t>
      </w:r>
      <w:r>
        <w:rPr>
          <w:rFonts w:cs="Arial"/>
          <w:sz w:val="24"/>
          <w:szCs w:val="24"/>
        </w:rPr>
        <w:t xml:space="preserve"> - </w:t>
      </w:r>
      <w:r w:rsidR="00BE10E5" w:rsidRPr="00BE10E5">
        <w:rPr>
          <w:rFonts w:cs="Arial"/>
          <w:sz w:val="24"/>
          <w:szCs w:val="24"/>
        </w:rPr>
        <w:t>Minimalny standard usług i katalog stawek</w:t>
      </w:r>
      <w:r w:rsidR="00DA2547">
        <w:rPr>
          <w:rFonts w:cs="Arial"/>
          <w:sz w:val="24"/>
          <w:szCs w:val="24"/>
        </w:rPr>
        <w:t>.</w:t>
      </w:r>
    </w:p>
    <w:p w14:paraId="766184AE" w14:textId="62D1F20E" w:rsidR="00BE10E5" w:rsidRDefault="00BE10E5" w:rsidP="008D19BE">
      <w:pPr>
        <w:spacing w:before="60" w:after="60" w:line="360" w:lineRule="auto"/>
        <w:rPr>
          <w:rFonts w:cs="Arial"/>
          <w:sz w:val="24"/>
          <w:szCs w:val="24"/>
        </w:rPr>
      </w:pPr>
      <w:r>
        <w:rPr>
          <w:rFonts w:cs="Arial"/>
          <w:b/>
          <w:sz w:val="24"/>
          <w:szCs w:val="24"/>
        </w:rPr>
        <w:t>Załącznik nr 4</w:t>
      </w:r>
      <w:r w:rsidRPr="00CD284D">
        <w:rPr>
          <w:rFonts w:cs="Arial"/>
          <w:sz w:val="24"/>
          <w:szCs w:val="24"/>
        </w:rPr>
        <w:t xml:space="preserve"> - Sposób monitorowania wskaźników efektywności społecznej </w:t>
      </w:r>
      <w:r w:rsidRPr="00CD284D">
        <w:rPr>
          <w:sz w:val="24"/>
          <w:szCs w:val="24"/>
        </w:rPr>
        <w:t>i efektywności</w:t>
      </w:r>
      <w:r w:rsidRPr="00CD284D">
        <w:rPr>
          <w:rFonts w:cs="Arial"/>
          <w:sz w:val="24"/>
          <w:szCs w:val="24"/>
        </w:rPr>
        <w:t> zatrudnieniowej</w:t>
      </w:r>
    </w:p>
    <w:p w14:paraId="11D17EA1" w14:textId="12B4F6CA" w:rsidR="008D19BE" w:rsidRPr="00DA2547" w:rsidRDefault="008D19BE" w:rsidP="008D19BE">
      <w:pPr>
        <w:spacing w:before="60" w:after="60" w:line="360" w:lineRule="auto"/>
        <w:rPr>
          <w:rFonts w:cs="Arial"/>
          <w:spacing w:val="-2"/>
          <w:sz w:val="24"/>
          <w:szCs w:val="24"/>
        </w:rPr>
      </w:pPr>
      <w:r w:rsidRPr="00DA2547">
        <w:rPr>
          <w:rFonts w:cs="Arial"/>
          <w:b/>
          <w:spacing w:val="-2"/>
          <w:sz w:val="24"/>
          <w:szCs w:val="24"/>
        </w:rPr>
        <w:t xml:space="preserve">Załącznik nr </w:t>
      </w:r>
      <w:r w:rsidR="00BE10E5">
        <w:rPr>
          <w:rFonts w:cs="Arial"/>
          <w:b/>
          <w:spacing w:val="-2"/>
          <w:sz w:val="24"/>
          <w:szCs w:val="24"/>
        </w:rPr>
        <w:t>5</w:t>
      </w:r>
      <w:r w:rsidR="00441201" w:rsidRPr="00DA2547">
        <w:rPr>
          <w:rFonts w:cs="Arial"/>
          <w:spacing w:val="-2"/>
          <w:sz w:val="24"/>
          <w:szCs w:val="24"/>
        </w:rPr>
        <w:t xml:space="preserve"> </w:t>
      </w:r>
      <w:r w:rsidRPr="00DA2547">
        <w:rPr>
          <w:rFonts w:cs="Arial"/>
          <w:spacing w:val="-2"/>
          <w:sz w:val="24"/>
          <w:szCs w:val="24"/>
        </w:rPr>
        <w:t>-  Zestawienie wskaźników możliwych do zastosowania w ramach konkursu</w:t>
      </w:r>
      <w:r w:rsidR="00DA2547" w:rsidRPr="00DA2547">
        <w:rPr>
          <w:rFonts w:cs="Arial"/>
          <w:spacing w:val="-2"/>
          <w:sz w:val="24"/>
          <w:szCs w:val="24"/>
        </w:rPr>
        <w:t>.</w:t>
      </w:r>
    </w:p>
    <w:p w14:paraId="6815A136" w14:textId="48DE59E8" w:rsidR="00EA45CA" w:rsidRDefault="00EA45CA" w:rsidP="008D19BE">
      <w:pPr>
        <w:spacing w:before="60" w:after="60" w:line="360" w:lineRule="auto"/>
        <w:rPr>
          <w:rFonts w:cs="Arial"/>
          <w:sz w:val="24"/>
          <w:szCs w:val="24"/>
        </w:rPr>
      </w:pPr>
      <w:r w:rsidRPr="002C37D3">
        <w:rPr>
          <w:rFonts w:cs="Arial"/>
          <w:b/>
          <w:sz w:val="24"/>
          <w:szCs w:val="24"/>
        </w:rPr>
        <w:t xml:space="preserve">Załącznik nr </w:t>
      </w:r>
      <w:r w:rsidR="00BE10E5">
        <w:rPr>
          <w:rFonts w:cs="Arial"/>
          <w:b/>
          <w:sz w:val="24"/>
          <w:szCs w:val="24"/>
        </w:rPr>
        <w:t>6</w:t>
      </w:r>
      <w:r w:rsidR="00441201" w:rsidRPr="002C37D3">
        <w:rPr>
          <w:rFonts w:cs="Arial"/>
          <w:sz w:val="24"/>
          <w:szCs w:val="24"/>
        </w:rPr>
        <w:t xml:space="preserve"> </w:t>
      </w:r>
      <w:r w:rsidRPr="002C37D3">
        <w:rPr>
          <w:rFonts w:cs="Arial"/>
          <w:sz w:val="24"/>
          <w:szCs w:val="24"/>
        </w:rPr>
        <w:t>- Wzór oświadczenia dotyczącego udzielenia przez Wnioskodawcę zamówień</w:t>
      </w:r>
      <w:r w:rsidR="00DA2547">
        <w:rPr>
          <w:rFonts w:cs="Arial"/>
          <w:sz w:val="24"/>
          <w:szCs w:val="24"/>
        </w:rPr>
        <w:t>.</w:t>
      </w:r>
    </w:p>
    <w:p w14:paraId="2CF3A9C6" w14:textId="6F5EF123" w:rsidR="008D19BE" w:rsidRDefault="008D19BE" w:rsidP="008D19BE">
      <w:pPr>
        <w:spacing w:before="60" w:after="60" w:line="360" w:lineRule="auto"/>
        <w:rPr>
          <w:rFonts w:cs="Arial"/>
          <w:sz w:val="24"/>
          <w:szCs w:val="24"/>
        </w:rPr>
      </w:pPr>
      <w:r w:rsidRPr="00AD44AA">
        <w:rPr>
          <w:rFonts w:cs="Arial"/>
          <w:b/>
          <w:sz w:val="24"/>
          <w:szCs w:val="24"/>
        </w:rPr>
        <w:t xml:space="preserve">Załącznik nr </w:t>
      </w:r>
      <w:r w:rsidR="00BE10E5">
        <w:rPr>
          <w:rFonts w:cs="Arial"/>
          <w:b/>
          <w:sz w:val="24"/>
          <w:szCs w:val="24"/>
        </w:rPr>
        <w:t>7</w:t>
      </w:r>
      <w:r w:rsidR="00441201" w:rsidRPr="00AD44AA">
        <w:rPr>
          <w:rFonts w:cs="Arial"/>
          <w:sz w:val="24"/>
          <w:szCs w:val="24"/>
        </w:rPr>
        <w:t xml:space="preserve"> </w:t>
      </w:r>
      <w:r>
        <w:rPr>
          <w:rFonts w:cs="Arial"/>
          <w:sz w:val="24"/>
          <w:szCs w:val="24"/>
        </w:rPr>
        <w:t>-</w:t>
      </w:r>
      <w:r w:rsidRPr="00AD44AA">
        <w:rPr>
          <w:rFonts w:cs="Arial"/>
          <w:sz w:val="24"/>
          <w:szCs w:val="24"/>
        </w:rPr>
        <w:t xml:space="preserve"> </w:t>
      </w:r>
      <w:r w:rsidRPr="00290CF2">
        <w:rPr>
          <w:rFonts w:cs="Arial"/>
          <w:sz w:val="24"/>
          <w:szCs w:val="24"/>
        </w:rPr>
        <w:t xml:space="preserve"> </w:t>
      </w:r>
      <w:r w:rsidRPr="002C37D3">
        <w:rPr>
          <w:rFonts w:cs="Arial"/>
          <w:sz w:val="24"/>
          <w:szCs w:val="24"/>
        </w:rPr>
        <w:t>Wzór oświadczenia dotyczącego zobowiązania do przestrzegania norm prawnych, etycznych i moralnych, zasad rzetelności, obiektywizmu i uczciwości w sposobie realizacji projektu</w:t>
      </w:r>
      <w:r w:rsidR="00DA2547">
        <w:rPr>
          <w:rFonts w:cs="Arial"/>
          <w:sz w:val="24"/>
          <w:szCs w:val="24"/>
        </w:rPr>
        <w:t>.</w:t>
      </w:r>
    </w:p>
    <w:p w14:paraId="11C1EF12" w14:textId="57F3B808" w:rsidR="00BE10E5" w:rsidRDefault="00BE10E5" w:rsidP="008D19BE">
      <w:pPr>
        <w:spacing w:before="60" w:after="60" w:line="360" w:lineRule="auto"/>
        <w:rPr>
          <w:rFonts w:cs="Arial"/>
          <w:sz w:val="24"/>
          <w:szCs w:val="24"/>
        </w:rPr>
      </w:pPr>
      <w:r w:rsidRPr="002C37D3">
        <w:rPr>
          <w:rFonts w:cs="Arial"/>
          <w:b/>
          <w:sz w:val="24"/>
          <w:szCs w:val="24"/>
        </w:rPr>
        <w:t xml:space="preserve">Załącznik nr </w:t>
      </w:r>
      <w:r>
        <w:rPr>
          <w:rFonts w:cs="Arial"/>
          <w:b/>
          <w:sz w:val="24"/>
          <w:szCs w:val="24"/>
        </w:rPr>
        <w:t>8</w:t>
      </w:r>
      <w:r w:rsidRPr="002C37D3">
        <w:rPr>
          <w:rFonts w:cs="Arial"/>
          <w:sz w:val="24"/>
          <w:szCs w:val="24"/>
        </w:rPr>
        <w:t xml:space="preserve"> - </w:t>
      </w:r>
      <w:r w:rsidRPr="00290CF2">
        <w:rPr>
          <w:rFonts w:cs="Arial"/>
          <w:sz w:val="24"/>
          <w:szCs w:val="24"/>
        </w:rPr>
        <w:t xml:space="preserve"> </w:t>
      </w:r>
      <w:r w:rsidRPr="00D153BD">
        <w:rPr>
          <w:rFonts w:cs="Arial"/>
          <w:sz w:val="24"/>
          <w:szCs w:val="24"/>
        </w:rPr>
        <w:t>Podstawowe informacje dotyczące uzyskiwania kwalifikacji w ramach projektów współfinansowanych z Europejskiego Funduszu Społecznego</w:t>
      </w:r>
    </w:p>
    <w:p w14:paraId="408E0597" w14:textId="5D327D3D" w:rsidR="008D19BE" w:rsidRDefault="008D19BE" w:rsidP="00F04584">
      <w:pPr>
        <w:spacing w:before="60" w:after="840" w:line="360" w:lineRule="auto"/>
        <w:rPr>
          <w:rFonts w:cs="Arial"/>
          <w:sz w:val="24"/>
          <w:szCs w:val="24"/>
        </w:rPr>
      </w:pPr>
      <w:r w:rsidRPr="00AD44AA">
        <w:rPr>
          <w:rFonts w:cs="Arial"/>
          <w:b/>
          <w:sz w:val="24"/>
          <w:szCs w:val="24"/>
        </w:rPr>
        <w:t xml:space="preserve">Załącznik nr </w:t>
      </w:r>
      <w:r w:rsidR="00BE10E5">
        <w:rPr>
          <w:rFonts w:cs="Arial"/>
          <w:b/>
          <w:sz w:val="24"/>
          <w:szCs w:val="24"/>
        </w:rPr>
        <w:t>9</w:t>
      </w:r>
      <w:r w:rsidR="00441201" w:rsidRPr="00AD44AA">
        <w:rPr>
          <w:rFonts w:cs="Arial"/>
          <w:sz w:val="24"/>
          <w:szCs w:val="24"/>
        </w:rPr>
        <w:t xml:space="preserve"> </w:t>
      </w:r>
      <w:r w:rsidRPr="00AD44AA">
        <w:rPr>
          <w:rFonts w:cs="Arial"/>
          <w:sz w:val="24"/>
          <w:szCs w:val="24"/>
        </w:rPr>
        <w:t xml:space="preserve">- </w:t>
      </w:r>
      <w:r w:rsidRPr="00290CF2">
        <w:rPr>
          <w:rFonts w:cs="Arial"/>
          <w:sz w:val="24"/>
          <w:szCs w:val="24"/>
        </w:rPr>
        <w:t xml:space="preserve"> </w:t>
      </w:r>
      <w:r w:rsidRPr="002D1910">
        <w:rPr>
          <w:rFonts w:cs="Arial"/>
          <w:sz w:val="24"/>
          <w:szCs w:val="24"/>
        </w:rPr>
        <w:t xml:space="preserve">Kryteria wyboru projektów </w:t>
      </w:r>
      <w:r w:rsidR="00CE4CEF" w:rsidRPr="00CE4CEF">
        <w:rPr>
          <w:rFonts w:cs="Arial"/>
          <w:sz w:val="24"/>
          <w:szCs w:val="24"/>
        </w:rPr>
        <w:t>obow</w:t>
      </w:r>
      <w:r w:rsidR="00CE4CEF">
        <w:rPr>
          <w:rFonts w:cs="Arial"/>
          <w:sz w:val="24"/>
          <w:szCs w:val="24"/>
        </w:rPr>
        <w:t>iązujące przy ocenie wniosków o </w:t>
      </w:r>
      <w:r w:rsidR="00CE4CEF" w:rsidRPr="00CE4CEF">
        <w:rPr>
          <w:rFonts w:cs="Arial"/>
          <w:sz w:val="24"/>
          <w:szCs w:val="24"/>
        </w:rPr>
        <w:t>dofinansowanie składanych na konkurs nr RPDS.0</w:t>
      </w:r>
      <w:r w:rsidR="00BE10E5">
        <w:rPr>
          <w:rFonts w:cs="Arial"/>
          <w:sz w:val="24"/>
          <w:szCs w:val="24"/>
        </w:rPr>
        <w:t>9</w:t>
      </w:r>
      <w:r w:rsidR="00CE4CEF" w:rsidRPr="00CE4CEF">
        <w:rPr>
          <w:rFonts w:cs="Arial"/>
          <w:sz w:val="24"/>
          <w:szCs w:val="24"/>
        </w:rPr>
        <w:t>.0</w:t>
      </w:r>
      <w:r w:rsidR="00BE10E5">
        <w:rPr>
          <w:rFonts w:cs="Arial"/>
          <w:sz w:val="24"/>
          <w:szCs w:val="24"/>
        </w:rPr>
        <w:t>1</w:t>
      </w:r>
      <w:r w:rsidR="00CE4CEF" w:rsidRPr="00CE4CEF">
        <w:rPr>
          <w:rFonts w:cs="Arial"/>
          <w:sz w:val="24"/>
          <w:szCs w:val="24"/>
        </w:rPr>
        <w:t>.0</w:t>
      </w:r>
      <w:r w:rsidR="00BE10E5">
        <w:rPr>
          <w:rFonts w:cs="Arial"/>
          <w:sz w:val="24"/>
          <w:szCs w:val="24"/>
        </w:rPr>
        <w:t>1</w:t>
      </w:r>
      <w:r w:rsidR="00CE4CEF" w:rsidRPr="00CE4CEF">
        <w:rPr>
          <w:rFonts w:cs="Arial"/>
          <w:sz w:val="24"/>
          <w:szCs w:val="24"/>
        </w:rPr>
        <w:t>-IP.02-02-</w:t>
      </w:r>
      <w:r w:rsidR="004E563E">
        <w:rPr>
          <w:rFonts w:cs="Arial"/>
          <w:sz w:val="24"/>
          <w:szCs w:val="24"/>
        </w:rPr>
        <w:t>387</w:t>
      </w:r>
      <w:r w:rsidR="00CE4CEF" w:rsidRPr="00CE4CEF">
        <w:rPr>
          <w:rFonts w:cs="Arial"/>
          <w:sz w:val="24"/>
          <w:szCs w:val="24"/>
        </w:rPr>
        <w:t>/20</w:t>
      </w:r>
      <w:r w:rsidR="00DA2547">
        <w:rPr>
          <w:rFonts w:cs="Arial"/>
          <w:sz w:val="24"/>
          <w:szCs w:val="24"/>
        </w:rPr>
        <w:t>.</w:t>
      </w:r>
    </w:p>
    <w:sectPr w:rsidR="008D19BE" w:rsidSect="005E7D03">
      <w:headerReference w:type="default" r:id="rId50"/>
      <w:footerReference w:type="default" r:id="rId51"/>
      <w:pgSz w:w="11906" w:h="16838"/>
      <w:pgMar w:top="540" w:right="1106" w:bottom="719"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6E3CF" w14:textId="77777777" w:rsidR="00871C54" w:rsidRDefault="00871C54">
      <w:r>
        <w:separator/>
      </w:r>
    </w:p>
  </w:endnote>
  <w:endnote w:type="continuationSeparator" w:id="0">
    <w:p w14:paraId="4AE643DA" w14:textId="77777777" w:rsidR="00871C54" w:rsidRDefault="00871C54">
      <w:r>
        <w:continuationSeparator/>
      </w:r>
    </w:p>
  </w:endnote>
  <w:endnote w:type="continuationNotice" w:id="1">
    <w:p w14:paraId="0A181A1B" w14:textId="77777777" w:rsidR="00871C54" w:rsidRDefault="00871C5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Arial,Italic">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02B26" w14:textId="637FD1FA" w:rsidR="00C647A1" w:rsidRPr="007656E5" w:rsidRDefault="00C647A1">
    <w:pPr>
      <w:pStyle w:val="Stopka"/>
      <w:jc w:val="center"/>
      <w:rPr>
        <w:rFonts w:ascii="Arial" w:hAnsi="Arial" w:cs="Arial"/>
      </w:rPr>
    </w:pPr>
    <w:r w:rsidRPr="007656E5">
      <w:rPr>
        <w:rFonts w:ascii="Arial" w:hAnsi="Arial" w:cs="Arial"/>
      </w:rPr>
      <w:fldChar w:fldCharType="begin"/>
    </w:r>
    <w:r w:rsidRPr="007656E5">
      <w:rPr>
        <w:rFonts w:ascii="Arial" w:hAnsi="Arial" w:cs="Arial"/>
      </w:rPr>
      <w:instrText xml:space="preserve"> PAGE   \* MERGEFORMAT </w:instrText>
    </w:r>
    <w:r w:rsidRPr="007656E5">
      <w:rPr>
        <w:rFonts w:ascii="Arial" w:hAnsi="Arial" w:cs="Arial"/>
      </w:rPr>
      <w:fldChar w:fldCharType="separate"/>
    </w:r>
    <w:r w:rsidR="00056D39">
      <w:rPr>
        <w:rFonts w:ascii="Arial" w:hAnsi="Arial" w:cs="Arial"/>
        <w:noProof/>
      </w:rPr>
      <w:t>93</w:t>
    </w:r>
    <w:r w:rsidRPr="007656E5">
      <w:rPr>
        <w:rFonts w:ascii="Arial" w:hAnsi="Arial" w:cs="Arial"/>
      </w:rPr>
      <w:fldChar w:fldCharType="end"/>
    </w:r>
  </w:p>
  <w:p w14:paraId="4A44143D" w14:textId="77777777" w:rsidR="00C647A1" w:rsidRDefault="00C647A1">
    <w:pPr>
      <w:pStyle w:val="Stopka"/>
    </w:pPr>
  </w:p>
  <w:p w14:paraId="0406CA1E" w14:textId="77777777" w:rsidR="00C647A1" w:rsidRDefault="00C647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2F073" w14:textId="77777777" w:rsidR="00871C54" w:rsidRDefault="00871C54">
      <w:r>
        <w:separator/>
      </w:r>
    </w:p>
  </w:footnote>
  <w:footnote w:type="continuationSeparator" w:id="0">
    <w:p w14:paraId="4CF5E1CE" w14:textId="77777777" w:rsidR="00871C54" w:rsidRDefault="00871C54">
      <w:r>
        <w:continuationSeparator/>
      </w:r>
    </w:p>
  </w:footnote>
  <w:footnote w:type="continuationNotice" w:id="1">
    <w:p w14:paraId="49D6C747" w14:textId="77777777" w:rsidR="00871C54" w:rsidRDefault="00871C5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CC7F4" w14:textId="77777777" w:rsidR="00C647A1" w:rsidRDefault="00C647A1">
    <w:pPr>
      <w:pStyle w:val="Nagwek"/>
    </w:pPr>
  </w:p>
  <w:p w14:paraId="0853FF51" w14:textId="77777777" w:rsidR="00C647A1" w:rsidRDefault="00C647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6FCF"/>
    <w:multiLevelType w:val="hybridMultilevel"/>
    <w:tmpl w:val="551A340C"/>
    <w:lvl w:ilvl="0" w:tplc="D778D378">
      <w:numFmt w:val="bullet"/>
      <w:lvlText w:val="­"/>
      <w:lvlJc w:val="left"/>
      <w:pPr>
        <w:ind w:left="720" w:hanging="360"/>
      </w:pPr>
      <w:rPr>
        <w:rFonts w:ascii="Courier New" w:eastAsia="Courier New" w:hAnsi="Courier New" w:cs="Courier New" w:hint="default"/>
        <w:w w:val="100"/>
        <w:sz w:val="21"/>
        <w:szCs w:val="21"/>
        <w:lang w:val="pl-PL" w:eastAsia="pl-PL" w:bidi="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01213B"/>
    <w:multiLevelType w:val="hybridMultilevel"/>
    <w:tmpl w:val="381602FA"/>
    <w:lvl w:ilvl="0" w:tplc="BDA032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5194120"/>
    <w:multiLevelType w:val="hybridMultilevel"/>
    <w:tmpl w:val="71A42D26"/>
    <w:lvl w:ilvl="0" w:tplc="501CB2B6">
      <w:start w:val="1"/>
      <w:numFmt w:val="decimal"/>
      <w:lvlText w:val="%1)"/>
      <w:lvlJc w:val="left"/>
      <w:pPr>
        <w:ind w:left="36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3908BA"/>
    <w:multiLevelType w:val="hybridMultilevel"/>
    <w:tmpl w:val="ADBEEA02"/>
    <w:lvl w:ilvl="0" w:tplc="3ADC89FC">
      <w:start w:val="1"/>
      <w:numFmt w:val="lowerLetter"/>
      <w:lvlText w:val="%1)"/>
      <w:lvlJc w:val="left"/>
      <w:pPr>
        <w:ind w:left="720" w:hanging="360"/>
      </w:pPr>
      <w:rPr>
        <w:rFonts w:ascii="Arial" w:hAnsi="Arial" w:hint="default"/>
        <w:b w:val="0"/>
        <w:i w:val="0"/>
        <w:sz w:val="24"/>
      </w:rPr>
    </w:lvl>
    <w:lvl w:ilvl="1" w:tplc="CCAA4D6A">
      <w:numFmt w:val="bullet"/>
      <w:lvlText w:val="•"/>
      <w:lvlJc w:val="left"/>
      <w:pPr>
        <w:ind w:left="1440" w:hanging="360"/>
      </w:pPr>
      <w:rPr>
        <w:rFonts w:ascii="Arial" w:eastAsia="Calibr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811513"/>
    <w:multiLevelType w:val="hybridMultilevel"/>
    <w:tmpl w:val="BE3EF884"/>
    <w:lvl w:ilvl="0" w:tplc="501CB2B6">
      <w:start w:val="1"/>
      <w:numFmt w:val="decimal"/>
      <w:lvlText w:val="%1)"/>
      <w:lvlJc w:val="left"/>
      <w:pPr>
        <w:ind w:left="1069"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AB91192"/>
    <w:multiLevelType w:val="multilevel"/>
    <w:tmpl w:val="E23E1B16"/>
    <w:lvl w:ilvl="0">
      <w:start w:val="1"/>
      <w:numFmt w:val="decimal"/>
      <w:lvlText w:val="%1."/>
      <w:lvlJc w:val="left"/>
      <w:pPr>
        <w:ind w:left="360" w:hanging="360"/>
      </w:pPr>
      <w:rPr>
        <w:rFonts w:ascii="Arial" w:hAnsi="Arial" w:cs="Times New Roman" w:hint="default"/>
        <w:b/>
        <w:i w:val="0"/>
        <w:sz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B420850"/>
    <w:multiLevelType w:val="hybridMultilevel"/>
    <w:tmpl w:val="9A0E8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41685"/>
    <w:multiLevelType w:val="multilevel"/>
    <w:tmpl w:val="5296DEAA"/>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C44492C"/>
    <w:multiLevelType w:val="hybridMultilevel"/>
    <w:tmpl w:val="C80AC6C0"/>
    <w:lvl w:ilvl="0" w:tplc="D2E8CA16">
      <w:start w:val="1"/>
      <w:numFmt w:val="lowerLetter"/>
      <w:lvlText w:val="%1)"/>
      <w:lvlJc w:val="left"/>
      <w:pPr>
        <w:ind w:left="1080" w:hanging="360"/>
      </w:pPr>
      <w:rPr>
        <w:rFonts w:cs="Arial"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C9569FF"/>
    <w:multiLevelType w:val="hybridMultilevel"/>
    <w:tmpl w:val="59F0BF2A"/>
    <w:lvl w:ilvl="0" w:tplc="7968F1EA">
      <w:start w:val="1"/>
      <w:numFmt w:val="bullet"/>
      <w:lvlText w:val=""/>
      <w:lvlJc w:val="left"/>
      <w:pPr>
        <w:ind w:left="360" w:hanging="360"/>
      </w:pPr>
      <w:rPr>
        <w:rFonts w:ascii="Symbol" w:hAnsi="Symbol" w:hint="default"/>
        <w:b w:val="0"/>
        <w:i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D633285"/>
    <w:multiLevelType w:val="hybridMultilevel"/>
    <w:tmpl w:val="3BB01AB0"/>
    <w:lvl w:ilvl="0" w:tplc="D3EA4676">
      <w:start w:val="1"/>
      <w:numFmt w:val="bullet"/>
      <w:lvlText w:val=""/>
      <w:lvlJc w:val="left"/>
      <w:pPr>
        <w:ind w:left="720" w:hanging="360"/>
      </w:pPr>
      <w:rPr>
        <w:rFonts w:ascii="Symbol" w:hAnsi="Symbol" w:hint="default"/>
      </w:rPr>
    </w:lvl>
    <w:lvl w:ilvl="1" w:tplc="58901DF6">
      <w:start w:val="3"/>
      <w:numFmt w:val="bullet"/>
      <w:lvlText w:val="•"/>
      <w:lvlJc w:val="left"/>
      <w:pPr>
        <w:ind w:left="1785" w:hanging="705"/>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B27F47"/>
    <w:multiLevelType w:val="multilevel"/>
    <w:tmpl w:val="2460007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EB84E6A"/>
    <w:multiLevelType w:val="hybridMultilevel"/>
    <w:tmpl w:val="0352B820"/>
    <w:lvl w:ilvl="0" w:tplc="501CB2B6">
      <w:start w:val="1"/>
      <w:numFmt w:val="decimal"/>
      <w:lvlText w:val="%1)"/>
      <w:lvlJc w:val="left"/>
      <w:pPr>
        <w:ind w:left="36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EC431C8"/>
    <w:multiLevelType w:val="hybridMultilevel"/>
    <w:tmpl w:val="17E4D4D6"/>
    <w:lvl w:ilvl="0" w:tplc="501CB2B6">
      <w:start w:val="1"/>
      <w:numFmt w:val="decimal"/>
      <w:lvlText w:val="%1)"/>
      <w:lvlJc w:val="left"/>
      <w:pPr>
        <w:ind w:left="108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F1A03C6"/>
    <w:multiLevelType w:val="hybridMultilevel"/>
    <w:tmpl w:val="CEA8A9E2"/>
    <w:lvl w:ilvl="0" w:tplc="D3EA4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F7C35E2"/>
    <w:multiLevelType w:val="hybridMultilevel"/>
    <w:tmpl w:val="180CE4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9D354B"/>
    <w:multiLevelType w:val="hybridMultilevel"/>
    <w:tmpl w:val="6DF0FBB6"/>
    <w:lvl w:ilvl="0" w:tplc="D2E8CA16">
      <w:start w:val="1"/>
      <w:numFmt w:val="lowerLetter"/>
      <w:lvlText w:val="%1)"/>
      <w:lvlJc w:val="left"/>
      <w:pPr>
        <w:ind w:left="360" w:hanging="360"/>
      </w:pPr>
      <w:rPr>
        <w:rFonts w:cs="Arial"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FBE1D39"/>
    <w:multiLevelType w:val="hybridMultilevel"/>
    <w:tmpl w:val="328A3F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AC2F4D"/>
    <w:multiLevelType w:val="hybridMultilevel"/>
    <w:tmpl w:val="BD2CC19C"/>
    <w:lvl w:ilvl="0" w:tplc="BDA0321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174A1F80"/>
    <w:multiLevelType w:val="hybridMultilevel"/>
    <w:tmpl w:val="4E7658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17973756"/>
    <w:multiLevelType w:val="hybridMultilevel"/>
    <w:tmpl w:val="777AE4B0"/>
    <w:lvl w:ilvl="0" w:tplc="C64CC90A">
      <w:start w:val="1"/>
      <w:numFmt w:val="decimal"/>
      <w:lvlText w:val="%1."/>
      <w:lvlJc w:val="left"/>
      <w:pPr>
        <w:ind w:left="360" w:hanging="360"/>
      </w:pPr>
      <w:rPr>
        <w:rFonts w:ascii="Arial" w:hAnsi="Arial" w:cs="Times New Roman" w:hint="default"/>
        <w:b/>
        <w:i w:val="0"/>
        <w:sz w:val="24"/>
      </w:rPr>
    </w:lvl>
    <w:lvl w:ilvl="1" w:tplc="933CE9C2">
      <w:start w:val="1"/>
      <w:numFmt w:val="decimal"/>
      <w:lvlText w:val="7.%2"/>
      <w:lvlJc w:val="left"/>
      <w:pPr>
        <w:ind w:left="1440" w:hanging="360"/>
      </w:pPr>
      <w:rPr>
        <w:rFonts w:hint="default"/>
        <w:b/>
        <w:i w:val="0"/>
        <w:sz w:val="24"/>
        <w:szCs w:val="24"/>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1A45B4"/>
    <w:multiLevelType w:val="hybridMultilevel"/>
    <w:tmpl w:val="496AF0FC"/>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3E319E"/>
    <w:multiLevelType w:val="hybridMultilevel"/>
    <w:tmpl w:val="EDCA024C"/>
    <w:lvl w:ilvl="0" w:tplc="D778D378">
      <w:numFmt w:val="bullet"/>
      <w:lvlText w:val="­"/>
      <w:lvlJc w:val="left"/>
      <w:pPr>
        <w:ind w:left="720" w:hanging="360"/>
      </w:pPr>
      <w:rPr>
        <w:rFonts w:ascii="Courier New" w:eastAsia="Courier New" w:hAnsi="Courier New" w:cs="Courier New" w:hint="default"/>
        <w:w w:val="100"/>
        <w:sz w:val="21"/>
        <w:szCs w:val="21"/>
        <w:lang w:val="pl-PL" w:eastAsia="pl-PL" w:bidi="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986645D"/>
    <w:multiLevelType w:val="hybridMultilevel"/>
    <w:tmpl w:val="2EA0266C"/>
    <w:lvl w:ilvl="0" w:tplc="04150001">
      <w:start w:val="1"/>
      <w:numFmt w:val="bullet"/>
      <w:lvlText w:val=""/>
      <w:lvlJc w:val="left"/>
      <w:pPr>
        <w:ind w:left="1080" w:hanging="360"/>
      </w:pPr>
      <w:rPr>
        <w:rFonts w:ascii="Symbol" w:hAnsi="Symbol" w:hint="default"/>
      </w:rPr>
    </w:lvl>
    <w:lvl w:ilvl="1" w:tplc="7968F1EA">
      <w:start w:val="1"/>
      <w:numFmt w:val="bullet"/>
      <w:lvlText w:val=""/>
      <w:lvlJc w:val="left"/>
      <w:pPr>
        <w:ind w:left="1800" w:hanging="360"/>
      </w:pPr>
      <w:rPr>
        <w:rFonts w:ascii="Symbol" w:hAnsi="Symbol" w:hint="default"/>
        <w:color w:val="auto"/>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1CFC1DD5"/>
    <w:multiLevelType w:val="hybridMultilevel"/>
    <w:tmpl w:val="0F6CF496"/>
    <w:lvl w:ilvl="0" w:tplc="404E4298">
      <w:start w:val="1"/>
      <w:numFmt w:val="decimal"/>
      <w:lvlText w:val="%1)"/>
      <w:lvlJc w:val="left"/>
      <w:pPr>
        <w:ind w:left="786"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447C80"/>
    <w:multiLevelType w:val="hybridMultilevel"/>
    <w:tmpl w:val="1804BA36"/>
    <w:lvl w:ilvl="0" w:tplc="BDA03210">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1D910CBC"/>
    <w:multiLevelType w:val="hybridMultilevel"/>
    <w:tmpl w:val="5770D082"/>
    <w:lvl w:ilvl="0" w:tplc="D2E8CA16">
      <w:start w:val="1"/>
      <w:numFmt w:val="lowerLetter"/>
      <w:lvlText w:val="%1)"/>
      <w:lvlJc w:val="left"/>
      <w:pPr>
        <w:ind w:left="360" w:hanging="360"/>
      </w:pPr>
      <w:rPr>
        <w:rFonts w:cs="Arial"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EF42E18"/>
    <w:multiLevelType w:val="hybridMultilevel"/>
    <w:tmpl w:val="238C2D04"/>
    <w:lvl w:ilvl="0" w:tplc="7DC2EE28">
      <w:start w:val="1"/>
      <w:numFmt w:val="lowerLetter"/>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164045"/>
    <w:multiLevelType w:val="hybridMultilevel"/>
    <w:tmpl w:val="3A483FBC"/>
    <w:lvl w:ilvl="0" w:tplc="7968F1E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0CF66F6"/>
    <w:multiLevelType w:val="hybridMultilevel"/>
    <w:tmpl w:val="B9E62504"/>
    <w:lvl w:ilvl="0" w:tplc="7968F1E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1353245"/>
    <w:multiLevelType w:val="hybridMultilevel"/>
    <w:tmpl w:val="0954228C"/>
    <w:lvl w:ilvl="0" w:tplc="8D9AF114">
      <w:start w:val="1"/>
      <w:numFmt w:val="decimal"/>
      <w:lvlText w:val="%1)"/>
      <w:lvlJc w:val="left"/>
      <w:pPr>
        <w:ind w:left="36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15618A6"/>
    <w:multiLevelType w:val="hybridMultilevel"/>
    <w:tmpl w:val="AEE28476"/>
    <w:lvl w:ilvl="0" w:tplc="BDA0321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21740F60"/>
    <w:multiLevelType w:val="hybridMultilevel"/>
    <w:tmpl w:val="12DE4CAC"/>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3" w15:restartNumberingAfterBreak="0">
    <w:nsid w:val="24FB5FCA"/>
    <w:multiLevelType w:val="hybridMultilevel"/>
    <w:tmpl w:val="17BC0722"/>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4" w15:restartNumberingAfterBreak="0">
    <w:nsid w:val="276348F9"/>
    <w:multiLevelType w:val="hybridMultilevel"/>
    <w:tmpl w:val="6E18EDC4"/>
    <w:lvl w:ilvl="0" w:tplc="F3A8FF64">
      <w:start w:val="1"/>
      <w:numFmt w:val="bullet"/>
      <w:lvlText w:val="-"/>
      <w:lvlJc w:val="left"/>
      <w:pPr>
        <w:ind w:left="720" w:hanging="360"/>
      </w:pPr>
      <w:rPr>
        <w:rFonts w:ascii="Courier New" w:hAnsi="Courier New"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B7F74C8"/>
    <w:multiLevelType w:val="hybridMultilevel"/>
    <w:tmpl w:val="C2C45DAA"/>
    <w:lvl w:ilvl="0" w:tplc="3ADC89FC">
      <w:start w:val="1"/>
      <w:numFmt w:val="lowerLetter"/>
      <w:lvlText w:val="%1)"/>
      <w:lvlJc w:val="left"/>
      <w:pPr>
        <w:ind w:left="720" w:hanging="360"/>
      </w:pPr>
      <w:rPr>
        <w:rFonts w:ascii="Arial" w:hAnsi="Aria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B277B2"/>
    <w:multiLevelType w:val="hybridMultilevel"/>
    <w:tmpl w:val="D99AA6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C1135A1"/>
    <w:multiLevelType w:val="hybridMultilevel"/>
    <w:tmpl w:val="8D8C9A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DEC6BBE"/>
    <w:multiLevelType w:val="hybridMultilevel"/>
    <w:tmpl w:val="D07CD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E693B7A"/>
    <w:multiLevelType w:val="hybridMultilevel"/>
    <w:tmpl w:val="E9F4D656"/>
    <w:lvl w:ilvl="0" w:tplc="D2E8CA16">
      <w:start w:val="1"/>
      <w:numFmt w:val="lowerLetter"/>
      <w:lvlText w:val="%1)"/>
      <w:lvlJc w:val="left"/>
      <w:pPr>
        <w:ind w:left="1069" w:hanging="360"/>
      </w:pPr>
      <w:rPr>
        <w:rFonts w:cs="Arial"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2F756A3B"/>
    <w:multiLevelType w:val="hybridMultilevel"/>
    <w:tmpl w:val="3470F3E6"/>
    <w:lvl w:ilvl="0" w:tplc="3ADC89FC">
      <w:start w:val="1"/>
      <w:numFmt w:val="lowerLetter"/>
      <w:lvlText w:val="%1)"/>
      <w:lvlJc w:val="left"/>
      <w:pPr>
        <w:ind w:left="720" w:hanging="360"/>
      </w:pPr>
      <w:rPr>
        <w:rFonts w:ascii="Arial" w:hAnsi="Arial" w:hint="default"/>
        <w:b w:val="0"/>
        <w:i w:val="0"/>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612464"/>
    <w:multiLevelType w:val="hybridMultilevel"/>
    <w:tmpl w:val="7B501AC4"/>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2EB1AD2"/>
    <w:multiLevelType w:val="hybridMultilevel"/>
    <w:tmpl w:val="4EBCFC64"/>
    <w:lvl w:ilvl="0" w:tplc="501CB2B6">
      <w:start w:val="1"/>
      <w:numFmt w:val="decimal"/>
      <w:lvlText w:val="%1)"/>
      <w:lvlJc w:val="left"/>
      <w:pPr>
        <w:ind w:left="36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2FE7588"/>
    <w:multiLevelType w:val="multilevel"/>
    <w:tmpl w:val="D424F180"/>
    <w:lvl w:ilvl="0">
      <w:start w:val="1"/>
      <w:numFmt w:val="decimal"/>
      <w:lvlText w:val="%1."/>
      <w:lvlJc w:val="left"/>
      <w:pPr>
        <w:ind w:left="360" w:hanging="360"/>
      </w:pPr>
      <w:rPr>
        <w:rFonts w:ascii="Arial" w:hAnsi="Arial" w:cs="Times New Roman" w:hint="default"/>
        <w:b/>
        <w:i w:val="0"/>
        <w:sz w:val="24"/>
      </w:rPr>
    </w:lvl>
    <w:lvl w:ilvl="1">
      <w:start w:val="7"/>
      <w:numFmt w:val="decimal"/>
      <w:isLgl/>
      <w:lvlText w:val="%1.%2"/>
      <w:lvlJc w:val="left"/>
      <w:pPr>
        <w:ind w:left="1211"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608" w:hanging="1800"/>
      </w:pPr>
      <w:rPr>
        <w:rFonts w:hint="default"/>
      </w:rPr>
    </w:lvl>
  </w:abstractNum>
  <w:abstractNum w:abstractNumId="44" w15:restartNumberingAfterBreak="0">
    <w:nsid w:val="330919E3"/>
    <w:multiLevelType w:val="hybridMultilevel"/>
    <w:tmpl w:val="DF66F1B8"/>
    <w:lvl w:ilvl="0" w:tplc="B504CAF4">
      <w:start w:val="1"/>
      <w:numFmt w:val="decimal"/>
      <w:lvlText w:val="%1)"/>
      <w:lvlJc w:val="left"/>
      <w:pPr>
        <w:ind w:left="1046" w:hanging="360"/>
      </w:pPr>
      <w:rPr>
        <w:rFonts w:ascii="Arial" w:hAnsi="Arial" w:cs="Arial" w:hint="default"/>
        <w:sz w:val="24"/>
        <w:szCs w:val="24"/>
      </w:rPr>
    </w:lvl>
    <w:lvl w:ilvl="1" w:tplc="04150019" w:tentative="1">
      <w:start w:val="1"/>
      <w:numFmt w:val="lowerLetter"/>
      <w:lvlText w:val="%2."/>
      <w:lvlJc w:val="left"/>
      <w:pPr>
        <w:ind w:left="1766" w:hanging="360"/>
      </w:pPr>
    </w:lvl>
    <w:lvl w:ilvl="2" w:tplc="0415001B" w:tentative="1">
      <w:start w:val="1"/>
      <w:numFmt w:val="lowerRoman"/>
      <w:lvlText w:val="%3."/>
      <w:lvlJc w:val="right"/>
      <w:pPr>
        <w:ind w:left="2486" w:hanging="180"/>
      </w:pPr>
    </w:lvl>
    <w:lvl w:ilvl="3" w:tplc="0415000F" w:tentative="1">
      <w:start w:val="1"/>
      <w:numFmt w:val="decimal"/>
      <w:lvlText w:val="%4."/>
      <w:lvlJc w:val="left"/>
      <w:pPr>
        <w:ind w:left="3206" w:hanging="360"/>
      </w:pPr>
    </w:lvl>
    <w:lvl w:ilvl="4" w:tplc="04150019" w:tentative="1">
      <w:start w:val="1"/>
      <w:numFmt w:val="lowerLetter"/>
      <w:lvlText w:val="%5."/>
      <w:lvlJc w:val="left"/>
      <w:pPr>
        <w:ind w:left="3926" w:hanging="360"/>
      </w:pPr>
    </w:lvl>
    <w:lvl w:ilvl="5" w:tplc="0415001B" w:tentative="1">
      <w:start w:val="1"/>
      <w:numFmt w:val="lowerRoman"/>
      <w:lvlText w:val="%6."/>
      <w:lvlJc w:val="right"/>
      <w:pPr>
        <w:ind w:left="4646" w:hanging="180"/>
      </w:pPr>
    </w:lvl>
    <w:lvl w:ilvl="6" w:tplc="0415000F" w:tentative="1">
      <w:start w:val="1"/>
      <w:numFmt w:val="decimal"/>
      <w:lvlText w:val="%7."/>
      <w:lvlJc w:val="left"/>
      <w:pPr>
        <w:ind w:left="5366" w:hanging="360"/>
      </w:pPr>
    </w:lvl>
    <w:lvl w:ilvl="7" w:tplc="04150019" w:tentative="1">
      <w:start w:val="1"/>
      <w:numFmt w:val="lowerLetter"/>
      <w:lvlText w:val="%8."/>
      <w:lvlJc w:val="left"/>
      <w:pPr>
        <w:ind w:left="6086" w:hanging="360"/>
      </w:pPr>
    </w:lvl>
    <w:lvl w:ilvl="8" w:tplc="0415001B" w:tentative="1">
      <w:start w:val="1"/>
      <w:numFmt w:val="lowerRoman"/>
      <w:lvlText w:val="%9."/>
      <w:lvlJc w:val="right"/>
      <w:pPr>
        <w:ind w:left="6806" w:hanging="180"/>
      </w:pPr>
    </w:lvl>
  </w:abstractNum>
  <w:abstractNum w:abstractNumId="45" w15:restartNumberingAfterBreak="0">
    <w:nsid w:val="339B6FAD"/>
    <w:multiLevelType w:val="hybridMultilevel"/>
    <w:tmpl w:val="38102E44"/>
    <w:lvl w:ilvl="0" w:tplc="501CB2B6">
      <w:start w:val="1"/>
      <w:numFmt w:val="decimal"/>
      <w:lvlText w:val="%1)"/>
      <w:lvlJc w:val="left"/>
      <w:pPr>
        <w:ind w:left="36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3FC7E9D"/>
    <w:multiLevelType w:val="hybridMultilevel"/>
    <w:tmpl w:val="F66AC50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5815DD7"/>
    <w:multiLevelType w:val="hybridMultilevel"/>
    <w:tmpl w:val="7964513E"/>
    <w:lvl w:ilvl="0" w:tplc="D3EA4676">
      <w:start w:val="1"/>
      <w:numFmt w:val="bullet"/>
      <w:lvlText w:val=""/>
      <w:lvlJc w:val="left"/>
      <w:pPr>
        <w:ind w:left="360" w:hanging="360"/>
      </w:pPr>
      <w:rPr>
        <w:rFonts w:ascii="Symbol" w:hAnsi="Symbol" w:hint="default"/>
      </w:rPr>
    </w:lvl>
    <w:lvl w:ilvl="1" w:tplc="D3EA4676">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35955044"/>
    <w:multiLevelType w:val="hybridMultilevel"/>
    <w:tmpl w:val="C1F2DB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7573F5A"/>
    <w:multiLevelType w:val="multilevel"/>
    <w:tmpl w:val="31DE5FF0"/>
    <w:lvl w:ilvl="0">
      <w:start w:val="2"/>
      <w:numFmt w:val="decimal"/>
      <w:lvlText w:val="%1"/>
      <w:lvlJc w:val="left"/>
      <w:pPr>
        <w:ind w:left="994" w:hanging="778"/>
      </w:pPr>
      <w:rPr>
        <w:rFonts w:hint="default"/>
        <w:lang w:val="pl-PL" w:eastAsia="pl-PL" w:bidi="pl-PL"/>
      </w:rPr>
    </w:lvl>
    <w:lvl w:ilvl="1">
      <w:start w:val="1"/>
      <w:numFmt w:val="decimal"/>
      <w:lvlText w:val="%1.%2"/>
      <w:lvlJc w:val="left"/>
      <w:pPr>
        <w:ind w:left="994" w:hanging="778"/>
      </w:pPr>
      <w:rPr>
        <w:rFonts w:ascii="Arial" w:eastAsia="Arial" w:hAnsi="Arial" w:cs="Arial" w:hint="default"/>
        <w:b/>
        <w:bCs/>
        <w:color w:val="4F81BC"/>
        <w:spacing w:val="-1"/>
        <w:w w:val="100"/>
        <w:sz w:val="21"/>
        <w:szCs w:val="21"/>
        <w:lang w:val="pl-PL" w:eastAsia="pl-PL" w:bidi="pl-PL"/>
      </w:rPr>
    </w:lvl>
    <w:lvl w:ilvl="2">
      <w:numFmt w:val="bullet"/>
      <w:lvlText w:val=""/>
      <w:lvlJc w:val="left"/>
      <w:pPr>
        <w:ind w:left="936" w:hanging="360"/>
      </w:pPr>
      <w:rPr>
        <w:rFonts w:ascii="Symbol" w:eastAsia="Symbol" w:hAnsi="Symbol" w:cs="Symbol" w:hint="default"/>
        <w:w w:val="100"/>
        <w:sz w:val="21"/>
        <w:szCs w:val="21"/>
        <w:lang w:val="pl-PL" w:eastAsia="pl-PL" w:bidi="pl-PL"/>
      </w:rPr>
    </w:lvl>
    <w:lvl w:ilvl="3">
      <w:numFmt w:val="bullet"/>
      <w:lvlText w:val="•"/>
      <w:lvlJc w:val="left"/>
      <w:pPr>
        <w:ind w:left="2890" w:hanging="360"/>
      </w:pPr>
      <w:rPr>
        <w:rFonts w:hint="default"/>
        <w:lang w:val="pl-PL" w:eastAsia="pl-PL" w:bidi="pl-PL"/>
      </w:rPr>
    </w:lvl>
    <w:lvl w:ilvl="4">
      <w:numFmt w:val="bullet"/>
      <w:lvlText w:val="•"/>
      <w:lvlJc w:val="left"/>
      <w:pPr>
        <w:ind w:left="3835" w:hanging="360"/>
      </w:pPr>
      <w:rPr>
        <w:rFonts w:hint="default"/>
        <w:lang w:val="pl-PL" w:eastAsia="pl-PL" w:bidi="pl-PL"/>
      </w:rPr>
    </w:lvl>
    <w:lvl w:ilvl="5">
      <w:numFmt w:val="bullet"/>
      <w:lvlText w:val="•"/>
      <w:lvlJc w:val="left"/>
      <w:pPr>
        <w:ind w:left="4780" w:hanging="360"/>
      </w:pPr>
      <w:rPr>
        <w:rFonts w:hint="default"/>
        <w:lang w:val="pl-PL" w:eastAsia="pl-PL" w:bidi="pl-PL"/>
      </w:rPr>
    </w:lvl>
    <w:lvl w:ilvl="6">
      <w:numFmt w:val="bullet"/>
      <w:lvlText w:val="•"/>
      <w:lvlJc w:val="left"/>
      <w:pPr>
        <w:ind w:left="5725" w:hanging="360"/>
      </w:pPr>
      <w:rPr>
        <w:rFonts w:hint="default"/>
        <w:lang w:val="pl-PL" w:eastAsia="pl-PL" w:bidi="pl-PL"/>
      </w:rPr>
    </w:lvl>
    <w:lvl w:ilvl="7">
      <w:numFmt w:val="bullet"/>
      <w:lvlText w:val="•"/>
      <w:lvlJc w:val="left"/>
      <w:pPr>
        <w:ind w:left="6670" w:hanging="360"/>
      </w:pPr>
      <w:rPr>
        <w:rFonts w:hint="default"/>
        <w:lang w:val="pl-PL" w:eastAsia="pl-PL" w:bidi="pl-PL"/>
      </w:rPr>
    </w:lvl>
    <w:lvl w:ilvl="8">
      <w:numFmt w:val="bullet"/>
      <w:lvlText w:val="•"/>
      <w:lvlJc w:val="left"/>
      <w:pPr>
        <w:ind w:left="7616" w:hanging="360"/>
      </w:pPr>
      <w:rPr>
        <w:rFonts w:hint="default"/>
        <w:lang w:val="pl-PL" w:eastAsia="pl-PL" w:bidi="pl-PL"/>
      </w:rPr>
    </w:lvl>
  </w:abstractNum>
  <w:abstractNum w:abstractNumId="50" w15:restartNumberingAfterBreak="0">
    <w:nsid w:val="3882046B"/>
    <w:multiLevelType w:val="multilevel"/>
    <w:tmpl w:val="E2DCB58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390D7059"/>
    <w:multiLevelType w:val="multilevel"/>
    <w:tmpl w:val="616852DE"/>
    <w:styleLink w:val="Styl1"/>
    <w:lvl w:ilvl="0">
      <w:start w:val="2"/>
      <w:numFmt w:val="decimal"/>
      <w:lvlText w:val="%1."/>
      <w:lvlJc w:val="left"/>
      <w:pPr>
        <w:ind w:left="360" w:hanging="360"/>
      </w:pPr>
      <w:rPr>
        <w:rFonts w:hint="default"/>
      </w:rPr>
    </w:lvl>
    <w:lvl w:ilvl="1">
      <w:numFmt w:val="decimal"/>
      <w:lvlText w:val="%1.%2."/>
      <w:lvlJc w:val="left"/>
      <w:pPr>
        <w:ind w:left="716" w:hanging="432"/>
      </w:pPr>
      <w:rPr>
        <w:rFonts w:hint="default"/>
        <w:b/>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CB93D4E"/>
    <w:multiLevelType w:val="hybridMultilevel"/>
    <w:tmpl w:val="19A63F84"/>
    <w:lvl w:ilvl="0" w:tplc="80908F1A">
      <w:start w:val="1"/>
      <w:numFmt w:val="lowerLetter"/>
      <w:lvlText w:val="%1)"/>
      <w:lvlJc w:val="left"/>
      <w:pPr>
        <w:ind w:left="720" w:hanging="360"/>
      </w:pPr>
      <w:rPr>
        <w:rFonts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0941E2"/>
    <w:multiLevelType w:val="hybridMultilevel"/>
    <w:tmpl w:val="CA827570"/>
    <w:lvl w:ilvl="0" w:tplc="D890A00E">
      <w:start w:val="1"/>
      <w:numFmt w:val="lowerLetter"/>
      <w:lvlText w:val="%1)"/>
      <w:lvlJc w:val="left"/>
      <w:pPr>
        <w:ind w:left="720" w:hanging="360"/>
      </w:pPr>
      <w:rPr>
        <w:rFonts w:cs="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165038F"/>
    <w:multiLevelType w:val="multilevel"/>
    <w:tmpl w:val="38EC408E"/>
    <w:lvl w:ilvl="0">
      <w:start w:val="1"/>
      <w:numFmt w:val="decimal"/>
      <w:lvlText w:val="%1."/>
      <w:lvlJc w:val="left"/>
      <w:pPr>
        <w:ind w:left="360" w:hanging="360"/>
      </w:pPr>
      <w:rPr>
        <w:rFonts w:ascii="Arial" w:hAnsi="Arial" w:cs="Times New Roman" w:hint="default"/>
        <w:b/>
        <w:i w:val="0"/>
        <w:sz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4229641E"/>
    <w:multiLevelType w:val="hybridMultilevel"/>
    <w:tmpl w:val="473AFA68"/>
    <w:lvl w:ilvl="0" w:tplc="501CB2B6">
      <w:start w:val="1"/>
      <w:numFmt w:val="decimal"/>
      <w:lvlText w:val="%1)"/>
      <w:lvlJc w:val="left"/>
      <w:pPr>
        <w:ind w:left="786"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42840DBE"/>
    <w:multiLevelType w:val="hybridMultilevel"/>
    <w:tmpl w:val="C9CC1D90"/>
    <w:lvl w:ilvl="0" w:tplc="4F20CFC4">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44F357C8"/>
    <w:multiLevelType w:val="hybridMultilevel"/>
    <w:tmpl w:val="C0F274A6"/>
    <w:lvl w:ilvl="0" w:tplc="D2E8CA16">
      <w:start w:val="1"/>
      <w:numFmt w:val="lowerLetter"/>
      <w:lvlText w:val="%1)"/>
      <w:lvlJc w:val="left"/>
      <w:pPr>
        <w:ind w:left="720" w:hanging="360"/>
      </w:pPr>
      <w:rPr>
        <w:rFonts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9AA496D"/>
    <w:multiLevelType w:val="hybridMultilevel"/>
    <w:tmpl w:val="B32626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3159BA"/>
    <w:multiLevelType w:val="hybridMultilevel"/>
    <w:tmpl w:val="3B78C984"/>
    <w:lvl w:ilvl="0" w:tplc="404E4298">
      <w:start w:val="1"/>
      <w:numFmt w:val="decimal"/>
      <w:lvlText w:val="%1)"/>
      <w:lvlJc w:val="left"/>
      <w:pPr>
        <w:ind w:left="1069"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0" w15:restartNumberingAfterBreak="0">
    <w:nsid w:val="4D6A2FDB"/>
    <w:multiLevelType w:val="hybridMultilevel"/>
    <w:tmpl w:val="4F62C9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2362C5E"/>
    <w:multiLevelType w:val="hybridMultilevel"/>
    <w:tmpl w:val="D178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3C45649"/>
    <w:multiLevelType w:val="hybridMultilevel"/>
    <w:tmpl w:val="DA7C5E9C"/>
    <w:lvl w:ilvl="0" w:tplc="12EEA8B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6C691F"/>
    <w:multiLevelType w:val="hybridMultilevel"/>
    <w:tmpl w:val="4406F96E"/>
    <w:lvl w:ilvl="0" w:tplc="D2E8CA16">
      <w:start w:val="1"/>
      <w:numFmt w:val="lowerLetter"/>
      <w:lvlText w:val="%1)"/>
      <w:lvlJc w:val="left"/>
      <w:pPr>
        <w:ind w:left="360" w:hanging="360"/>
      </w:pPr>
      <w:rPr>
        <w:rFonts w:cs="Arial"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A425A1C"/>
    <w:multiLevelType w:val="multilevel"/>
    <w:tmpl w:val="76DEC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B6047D0"/>
    <w:multiLevelType w:val="hybridMultilevel"/>
    <w:tmpl w:val="5694DC9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5BD260E7"/>
    <w:multiLevelType w:val="hybridMultilevel"/>
    <w:tmpl w:val="CB54CF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C95166E"/>
    <w:multiLevelType w:val="hybridMultilevel"/>
    <w:tmpl w:val="60E495D2"/>
    <w:lvl w:ilvl="0" w:tplc="8C88B5EC">
      <w:start w:val="1"/>
      <w:numFmt w:val="decimal"/>
      <w:lvlText w:val="%1."/>
      <w:lvlJc w:val="left"/>
      <w:pPr>
        <w:ind w:left="360" w:hanging="360"/>
      </w:pPr>
      <w:rPr>
        <w:rFonts w:ascii="Arial" w:hAnsi="Arial" w:cs="Times New Roman"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E26FDD"/>
    <w:multiLevelType w:val="hybridMultilevel"/>
    <w:tmpl w:val="C46CDECC"/>
    <w:lvl w:ilvl="0" w:tplc="A60A6F02">
      <w:start w:val="1"/>
      <w:numFmt w:val="lowerLetter"/>
      <w:lvlText w:val="%1)"/>
      <w:lvlJc w:val="left"/>
      <w:pPr>
        <w:ind w:left="720" w:hanging="360"/>
      </w:pPr>
      <w:rPr>
        <w:rFonts w:ascii="Arial" w:hAnsi="Arial" w:hint="default"/>
        <w:b w:val="0"/>
        <w:i w:val="0"/>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FF331A6"/>
    <w:multiLevelType w:val="hybridMultilevel"/>
    <w:tmpl w:val="C542E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03E62D8"/>
    <w:multiLevelType w:val="hybridMultilevel"/>
    <w:tmpl w:val="A4DC36FA"/>
    <w:lvl w:ilvl="0" w:tplc="CE3EC212">
      <w:start w:val="1"/>
      <w:numFmt w:val="lowerLetter"/>
      <w:lvlText w:val="%1)"/>
      <w:lvlJc w:val="left"/>
      <w:pPr>
        <w:ind w:left="786"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72" w15:restartNumberingAfterBreak="0">
    <w:nsid w:val="60AB3B4C"/>
    <w:multiLevelType w:val="hybridMultilevel"/>
    <w:tmpl w:val="00D42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3A76F4"/>
    <w:multiLevelType w:val="hybridMultilevel"/>
    <w:tmpl w:val="788028A6"/>
    <w:lvl w:ilvl="0" w:tplc="7968F1E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566358F"/>
    <w:multiLevelType w:val="hybridMultilevel"/>
    <w:tmpl w:val="27F2EB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8846B5B"/>
    <w:multiLevelType w:val="hybridMultilevel"/>
    <w:tmpl w:val="5A303912"/>
    <w:lvl w:ilvl="0" w:tplc="D506E6C0">
      <w:start w:val="1"/>
      <w:numFmt w:val="decimal"/>
      <w:lvlText w:val="%1."/>
      <w:lvlJc w:val="left"/>
      <w:pPr>
        <w:ind w:left="720" w:hanging="360"/>
      </w:pPr>
      <w:rPr>
        <w:rFonts w:ascii="Arial" w:hAnsi="Arial" w:cs="Arial" w:hint="default"/>
        <w:snapToGrid/>
        <w:spacing w:val="15"/>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9C335CF"/>
    <w:multiLevelType w:val="hybridMultilevel"/>
    <w:tmpl w:val="D958A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C6D6E5A"/>
    <w:multiLevelType w:val="hybridMultilevel"/>
    <w:tmpl w:val="A3521BE0"/>
    <w:lvl w:ilvl="0" w:tplc="BDA0321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78" w15:restartNumberingAfterBreak="0">
    <w:nsid w:val="6C7478D6"/>
    <w:multiLevelType w:val="hybridMultilevel"/>
    <w:tmpl w:val="068C9F2C"/>
    <w:lvl w:ilvl="0" w:tplc="04150001">
      <w:start w:val="1"/>
      <w:numFmt w:val="bullet"/>
      <w:lvlText w:val=""/>
      <w:lvlJc w:val="left"/>
      <w:pPr>
        <w:ind w:left="720" w:hanging="360"/>
      </w:pPr>
      <w:rPr>
        <w:rFonts w:ascii="Symbol" w:hAnsi="Symbol" w:hint="default"/>
        <w:strike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D9C42EF"/>
    <w:multiLevelType w:val="hybridMultilevel"/>
    <w:tmpl w:val="E852202E"/>
    <w:lvl w:ilvl="0" w:tplc="C7F81CA4">
      <w:start w:val="1"/>
      <w:numFmt w:val="lowerLetter"/>
      <w:lvlText w:val="%1)"/>
      <w:lvlJc w:val="left"/>
      <w:pPr>
        <w:ind w:left="720" w:hanging="360"/>
      </w:pPr>
      <w:rPr>
        <w:rFonts w:ascii="Arial" w:hAnsi="Arial" w:hint="default"/>
        <w:b w:val="0"/>
        <w:i w:val="0"/>
        <w:color w:val="auto"/>
        <w:sz w:val="24"/>
      </w:rPr>
    </w:lvl>
    <w:lvl w:ilvl="1" w:tplc="04150003">
      <w:start w:val="1"/>
      <w:numFmt w:val="bullet"/>
      <w:lvlText w:val="o"/>
      <w:lvlJc w:val="left"/>
      <w:pPr>
        <w:ind w:left="1440" w:hanging="360"/>
      </w:pPr>
      <w:rPr>
        <w:rFonts w:ascii="Courier New" w:hAnsi="Courier New" w:cs="Courier New" w:hint="default"/>
      </w:rPr>
    </w:lvl>
    <w:lvl w:ilvl="2" w:tplc="EDE02C88">
      <w:start w:val="1"/>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23A6B10"/>
    <w:multiLevelType w:val="hybridMultilevel"/>
    <w:tmpl w:val="3314E0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2933879"/>
    <w:multiLevelType w:val="multilevel"/>
    <w:tmpl w:val="1100ADF4"/>
    <w:lvl w:ilvl="0">
      <w:start w:val="1"/>
      <w:numFmt w:val="bullet"/>
      <w:lvlText w:val=""/>
      <w:lvlJc w:val="left"/>
      <w:pPr>
        <w:tabs>
          <w:tab w:val="num" w:pos="363"/>
        </w:tabs>
        <w:ind w:left="363" w:hanging="360"/>
      </w:pPr>
      <w:rPr>
        <w:rFonts w:ascii="Symbol" w:hAnsi="Symbol" w:hint="default"/>
        <w:i w:val="0"/>
      </w:rPr>
    </w:lvl>
    <w:lvl w:ilvl="1">
      <w:start w:val="1"/>
      <w:numFmt w:val="lowerLetter"/>
      <w:lvlText w:val="%2)"/>
      <w:lvlJc w:val="left"/>
      <w:pPr>
        <w:tabs>
          <w:tab w:val="num" w:pos="928"/>
        </w:tabs>
        <w:ind w:left="928" w:hanging="360"/>
      </w:pPr>
      <w:rPr>
        <w:rFonts w:hint="default"/>
        <w:b w:val="0"/>
        <w:i w:val="0"/>
      </w:rPr>
    </w:lvl>
    <w:lvl w:ilvl="2">
      <w:start w:val="1"/>
      <w:numFmt w:val="lowerLetter"/>
      <w:lvlText w:val="%3)"/>
      <w:lvlJc w:val="left"/>
      <w:pPr>
        <w:tabs>
          <w:tab w:val="num" w:pos="1083"/>
        </w:tabs>
        <w:ind w:left="1083" w:hanging="360"/>
      </w:pPr>
      <w:rPr>
        <w:rFonts w:hint="default"/>
      </w:rPr>
    </w:lvl>
    <w:lvl w:ilvl="3">
      <w:start w:val="1"/>
      <w:numFmt w:val="bullet"/>
      <w:lvlText w:val=""/>
      <w:lvlJc w:val="left"/>
      <w:pPr>
        <w:tabs>
          <w:tab w:val="num" w:pos="1443"/>
        </w:tabs>
        <w:ind w:left="1443" w:hanging="360"/>
      </w:pPr>
      <w:rPr>
        <w:rFonts w:ascii="Symbol" w:hAnsi="Symbol" w:hint="default"/>
      </w:rPr>
    </w:lvl>
    <w:lvl w:ilvl="4">
      <w:start w:val="1"/>
      <w:numFmt w:val="lowerLetter"/>
      <w:lvlText w:val="(%5)"/>
      <w:lvlJc w:val="left"/>
      <w:pPr>
        <w:tabs>
          <w:tab w:val="num" w:pos="1803"/>
        </w:tabs>
        <w:ind w:left="1803" w:hanging="360"/>
      </w:pPr>
      <w:rPr>
        <w:rFonts w:hint="default"/>
      </w:rPr>
    </w:lvl>
    <w:lvl w:ilvl="5">
      <w:start w:val="1"/>
      <w:numFmt w:val="lowerRoman"/>
      <w:pStyle w:val="Akapit"/>
      <w:lvlText w:val="(%6)"/>
      <w:lvlJc w:val="left"/>
      <w:pPr>
        <w:tabs>
          <w:tab w:val="num" w:pos="2163"/>
        </w:tabs>
        <w:ind w:left="2163" w:hanging="360"/>
      </w:pPr>
      <w:rPr>
        <w:rFonts w:hint="default"/>
      </w:rPr>
    </w:lvl>
    <w:lvl w:ilvl="6">
      <w:start w:val="1"/>
      <w:numFmt w:val="lowerLetter"/>
      <w:lvlText w:val="%7)"/>
      <w:lvlJc w:val="left"/>
      <w:pPr>
        <w:tabs>
          <w:tab w:val="num" w:pos="2523"/>
        </w:tabs>
        <w:ind w:left="2523" w:hanging="360"/>
      </w:pPr>
      <w:rPr>
        <w:rFonts w:hint="default"/>
      </w:rPr>
    </w:lvl>
    <w:lvl w:ilvl="7">
      <w:start w:val="1"/>
      <w:numFmt w:val="lowerLetter"/>
      <w:lvlText w:val="%8."/>
      <w:lvlJc w:val="left"/>
      <w:pPr>
        <w:tabs>
          <w:tab w:val="num" w:pos="2883"/>
        </w:tabs>
        <w:ind w:left="2883" w:hanging="360"/>
      </w:pPr>
      <w:rPr>
        <w:rFonts w:hint="default"/>
      </w:rPr>
    </w:lvl>
    <w:lvl w:ilvl="8">
      <w:start w:val="1"/>
      <w:numFmt w:val="lowerRoman"/>
      <w:lvlText w:val="%9."/>
      <w:lvlJc w:val="left"/>
      <w:pPr>
        <w:tabs>
          <w:tab w:val="num" w:pos="3243"/>
        </w:tabs>
        <w:ind w:left="3243" w:hanging="360"/>
      </w:pPr>
      <w:rPr>
        <w:rFonts w:hint="default"/>
      </w:rPr>
    </w:lvl>
  </w:abstractNum>
  <w:abstractNum w:abstractNumId="82" w15:restartNumberingAfterBreak="0">
    <w:nsid w:val="729C23EA"/>
    <w:multiLevelType w:val="hybridMultilevel"/>
    <w:tmpl w:val="22EAE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5201F6E"/>
    <w:multiLevelType w:val="hybridMultilevel"/>
    <w:tmpl w:val="D72E913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4" w15:restartNumberingAfterBreak="0">
    <w:nsid w:val="75494461"/>
    <w:multiLevelType w:val="hybridMultilevel"/>
    <w:tmpl w:val="14EC0C78"/>
    <w:lvl w:ilvl="0" w:tplc="D3EA4676">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85" w15:restartNumberingAfterBreak="0">
    <w:nsid w:val="75D778FC"/>
    <w:multiLevelType w:val="hybridMultilevel"/>
    <w:tmpl w:val="7242D57C"/>
    <w:lvl w:ilvl="0" w:tplc="51B03F18">
      <w:start w:val="1"/>
      <w:numFmt w:val="decimal"/>
      <w:lvlText w:val="%1."/>
      <w:lvlJc w:val="left"/>
      <w:pPr>
        <w:ind w:left="360" w:hanging="360"/>
      </w:pPr>
      <w:rPr>
        <w:rFonts w:ascii="Arial" w:hAnsi="Arial" w:cs="Times New Roman" w:hint="default"/>
        <w:b/>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400772"/>
    <w:multiLevelType w:val="hybridMultilevel"/>
    <w:tmpl w:val="0F00C4EC"/>
    <w:lvl w:ilvl="0" w:tplc="49628A0A">
      <w:start w:val="1"/>
      <w:numFmt w:val="lowerLetter"/>
      <w:lvlText w:val="%1."/>
      <w:lvlJc w:val="left"/>
      <w:pPr>
        <w:ind w:left="1070" w:hanging="360"/>
      </w:pPr>
      <w:rPr>
        <w:rFonts w:ascii="Arial" w:hAnsi="Arial" w:hint="default"/>
        <w:b w:val="0"/>
        <w:i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8C26A21"/>
    <w:multiLevelType w:val="hybridMultilevel"/>
    <w:tmpl w:val="A5508D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C8E165F"/>
    <w:multiLevelType w:val="hybridMultilevel"/>
    <w:tmpl w:val="19F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DFB6A61"/>
    <w:multiLevelType w:val="hybridMultilevel"/>
    <w:tmpl w:val="BE1E01BC"/>
    <w:lvl w:ilvl="0" w:tplc="501CB2B6">
      <w:start w:val="1"/>
      <w:numFmt w:val="decimal"/>
      <w:lvlText w:val="%1)"/>
      <w:lvlJc w:val="left"/>
      <w:pPr>
        <w:ind w:left="720" w:hanging="360"/>
      </w:pPr>
      <w:rPr>
        <w:rFonts w:ascii="Arial" w:hAnsi="Arial" w:cs="Times New Roman" w:hint="default"/>
        <w:b w:val="0"/>
        <w:i w:val="0"/>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9F6500"/>
    <w:multiLevelType w:val="hybridMultilevel"/>
    <w:tmpl w:val="0A3E42A2"/>
    <w:lvl w:ilvl="0" w:tplc="D3EA467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EBE088C"/>
    <w:multiLevelType w:val="hybridMultilevel"/>
    <w:tmpl w:val="232A89D0"/>
    <w:lvl w:ilvl="0" w:tplc="04150001">
      <w:start w:val="1"/>
      <w:numFmt w:val="bullet"/>
      <w:lvlText w:val=""/>
      <w:lvlJc w:val="left"/>
      <w:pPr>
        <w:ind w:left="1572" w:hanging="360"/>
      </w:pPr>
      <w:rPr>
        <w:rFonts w:ascii="Symbol" w:hAnsi="Symbol" w:hint="default"/>
      </w:rPr>
    </w:lvl>
    <w:lvl w:ilvl="1" w:tplc="04150003">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92" w15:restartNumberingAfterBreak="0">
    <w:nsid w:val="7F924DB2"/>
    <w:multiLevelType w:val="hybridMultilevel"/>
    <w:tmpl w:val="ABA44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4"/>
  </w:num>
  <w:num w:numId="2">
    <w:abstractNumId w:val="54"/>
  </w:num>
  <w:num w:numId="3">
    <w:abstractNumId w:val="86"/>
  </w:num>
  <w:num w:numId="4">
    <w:abstractNumId w:val="5"/>
  </w:num>
  <w:num w:numId="5">
    <w:abstractNumId w:val="28"/>
  </w:num>
  <w:num w:numId="6">
    <w:abstractNumId w:val="53"/>
  </w:num>
  <w:num w:numId="7">
    <w:abstractNumId w:val="20"/>
  </w:num>
  <w:num w:numId="8">
    <w:abstractNumId w:val="85"/>
  </w:num>
  <w:num w:numId="9">
    <w:abstractNumId w:val="43"/>
  </w:num>
  <w:num w:numId="10">
    <w:abstractNumId w:val="51"/>
  </w:num>
  <w:num w:numId="11">
    <w:abstractNumId w:val="68"/>
  </w:num>
  <w:num w:numId="12">
    <w:abstractNumId w:val="46"/>
  </w:num>
  <w:num w:numId="13">
    <w:abstractNumId w:val="90"/>
  </w:num>
  <w:num w:numId="14">
    <w:abstractNumId w:val="72"/>
  </w:num>
  <w:num w:numId="15">
    <w:abstractNumId w:val="41"/>
  </w:num>
  <w:num w:numId="16">
    <w:abstractNumId w:val="47"/>
  </w:num>
  <w:num w:numId="17">
    <w:abstractNumId w:val="35"/>
  </w:num>
  <w:num w:numId="18">
    <w:abstractNumId w:val="40"/>
  </w:num>
  <w:num w:numId="19">
    <w:abstractNumId w:val="10"/>
  </w:num>
  <w:num w:numId="20">
    <w:abstractNumId w:val="21"/>
  </w:num>
  <w:num w:numId="21">
    <w:abstractNumId w:val="79"/>
  </w:num>
  <w:num w:numId="22">
    <w:abstractNumId w:val="69"/>
  </w:num>
  <w:num w:numId="23">
    <w:abstractNumId w:val="82"/>
  </w:num>
  <w:num w:numId="24">
    <w:abstractNumId w:val="32"/>
  </w:num>
  <w:num w:numId="25">
    <w:abstractNumId w:val="60"/>
  </w:num>
  <w:num w:numId="26">
    <w:abstractNumId w:val="11"/>
  </w:num>
  <w:num w:numId="27">
    <w:abstractNumId w:val="84"/>
  </w:num>
  <w:num w:numId="28">
    <w:abstractNumId w:val="56"/>
  </w:num>
  <w:num w:numId="29">
    <w:abstractNumId w:val="66"/>
  </w:num>
  <w:num w:numId="30">
    <w:abstractNumId w:val="67"/>
  </w:num>
  <w:num w:numId="31">
    <w:abstractNumId w:val="48"/>
  </w:num>
  <w:num w:numId="32">
    <w:abstractNumId w:val="58"/>
  </w:num>
  <w:num w:numId="33">
    <w:abstractNumId w:val="62"/>
  </w:num>
  <w:num w:numId="34">
    <w:abstractNumId w:val="23"/>
  </w:num>
  <w:num w:numId="35">
    <w:abstractNumId w:val="17"/>
  </w:num>
  <w:num w:numId="36">
    <w:abstractNumId w:val="18"/>
  </w:num>
  <w:num w:numId="37">
    <w:abstractNumId w:val="25"/>
  </w:num>
  <w:num w:numId="38">
    <w:abstractNumId w:val="77"/>
  </w:num>
  <w:num w:numId="39">
    <w:abstractNumId w:val="31"/>
  </w:num>
  <w:num w:numId="40">
    <w:abstractNumId w:val="52"/>
  </w:num>
  <w:num w:numId="41">
    <w:abstractNumId w:val="57"/>
  </w:num>
  <w:num w:numId="42">
    <w:abstractNumId w:val="8"/>
  </w:num>
  <w:num w:numId="43">
    <w:abstractNumId w:val="75"/>
  </w:num>
  <w:num w:numId="44">
    <w:abstractNumId w:val="9"/>
  </w:num>
  <w:num w:numId="45">
    <w:abstractNumId w:val="33"/>
  </w:num>
  <w:num w:numId="46">
    <w:abstractNumId w:val="1"/>
  </w:num>
  <w:num w:numId="47">
    <w:abstractNumId w:val="71"/>
  </w:num>
  <w:num w:numId="48">
    <w:abstractNumId w:val="81"/>
  </w:num>
  <w:num w:numId="49">
    <w:abstractNumId w:val="76"/>
  </w:num>
  <w:num w:numId="50">
    <w:abstractNumId w:val="44"/>
  </w:num>
  <w:num w:numId="51">
    <w:abstractNumId w:val="45"/>
  </w:num>
  <w:num w:numId="52">
    <w:abstractNumId w:val="89"/>
  </w:num>
  <w:num w:numId="53">
    <w:abstractNumId w:val="2"/>
  </w:num>
  <w:num w:numId="54">
    <w:abstractNumId w:val="42"/>
  </w:num>
  <w:num w:numId="55">
    <w:abstractNumId w:val="55"/>
  </w:num>
  <w:num w:numId="56">
    <w:abstractNumId w:val="24"/>
  </w:num>
  <w:num w:numId="57">
    <w:abstractNumId w:val="59"/>
  </w:num>
  <w:num w:numId="58">
    <w:abstractNumId w:val="13"/>
  </w:num>
  <w:num w:numId="59">
    <w:abstractNumId w:val="4"/>
  </w:num>
  <w:num w:numId="60">
    <w:abstractNumId w:val="39"/>
  </w:num>
  <w:num w:numId="61">
    <w:abstractNumId w:val="12"/>
  </w:num>
  <w:num w:numId="62">
    <w:abstractNumId w:val="30"/>
  </w:num>
  <w:num w:numId="63">
    <w:abstractNumId w:val="6"/>
  </w:num>
  <w:num w:numId="64">
    <w:abstractNumId w:val="27"/>
  </w:num>
  <w:num w:numId="65">
    <w:abstractNumId w:val="70"/>
  </w:num>
  <w:num w:numId="66">
    <w:abstractNumId w:val="15"/>
  </w:num>
  <w:num w:numId="67">
    <w:abstractNumId w:val="61"/>
  </w:num>
  <w:num w:numId="68">
    <w:abstractNumId w:val="87"/>
  </w:num>
  <w:num w:numId="69">
    <w:abstractNumId w:val="91"/>
  </w:num>
  <w:num w:numId="70">
    <w:abstractNumId w:val="19"/>
  </w:num>
  <w:num w:numId="71">
    <w:abstractNumId w:val="7"/>
  </w:num>
  <w:num w:numId="72">
    <w:abstractNumId w:val="78"/>
  </w:num>
  <w:num w:numId="73">
    <w:abstractNumId w:val="38"/>
  </w:num>
  <w:num w:numId="74">
    <w:abstractNumId w:val="22"/>
  </w:num>
  <w:num w:numId="75">
    <w:abstractNumId w:val="0"/>
  </w:num>
  <w:num w:numId="76">
    <w:abstractNumId w:val="49"/>
  </w:num>
  <w:num w:numId="77">
    <w:abstractNumId w:val="92"/>
  </w:num>
  <w:num w:numId="78">
    <w:abstractNumId w:val="88"/>
  </w:num>
  <w:num w:numId="79">
    <w:abstractNumId w:val="37"/>
  </w:num>
  <w:num w:numId="80">
    <w:abstractNumId w:val="80"/>
  </w:num>
  <w:num w:numId="81">
    <w:abstractNumId w:val="36"/>
  </w:num>
  <w:num w:numId="82">
    <w:abstractNumId w:val="74"/>
  </w:num>
  <w:num w:numId="83">
    <w:abstractNumId w:val="73"/>
  </w:num>
  <w:num w:numId="84">
    <w:abstractNumId w:val="65"/>
  </w:num>
  <w:num w:numId="8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
  </w:num>
  <w:num w:numId="106">
    <w:abstractNumId w:val="3"/>
  </w:num>
  <w:num w:numId="107">
    <w:abstractNumId w:val="34"/>
  </w:num>
  <w:num w:numId="108">
    <w:abstractNumId w:val="63"/>
  </w:num>
  <w:num w:numId="109">
    <w:abstractNumId w:val="16"/>
  </w:num>
  <w:num w:numId="110">
    <w:abstractNumId w:val="26"/>
  </w:num>
  <w:num w:numId="111">
    <w:abstractNumId w:val="83"/>
  </w:num>
  <w:num w:numId="112">
    <w:abstractNumId w:val="50"/>
  </w:num>
  <w:num w:numId="113">
    <w:abstractNumId w:val="2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9"/>
  <w:hyphenationZone w:val="425"/>
  <w:drawingGridHorizontalSpacing w:val="11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F6"/>
    <w:rsid w:val="00000161"/>
    <w:rsid w:val="0000077B"/>
    <w:rsid w:val="000007AB"/>
    <w:rsid w:val="000008EC"/>
    <w:rsid w:val="00000901"/>
    <w:rsid w:val="00000B9E"/>
    <w:rsid w:val="00001078"/>
    <w:rsid w:val="000011B9"/>
    <w:rsid w:val="000012C6"/>
    <w:rsid w:val="00001453"/>
    <w:rsid w:val="0000154C"/>
    <w:rsid w:val="00001613"/>
    <w:rsid w:val="00001963"/>
    <w:rsid w:val="00001BC4"/>
    <w:rsid w:val="00001C00"/>
    <w:rsid w:val="00001E61"/>
    <w:rsid w:val="00001E9A"/>
    <w:rsid w:val="00002010"/>
    <w:rsid w:val="00002177"/>
    <w:rsid w:val="0000236C"/>
    <w:rsid w:val="0000247C"/>
    <w:rsid w:val="00002696"/>
    <w:rsid w:val="000029AF"/>
    <w:rsid w:val="00002CF9"/>
    <w:rsid w:val="00002EF5"/>
    <w:rsid w:val="00002FE3"/>
    <w:rsid w:val="00002FE9"/>
    <w:rsid w:val="00003203"/>
    <w:rsid w:val="00003314"/>
    <w:rsid w:val="0000336E"/>
    <w:rsid w:val="00003568"/>
    <w:rsid w:val="000039BB"/>
    <w:rsid w:val="00003B1A"/>
    <w:rsid w:val="00003BD3"/>
    <w:rsid w:val="00003D59"/>
    <w:rsid w:val="00003EAB"/>
    <w:rsid w:val="00003F1D"/>
    <w:rsid w:val="00003FAA"/>
    <w:rsid w:val="00004530"/>
    <w:rsid w:val="00004554"/>
    <w:rsid w:val="0000463A"/>
    <w:rsid w:val="000046AE"/>
    <w:rsid w:val="00004ABF"/>
    <w:rsid w:val="00004B12"/>
    <w:rsid w:val="00004D1F"/>
    <w:rsid w:val="00004DE2"/>
    <w:rsid w:val="00005336"/>
    <w:rsid w:val="000055E4"/>
    <w:rsid w:val="000055F2"/>
    <w:rsid w:val="0000586D"/>
    <w:rsid w:val="00005D98"/>
    <w:rsid w:val="0000645C"/>
    <w:rsid w:val="0000677A"/>
    <w:rsid w:val="00006835"/>
    <w:rsid w:val="000068E0"/>
    <w:rsid w:val="00006F1C"/>
    <w:rsid w:val="00006FCD"/>
    <w:rsid w:val="000070CF"/>
    <w:rsid w:val="0000745E"/>
    <w:rsid w:val="0000748A"/>
    <w:rsid w:val="00007936"/>
    <w:rsid w:val="0000797E"/>
    <w:rsid w:val="00007F12"/>
    <w:rsid w:val="00007F3E"/>
    <w:rsid w:val="000101DA"/>
    <w:rsid w:val="0001042A"/>
    <w:rsid w:val="00010454"/>
    <w:rsid w:val="00010492"/>
    <w:rsid w:val="000107C6"/>
    <w:rsid w:val="00010864"/>
    <w:rsid w:val="00010887"/>
    <w:rsid w:val="00010988"/>
    <w:rsid w:val="00010996"/>
    <w:rsid w:val="000110B9"/>
    <w:rsid w:val="000111A2"/>
    <w:rsid w:val="000115A8"/>
    <w:rsid w:val="000116C9"/>
    <w:rsid w:val="000117C9"/>
    <w:rsid w:val="0001194E"/>
    <w:rsid w:val="00011991"/>
    <w:rsid w:val="00011D21"/>
    <w:rsid w:val="0001211C"/>
    <w:rsid w:val="000123A0"/>
    <w:rsid w:val="000125E7"/>
    <w:rsid w:val="00012AB1"/>
    <w:rsid w:val="00012CE1"/>
    <w:rsid w:val="00012D28"/>
    <w:rsid w:val="00012F2E"/>
    <w:rsid w:val="000131B6"/>
    <w:rsid w:val="00013203"/>
    <w:rsid w:val="00013388"/>
    <w:rsid w:val="00013466"/>
    <w:rsid w:val="000135ED"/>
    <w:rsid w:val="00013603"/>
    <w:rsid w:val="00013752"/>
    <w:rsid w:val="00013779"/>
    <w:rsid w:val="00013910"/>
    <w:rsid w:val="00013C64"/>
    <w:rsid w:val="0001405F"/>
    <w:rsid w:val="000148DA"/>
    <w:rsid w:val="000149D2"/>
    <w:rsid w:val="000149EB"/>
    <w:rsid w:val="00014C3F"/>
    <w:rsid w:val="00014D86"/>
    <w:rsid w:val="00014E27"/>
    <w:rsid w:val="00014E9B"/>
    <w:rsid w:val="00014F44"/>
    <w:rsid w:val="00014F57"/>
    <w:rsid w:val="00014F6B"/>
    <w:rsid w:val="00015183"/>
    <w:rsid w:val="00015267"/>
    <w:rsid w:val="000152DD"/>
    <w:rsid w:val="0001577E"/>
    <w:rsid w:val="00015865"/>
    <w:rsid w:val="000158B5"/>
    <w:rsid w:val="00015955"/>
    <w:rsid w:val="00015A1C"/>
    <w:rsid w:val="00015ACE"/>
    <w:rsid w:val="00016237"/>
    <w:rsid w:val="000162DF"/>
    <w:rsid w:val="0001636E"/>
    <w:rsid w:val="000163A3"/>
    <w:rsid w:val="000164E2"/>
    <w:rsid w:val="00016622"/>
    <w:rsid w:val="00016B12"/>
    <w:rsid w:val="00016CAB"/>
    <w:rsid w:val="0001718A"/>
    <w:rsid w:val="000171AE"/>
    <w:rsid w:val="00017437"/>
    <w:rsid w:val="00017536"/>
    <w:rsid w:val="00017597"/>
    <w:rsid w:val="000176AE"/>
    <w:rsid w:val="00017800"/>
    <w:rsid w:val="0001794D"/>
    <w:rsid w:val="000179A3"/>
    <w:rsid w:val="00017A84"/>
    <w:rsid w:val="00017B12"/>
    <w:rsid w:val="00017BB7"/>
    <w:rsid w:val="00017CD5"/>
    <w:rsid w:val="00017DF6"/>
    <w:rsid w:val="00017E5E"/>
    <w:rsid w:val="00020088"/>
    <w:rsid w:val="000200BD"/>
    <w:rsid w:val="0002015D"/>
    <w:rsid w:val="00020329"/>
    <w:rsid w:val="0002035C"/>
    <w:rsid w:val="0002039B"/>
    <w:rsid w:val="00020407"/>
    <w:rsid w:val="0002045D"/>
    <w:rsid w:val="000205A5"/>
    <w:rsid w:val="00020A3A"/>
    <w:rsid w:val="00020C7B"/>
    <w:rsid w:val="00020C8D"/>
    <w:rsid w:val="00020C9C"/>
    <w:rsid w:val="00020D65"/>
    <w:rsid w:val="00020D7F"/>
    <w:rsid w:val="00021143"/>
    <w:rsid w:val="0002120F"/>
    <w:rsid w:val="00021246"/>
    <w:rsid w:val="000213F8"/>
    <w:rsid w:val="000215BA"/>
    <w:rsid w:val="00021A8B"/>
    <w:rsid w:val="00021CAD"/>
    <w:rsid w:val="000222EF"/>
    <w:rsid w:val="00022408"/>
    <w:rsid w:val="00022CD2"/>
    <w:rsid w:val="00022CE5"/>
    <w:rsid w:val="00022E5F"/>
    <w:rsid w:val="00023022"/>
    <w:rsid w:val="0002302D"/>
    <w:rsid w:val="000230DA"/>
    <w:rsid w:val="00023286"/>
    <w:rsid w:val="00023A63"/>
    <w:rsid w:val="00023BAA"/>
    <w:rsid w:val="00023C29"/>
    <w:rsid w:val="00023C97"/>
    <w:rsid w:val="00023D23"/>
    <w:rsid w:val="000241C0"/>
    <w:rsid w:val="00024246"/>
    <w:rsid w:val="00024337"/>
    <w:rsid w:val="000246D0"/>
    <w:rsid w:val="00024824"/>
    <w:rsid w:val="00024D5B"/>
    <w:rsid w:val="00024FD0"/>
    <w:rsid w:val="00024FE1"/>
    <w:rsid w:val="000252C7"/>
    <w:rsid w:val="0002545B"/>
    <w:rsid w:val="00025733"/>
    <w:rsid w:val="00025852"/>
    <w:rsid w:val="000259C7"/>
    <w:rsid w:val="00025B21"/>
    <w:rsid w:val="00025B88"/>
    <w:rsid w:val="00025FE3"/>
    <w:rsid w:val="00026547"/>
    <w:rsid w:val="00026AC5"/>
    <w:rsid w:val="00026F6C"/>
    <w:rsid w:val="0002703E"/>
    <w:rsid w:val="0002744E"/>
    <w:rsid w:val="000274FF"/>
    <w:rsid w:val="000275C3"/>
    <w:rsid w:val="00027B31"/>
    <w:rsid w:val="00027D72"/>
    <w:rsid w:val="00027DBA"/>
    <w:rsid w:val="0003002E"/>
    <w:rsid w:val="000303E1"/>
    <w:rsid w:val="0003043C"/>
    <w:rsid w:val="0003073C"/>
    <w:rsid w:val="00030C94"/>
    <w:rsid w:val="00030F6E"/>
    <w:rsid w:val="00031261"/>
    <w:rsid w:val="000312D6"/>
    <w:rsid w:val="000312EF"/>
    <w:rsid w:val="00031323"/>
    <w:rsid w:val="0003161F"/>
    <w:rsid w:val="000317D0"/>
    <w:rsid w:val="00031935"/>
    <w:rsid w:val="00031AE6"/>
    <w:rsid w:val="00031E78"/>
    <w:rsid w:val="00031FC5"/>
    <w:rsid w:val="00032056"/>
    <w:rsid w:val="000324AB"/>
    <w:rsid w:val="0003278A"/>
    <w:rsid w:val="000328C1"/>
    <w:rsid w:val="00032AE9"/>
    <w:rsid w:val="00032B15"/>
    <w:rsid w:val="00032DE3"/>
    <w:rsid w:val="000331CF"/>
    <w:rsid w:val="000331F5"/>
    <w:rsid w:val="0003346B"/>
    <w:rsid w:val="0003374B"/>
    <w:rsid w:val="00033A4A"/>
    <w:rsid w:val="00033BB8"/>
    <w:rsid w:val="00033BE1"/>
    <w:rsid w:val="00034059"/>
    <w:rsid w:val="000340E4"/>
    <w:rsid w:val="0003410D"/>
    <w:rsid w:val="00034254"/>
    <w:rsid w:val="000343D3"/>
    <w:rsid w:val="0003446F"/>
    <w:rsid w:val="00034A16"/>
    <w:rsid w:val="000352B3"/>
    <w:rsid w:val="00035767"/>
    <w:rsid w:val="000357DB"/>
    <w:rsid w:val="00035BE1"/>
    <w:rsid w:val="00035CA7"/>
    <w:rsid w:val="00035CC8"/>
    <w:rsid w:val="00035D73"/>
    <w:rsid w:val="00035F1A"/>
    <w:rsid w:val="00035F7B"/>
    <w:rsid w:val="00036019"/>
    <w:rsid w:val="00036193"/>
    <w:rsid w:val="0003620F"/>
    <w:rsid w:val="0003628C"/>
    <w:rsid w:val="00036362"/>
    <w:rsid w:val="000363F6"/>
    <w:rsid w:val="0003676E"/>
    <w:rsid w:val="00036C7F"/>
    <w:rsid w:val="00036D36"/>
    <w:rsid w:val="00036F1E"/>
    <w:rsid w:val="00036F74"/>
    <w:rsid w:val="00037125"/>
    <w:rsid w:val="000371C0"/>
    <w:rsid w:val="0003723C"/>
    <w:rsid w:val="000374EA"/>
    <w:rsid w:val="000378AC"/>
    <w:rsid w:val="00037BD8"/>
    <w:rsid w:val="00037FC3"/>
    <w:rsid w:val="0004032B"/>
    <w:rsid w:val="0004078B"/>
    <w:rsid w:val="0004082A"/>
    <w:rsid w:val="0004089B"/>
    <w:rsid w:val="000408A4"/>
    <w:rsid w:val="00040B41"/>
    <w:rsid w:val="00040B47"/>
    <w:rsid w:val="00040C03"/>
    <w:rsid w:val="00040C1C"/>
    <w:rsid w:val="00040C58"/>
    <w:rsid w:val="00040C79"/>
    <w:rsid w:val="00040D69"/>
    <w:rsid w:val="00040E26"/>
    <w:rsid w:val="00041060"/>
    <w:rsid w:val="00041161"/>
    <w:rsid w:val="0004174F"/>
    <w:rsid w:val="00041C7C"/>
    <w:rsid w:val="00041D0B"/>
    <w:rsid w:val="00041D4A"/>
    <w:rsid w:val="00041DBD"/>
    <w:rsid w:val="0004211D"/>
    <w:rsid w:val="000421D0"/>
    <w:rsid w:val="000424DD"/>
    <w:rsid w:val="000427C1"/>
    <w:rsid w:val="00042B87"/>
    <w:rsid w:val="00042BC9"/>
    <w:rsid w:val="00042BF9"/>
    <w:rsid w:val="00042C0C"/>
    <w:rsid w:val="00042D4F"/>
    <w:rsid w:val="00042D79"/>
    <w:rsid w:val="00043135"/>
    <w:rsid w:val="00043153"/>
    <w:rsid w:val="00043208"/>
    <w:rsid w:val="00043214"/>
    <w:rsid w:val="000435E0"/>
    <w:rsid w:val="00043799"/>
    <w:rsid w:val="00043998"/>
    <w:rsid w:val="00043ABE"/>
    <w:rsid w:val="00043D41"/>
    <w:rsid w:val="00043FEA"/>
    <w:rsid w:val="000440CC"/>
    <w:rsid w:val="000441F6"/>
    <w:rsid w:val="000443BA"/>
    <w:rsid w:val="0004442D"/>
    <w:rsid w:val="00044702"/>
    <w:rsid w:val="0004478C"/>
    <w:rsid w:val="0004487B"/>
    <w:rsid w:val="00044B72"/>
    <w:rsid w:val="00044D1A"/>
    <w:rsid w:val="00044D64"/>
    <w:rsid w:val="00044DB4"/>
    <w:rsid w:val="000450C9"/>
    <w:rsid w:val="00045327"/>
    <w:rsid w:val="000454EC"/>
    <w:rsid w:val="00045ADF"/>
    <w:rsid w:val="00045C83"/>
    <w:rsid w:val="00045E9A"/>
    <w:rsid w:val="00045F5E"/>
    <w:rsid w:val="00046110"/>
    <w:rsid w:val="00046131"/>
    <w:rsid w:val="0004655B"/>
    <w:rsid w:val="00046662"/>
    <w:rsid w:val="00046975"/>
    <w:rsid w:val="00046B74"/>
    <w:rsid w:val="00046FB1"/>
    <w:rsid w:val="00047128"/>
    <w:rsid w:val="000471CE"/>
    <w:rsid w:val="00047238"/>
    <w:rsid w:val="000474FA"/>
    <w:rsid w:val="00047996"/>
    <w:rsid w:val="00047EEE"/>
    <w:rsid w:val="00050067"/>
    <w:rsid w:val="0005020F"/>
    <w:rsid w:val="000503D3"/>
    <w:rsid w:val="00050482"/>
    <w:rsid w:val="00050634"/>
    <w:rsid w:val="000506D8"/>
    <w:rsid w:val="000509D9"/>
    <w:rsid w:val="00050D8D"/>
    <w:rsid w:val="00050F3E"/>
    <w:rsid w:val="00051092"/>
    <w:rsid w:val="000510A7"/>
    <w:rsid w:val="00051155"/>
    <w:rsid w:val="000511DF"/>
    <w:rsid w:val="00051673"/>
    <w:rsid w:val="00051779"/>
    <w:rsid w:val="0005183A"/>
    <w:rsid w:val="00051B71"/>
    <w:rsid w:val="00051B76"/>
    <w:rsid w:val="00051D6D"/>
    <w:rsid w:val="00051EAC"/>
    <w:rsid w:val="000522B0"/>
    <w:rsid w:val="0005230E"/>
    <w:rsid w:val="00052816"/>
    <w:rsid w:val="0005285D"/>
    <w:rsid w:val="000528B7"/>
    <w:rsid w:val="00052928"/>
    <w:rsid w:val="00052959"/>
    <w:rsid w:val="0005303D"/>
    <w:rsid w:val="00053056"/>
    <w:rsid w:val="00053295"/>
    <w:rsid w:val="000533DF"/>
    <w:rsid w:val="00053544"/>
    <w:rsid w:val="00053BB6"/>
    <w:rsid w:val="00054215"/>
    <w:rsid w:val="00054237"/>
    <w:rsid w:val="0005425C"/>
    <w:rsid w:val="0005426B"/>
    <w:rsid w:val="00054395"/>
    <w:rsid w:val="000544B6"/>
    <w:rsid w:val="00054533"/>
    <w:rsid w:val="0005453B"/>
    <w:rsid w:val="00054BD9"/>
    <w:rsid w:val="00054D08"/>
    <w:rsid w:val="00054FBA"/>
    <w:rsid w:val="00055073"/>
    <w:rsid w:val="000551FE"/>
    <w:rsid w:val="00055452"/>
    <w:rsid w:val="00055490"/>
    <w:rsid w:val="000554E7"/>
    <w:rsid w:val="000555D6"/>
    <w:rsid w:val="00055677"/>
    <w:rsid w:val="00055915"/>
    <w:rsid w:val="00055BC8"/>
    <w:rsid w:val="00055C70"/>
    <w:rsid w:val="00055DA3"/>
    <w:rsid w:val="00055E24"/>
    <w:rsid w:val="00055E56"/>
    <w:rsid w:val="00056134"/>
    <w:rsid w:val="000563B6"/>
    <w:rsid w:val="000567B1"/>
    <w:rsid w:val="00056A12"/>
    <w:rsid w:val="00056A94"/>
    <w:rsid w:val="00056D30"/>
    <w:rsid w:val="00056D39"/>
    <w:rsid w:val="00056E54"/>
    <w:rsid w:val="00056EE7"/>
    <w:rsid w:val="00056F06"/>
    <w:rsid w:val="00056F35"/>
    <w:rsid w:val="000570C4"/>
    <w:rsid w:val="000573F5"/>
    <w:rsid w:val="0005745E"/>
    <w:rsid w:val="000574E3"/>
    <w:rsid w:val="0005769D"/>
    <w:rsid w:val="00057749"/>
    <w:rsid w:val="0005782D"/>
    <w:rsid w:val="00057D32"/>
    <w:rsid w:val="00057D75"/>
    <w:rsid w:val="00057D7E"/>
    <w:rsid w:val="00057E90"/>
    <w:rsid w:val="00057EDB"/>
    <w:rsid w:val="000601A8"/>
    <w:rsid w:val="000601C6"/>
    <w:rsid w:val="000605D2"/>
    <w:rsid w:val="00060882"/>
    <w:rsid w:val="00060EB1"/>
    <w:rsid w:val="00060F3E"/>
    <w:rsid w:val="0006115F"/>
    <w:rsid w:val="000611A3"/>
    <w:rsid w:val="000611C3"/>
    <w:rsid w:val="000612F2"/>
    <w:rsid w:val="000613DF"/>
    <w:rsid w:val="0006169D"/>
    <w:rsid w:val="00061BEE"/>
    <w:rsid w:val="00061D60"/>
    <w:rsid w:val="00061DC0"/>
    <w:rsid w:val="00061F0C"/>
    <w:rsid w:val="0006225D"/>
    <w:rsid w:val="00062355"/>
    <w:rsid w:val="00062436"/>
    <w:rsid w:val="0006263C"/>
    <w:rsid w:val="00062C13"/>
    <w:rsid w:val="00062CB8"/>
    <w:rsid w:val="00062D61"/>
    <w:rsid w:val="00062F94"/>
    <w:rsid w:val="00063186"/>
    <w:rsid w:val="00063207"/>
    <w:rsid w:val="00063216"/>
    <w:rsid w:val="00063315"/>
    <w:rsid w:val="00063337"/>
    <w:rsid w:val="0006337C"/>
    <w:rsid w:val="0006348B"/>
    <w:rsid w:val="000634B7"/>
    <w:rsid w:val="000638B9"/>
    <w:rsid w:val="00063EC0"/>
    <w:rsid w:val="00063FBA"/>
    <w:rsid w:val="000642B3"/>
    <w:rsid w:val="000648EF"/>
    <w:rsid w:val="00064DA5"/>
    <w:rsid w:val="00064F0F"/>
    <w:rsid w:val="000650E8"/>
    <w:rsid w:val="00065496"/>
    <w:rsid w:val="00065746"/>
    <w:rsid w:val="000658C8"/>
    <w:rsid w:val="000659A4"/>
    <w:rsid w:val="000659B3"/>
    <w:rsid w:val="00065ED3"/>
    <w:rsid w:val="0006602F"/>
    <w:rsid w:val="000660F7"/>
    <w:rsid w:val="00066160"/>
    <w:rsid w:val="00066187"/>
    <w:rsid w:val="00066207"/>
    <w:rsid w:val="00066238"/>
    <w:rsid w:val="0006655D"/>
    <w:rsid w:val="0006668D"/>
    <w:rsid w:val="000666FA"/>
    <w:rsid w:val="00066706"/>
    <w:rsid w:val="00066872"/>
    <w:rsid w:val="000668FB"/>
    <w:rsid w:val="00066AA4"/>
    <w:rsid w:val="00066C2E"/>
    <w:rsid w:val="00066D9C"/>
    <w:rsid w:val="00066DA2"/>
    <w:rsid w:val="000678C2"/>
    <w:rsid w:val="00067A04"/>
    <w:rsid w:val="00067C97"/>
    <w:rsid w:val="00070259"/>
    <w:rsid w:val="00070347"/>
    <w:rsid w:val="00070608"/>
    <w:rsid w:val="0007097A"/>
    <w:rsid w:val="0007099D"/>
    <w:rsid w:val="00070B4E"/>
    <w:rsid w:val="00070C45"/>
    <w:rsid w:val="00070DD0"/>
    <w:rsid w:val="00070E77"/>
    <w:rsid w:val="0007111D"/>
    <w:rsid w:val="0007129A"/>
    <w:rsid w:val="0007134A"/>
    <w:rsid w:val="000716B5"/>
    <w:rsid w:val="00071B16"/>
    <w:rsid w:val="00071B86"/>
    <w:rsid w:val="00071D97"/>
    <w:rsid w:val="0007238B"/>
    <w:rsid w:val="0007245C"/>
    <w:rsid w:val="00072665"/>
    <w:rsid w:val="0007292D"/>
    <w:rsid w:val="00072B34"/>
    <w:rsid w:val="00072D0E"/>
    <w:rsid w:val="00072E59"/>
    <w:rsid w:val="00072EA6"/>
    <w:rsid w:val="0007305B"/>
    <w:rsid w:val="0007318C"/>
    <w:rsid w:val="00073257"/>
    <w:rsid w:val="000733A1"/>
    <w:rsid w:val="000733FE"/>
    <w:rsid w:val="0007367D"/>
    <w:rsid w:val="00073B95"/>
    <w:rsid w:val="00073EFB"/>
    <w:rsid w:val="00074122"/>
    <w:rsid w:val="00074273"/>
    <w:rsid w:val="0007430F"/>
    <w:rsid w:val="00074311"/>
    <w:rsid w:val="00074A31"/>
    <w:rsid w:val="00074CD5"/>
    <w:rsid w:val="00074D01"/>
    <w:rsid w:val="00075364"/>
    <w:rsid w:val="00075878"/>
    <w:rsid w:val="00075ADA"/>
    <w:rsid w:val="00075BC1"/>
    <w:rsid w:val="00075BF1"/>
    <w:rsid w:val="00075DF0"/>
    <w:rsid w:val="00075E19"/>
    <w:rsid w:val="00075EAE"/>
    <w:rsid w:val="00075EAF"/>
    <w:rsid w:val="00076113"/>
    <w:rsid w:val="0007621A"/>
    <w:rsid w:val="000763E2"/>
    <w:rsid w:val="00076561"/>
    <w:rsid w:val="000766B1"/>
    <w:rsid w:val="0007685F"/>
    <w:rsid w:val="00076B0D"/>
    <w:rsid w:val="00076BA5"/>
    <w:rsid w:val="00076BE9"/>
    <w:rsid w:val="00076E14"/>
    <w:rsid w:val="00077367"/>
    <w:rsid w:val="0007797E"/>
    <w:rsid w:val="00077BDD"/>
    <w:rsid w:val="00077FD7"/>
    <w:rsid w:val="000804B1"/>
    <w:rsid w:val="000804C4"/>
    <w:rsid w:val="000806B9"/>
    <w:rsid w:val="00080749"/>
    <w:rsid w:val="000807B7"/>
    <w:rsid w:val="000808BA"/>
    <w:rsid w:val="0008099B"/>
    <w:rsid w:val="000809A2"/>
    <w:rsid w:val="000809EA"/>
    <w:rsid w:val="00080C0E"/>
    <w:rsid w:val="00080E9C"/>
    <w:rsid w:val="000813F3"/>
    <w:rsid w:val="00081498"/>
    <w:rsid w:val="00081581"/>
    <w:rsid w:val="00081707"/>
    <w:rsid w:val="00081859"/>
    <w:rsid w:val="000818BD"/>
    <w:rsid w:val="000819F6"/>
    <w:rsid w:val="00081D0E"/>
    <w:rsid w:val="00081DAB"/>
    <w:rsid w:val="00081FD0"/>
    <w:rsid w:val="00082059"/>
    <w:rsid w:val="0008219D"/>
    <w:rsid w:val="00082356"/>
    <w:rsid w:val="000826AF"/>
    <w:rsid w:val="000827E3"/>
    <w:rsid w:val="000828E4"/>
    <w:rsid w:val="000829CD"/>
    <w:rsid w:val="00082B39"/>
    <w:rsid w:val="00082DD5"/>
    <w:rsid w:val="00082E93"/>
    <w:rsid w:val="0008358B"/>
    <w:rsid w:val="00083649"/>
    <w:rsid w:val="0008364E"/>
    <w:rsid w:val="00083681"/>
    <w:rsid w:val="0008380A"/>
    <w:rsid w:val="00083825"/>
    <w:rsid w:val="0008385B"/>
    <w:rsid w:val="00083C28"/>
    <w:rsid w:val="00083C9A"/>
    <w:rsid w:val="00083D62"/>
    <w:rsid w:val="00083F5D"/>
    <w:rsid w:val="00083F9F"/>
    <w:rsid w:val="000840F9"/>
    <w:rsid w:val="00084234"/>
    <w:rsid w:val="00084433"/>
    <w:rsid w:val="000847AC"/>
    <w:rsid w:val="00084A95"/>
    <w:rsid w:val="00084C74"/>
    <w:rsid w:val="00084D85"/>
    <w:rsid w:val="00084DA9"/>
    <w:rsid w:val="00084E1F"/>
    <w:rsid w:val="00085273"/>
    <w:rsid w:val="00085400"/>
    <w:rsid w:val="00085686"/>
    <w:rsid w:val="0008586A"/>
    <w:rsid w:val="00085B3D"/>
    <w:rsid w:val="00085D33"/>
    <w:rsid w:val="00085D58"/>
    <w:rsid w:val="00085E77"/>
    <w:rsid w:val="00085F6C"/>
    <w:rsid w:val="000865F8"/>
    <w:rsid w:val="0008660B"/>
    <w:rsid w:val="000866E4"/>
    <w:rsid w:val="00086A22"/>
    <w:rsid w:val="00086B2A"/>
    <w:rsid w:val="00086B39"/>
    <w:rsid w:val="00086CC4"/>
    <w:rsid w:val="00086CE2"/>
    <w:rsid w:val="00086D4E"/>
    <w:rsid w:val="000871B2"/>
    <w:rsid w:val="0008723B"/>
    <w:rsid w:val="0008760D"/>
    <w:rsid w:val="00087849"/>
    <w:rsid w:val="000879B0"/>
    <w:rsid w:val="000879F5"/>
    <w:rsid w:val="000900C1"/>
    <w:rsid w:val="000900EE"/>
    <w:rsid w:val="0009028D"/>
    <w:rsid w:val="000903A0"/>
    <w:rsid w:val="000904FE"/>
    <w:rsid w:val="00090758"/>
    <w:rsid w:val="000907A9"/>
    <w:rsid w:val="000908AB"/>
    <w:rsid w:val="00090A80"/>
    <w:rsid w:val="00090AE0"/>
    <w:rsid w:val="00090E58"/>
    <w:rsid w:val="00091394"/>
    <w:rsid w:val="00091514"/>
    <w:rsid w:val="000917F0"/>
    <w:rsid w:val="00091AE3"/>
    <w:rsid w:val="00091BCD"/>
    <w:rsid w:val="00091C8D"/>
    <w:rsid w:val="00091C96"/>
    <w:rsid w:val="00091DAE"/>
    <w:rsid w:val="00091DCF"/>
    <w:rsid w:val="00091E07"/>
    <w:rsid w:val="00091EC8"/>
    <w:rsid w:val="00092522"/>
    <w:rsid w:val="000928C4"/>
    <w:rsid w:val="000928FE"/>
    <w:rsid w:val="00092ACD"/>
    <w:rsid w:val="00092E88"/>
    <w:rsid w:val="00093467"/>
    <w:rsid w:val="00093518"/>
    <w:rsid w:val="00093AE6"/>
    <w:rsid w:val="00093C0F"/>
    <w:rsid w:val="00093D7A"/>
    <w:rsid w:val="00093DE3"/>
    <w:rsid w:val="000945DE"/>
    <w:rsid w:val="00094CFC"/>
    <w:rsid w:val="00094F12"/>
    <w:rsid w:val="00094FC2"/>
    <w:rsid w:val="00094FCA"/>
    <w:rsid w:val="00094FF7"/>
    <w:rsid w:val="00095043"/>
    <w:rsid w:val="000955B0"/>
    <w:rsid w:val="000956C4"/>
    <w:rsid w:val="00095770"/>
    <w:rsid w:val="0009589B"/>
    <w:rsid w:val="000958F7"/>
    <w:rsid w:val="000958FA"/>
    <w:rsid w:val="00095BBF"/>
    <w:rsid w:val="00095BD0"/>
    <w:rsid w:val="00095D4D"/>
    <w:rsid w:val="0009602F"/>
    <w:rsid w:val="000961A3"/>
    <w:rsid w:val="00096688"/>
    <w:rsid w:val="00096730"/>
    <w:rsid w:val="00096844"/>
    <w:rsid w:val="0009688D"/>
    <w:rsid w:val="00096AD2"/>
    <w:rsid w:val="00096BC2"/>
    <w:rsid w:val="00097389"/>
    <w:rsid w:val="00097402"/>
    <w:rsid w:val="000974E5"/>
    <w:rsid w:val="00097508"/>
    <w:rsid w:val="00097695"/>
    <w:rsid w:val="0009793B"/>
    <w:rsid w:val="00097B4C"/>
    <w:rsid w:val="00097BF2"/>
    <w:rsid w:val="00097E30"/>
    <w:rsid w:val="000A001B"/>
    <w:rsid w:val="000A017D"/>
    <w:rsid w:val="000A04EF"/>
    <w:rsid w:val="000A065B"/>
    <w:rsid w:val="000A067E"/>
    <w:rsid w:val="000A06BD"/>
    <w:rsid w:val="000A07FB"/>
    <w:rsid w:val="000A08CF"/>
    <w:rsid w:val="000A13A2"/>
    <w:rsid w:val="000A1417"/>
    <w:rsid w:val="000A1467"/>
    <w:rsid w:val="000A17A1"/>
    <w:rsid w:val="000A19E8"/>
    <w:rsid w:val="000A1CD1"/>
    <w:rsid w:val="000A217A"/>
    <w:rsid w:val="000A24B1"/>
    <w:rsid w:val="000A2572"/>
    <w:rsid w:val="000A285C"/>
    <w:rsid w:val="000A29F0"/>
    <w:rsid w:val="000A2FB5"/>
    <w:rsid w:val="000A32D9"/>
    <w:rsid w:val="000A3313"/>
    <w:rsid w:val="000A339C"/>
    <w:rsid w:val="000A36E3"/>
    <w:rsid w:val="000A3857"/>
    <w:rsid w:val="000A3975"/>
    <w:rsid w:val="000A398E"/>
    <w:rsid w:val="000A3CE2"/>
    <w:rsid w:val="000A3EAC"/>
    <w:rsid w:val="000A410F"/>
    <w:rsid w:val="000A413A"/>
    <w:rsid w:val="000A4225"/>
    <w:rsid w:val="000A426A"/>
    <w:rsid w:val="000A490B"/>
    <w:rsid w:val="000A4B35"/>
    <w:rsid w:val="000A4DED"/>
    <w:rsid w:val="000A4EF3"/>
    <w:rsid w:val="000A4FA7"/>
    <w:rsid w:val="000A5181"/>
    <w:rsid w:val="000A52E6"/>
    <w:rsid w:val="000A5885"/>
    <w:rsid w:val="000A591F"/>
    <w:rsid w:val="000A5C6D"/>
    <w:rsid w:val="000A5E33"/>
    <w:rsid w:val="000A5F34"/>
    <w:rsid w:val="000A62FE"/>
    <w:rsid w:val="000A6478"/>
    <w:rsid w:val="000A6FA2"/>
    <w:rsid w:val="000A70E8"/>
    <w:rsid w:val="000A73BE"/>
    <w:rsid w:val="000A74C5"/>
    <w:rsid w:val="000A74DB"/>
    <w:rsid w:val="000A7584"/>
    <w:rsid w:val="000A77D1"/>
    <w:rsid w:val="000A7910"/>
    <w:rsid w:val="000B0094"/>
    <w:rsid w:val="000B060F"/>
    <w:rsid w:val="000B0B54"/>
    <w:rsid w:val="000B0BE4"/>
    <w:rsid w:val="000B1067"/>
    <w:rsid w:val="000B116C"/>
    <w:rsid w:val="000B11EA"/>
    <w:rsid w:val="000B1791"/>
    <w:rsid w:val="000B180F"/>
    <w:rsid w:val="000B199B"/>
    <w:rsid w:val="000B19EA"/>
    <w:rsid w:val="000B1E6A"/>
    <w:rsid w:val="000B2123"/>
    <w:rsid w:val="000B22DF"/>
    <w:rsid w:val="000B2695"/>
    <w:rsid w:val="000B272B"/>
    <w:rsid w:val="000B2B82"/>
    <w:rsid w:val="000B2C61"/>
    <w:rsid w:val="000B2D4F"/>
    <w:rsid w:val="000B2E1E"/>
    <w:rsid w:val="000B2FCE"/>
    <w:rsid w:val="000B3332"/>
    <w:rsid w:val="000B3337"/>
    <w:rsid w:val="000B337B"/>
    <w:rsid w:val="000B35F0"/>
    <w:rsid w:val="000B36BD"/>
    <w:rsid w:val="000B384A"/>
    <w:rsid w:val="000B39D6"/>
    <w:rsid w:val="000B39FB"/>
    <w:rsid w:val="000B3A42"/>
    <w:rsid w:val="000B3B0A"/>
    <w:rsid w:val="000B3B23"/>
    <w:rsid w:val="000B3E9C"/>
    <w:rsid w:val="000B4182"/>
    <w:rsid w:val="000B42B5"/>
    <w:rsid w:val="000B42D1"/>
    <w:rsid w:val="000B4302"/>
    <w:rsid w:val="000B4688"/>
    <w:rsid w:val="000B46A1"/>
    <w:rsid w:val="000B4A5F"/>
    <w:rsid w:val="000B4A73"/>
    <w:rsid w:val="000B4AD2"/>
    <w:rsid w:val="000B4D54"/>
    <w:rsid w:val="000B5173"/>
    <w:rsid w:val="000B5275"/>
    <w:rsid w:val="000B52D0"/>
    <w:rsid w:val="000B579D"/>
    <w:rsid w:val="000B6229"/>
    <w:rsid w:val="000B625D"/>
    <w:rsid w:val="000B6406"/>
    <w:rsid w:val="000B66BF"/>
    <w:rsid w:val="000B6787"/>
    <w:rsid w:val="000B69AE"/>
    <w:rsid w:val="000B6A1D"/>
    <w:rsid w:val="000B6B76"/>
    <w:rsid w:val="000B6BBD"/>
    <w:rsid w:val="000B6BF1"/>
    <w:rsid w:val="000B6C5E"/>
    <w:rsid w:val="000B6D41"/>
    <w:rsid w:val="000B6E0D"/>
    <w:rsid w:val="000B7391"/>
    <w:rsid w:val="000B740C"/>
    <w:rsid w:val="000B7C85"/>
    <w:rsid w:val="000B7F52"/>
    <w:rsid w:val="000C0397"/>
    <w:rsid w:val="000C03DF"/>
    <w:rsid w:val="000C102F"/>
    <w:rsid w:val="000C1089"/>
    <w:rsid w:val="000C1098"/>
    <w:rsid w:val="000C1130"/>
    <w:rsid w:val="000C11DA"/>
    <w:rsid w:val="000C12FF"/>
    <w:rsid w:val="000C133D"/>
    <w:rsid w:val="000C1441"/>
    <w:rsid w:val="000C14DE"/>
    <w:rsid w:val="000C1568"/>
    <w:rsid w:val="000C16DF"/>
    <w:rsid w:val="000C1BFD"/>
    <w:rsid w:val="000C1C25"/>
    <w:rsid w:val="000C1E6B"/>
    <w:rsid w:val="000C21D4"/>
    <w:rsid w:val="000C265B"/>
    <w:rsid w:val="000C28CD"/>
    <w:rsid w:val="000C296F"/>
    <w:rsid w:val="000C2C0C"/>
    <w:rsid w:val="000C2E5A"/>
    <w:rsid w:val="000C2E7F"/>
    <w:rsid w:val="000C2FF3"/>
    <w:rsid w:val="000C3023"/>
    <w:rsid w:val="000C313D"/>
    <w:rsid w:val="000C3501"/>
    <w:rsid w:val="000C352D"/>
    <w:rsid w:val="000C3594"/>
    <w:rsid w:val="000C35D7"/>
    <w:rsid w:val="000C381D"/>
    <w:rsid w:val="000C4230"/>
    <w:rsid w:val="000C4298"/>
    <w:rsid w:val="000C436B"/>
    <w:rsid w:val="000C4405"/>
    <w:rsid w:val="000C4594"/>
    <w:rsid w:val="000C46CD"/>
    <w:rsid w:val="000C47C7"/>
    <w:rsid w:val="000C4910"/>
    <w:rsid w:val="000C4986"/>
    <w:rsid w:val="000C4BC3"/>
    <w:rsid w:val="000C4CA7"/>
    <w:rsid w:val="000C4ED1"/>
    <w:rsid w:val="000C52CD"/>
    <w:rsid w:val="000C548C"/>
    <w:rsid w:val="000C555B"/>
    <w:rsid w:val="000C5651"/>
    <w:rsid w:val="000C5CEE"/>
    <w:rsid w:val="000C6400"/>
    <w:rsid w:val="000C6602"/>
    <w:rsid w:val="000C6969"/>
    <w:rsid w:val="000C7382"/>
    <w:rsid w:val="000C7427"/>
    <w:rsid w:val="000C7954"/>
    <w:rsid w:val="000C7CD4"/>
    <w:rsid w:val="000C7DB6"/>
    <w:rsid w:val="000C7E6C"/>
    <w:rsid w:val="000D033A"/>
    <w:rsid w:val="000D03DB"/>
    <w:rsid w:val="000D0451"/>
    <w:rsid w:val="000D0665"/>
    <w:rsid w:val="000D072C"/>
    <w:rsid w:val="000D0790"/>
    <w:rsid w:val="000D079F"/>
    <w:rsid w:val="000D082D"/>
    <w:rsid w:val="000D08E4"/>
    <w:rsid w:val="000D0AA0"/>
    <w:rsid w:val="000D0B7C"/>
    <w:rsid w:val="000D0C18"/>
    <w:rsid w:val="000D0C8F"/>
    <w:rsid w:val="000D0D90"/>
    <w:rsid w:val="000D11D8"/>
    <w:rsid w:val="000D1442"/>
    <w:rsid w:val="000D14D2"/>
    <w:rsid w:val="000D1788"/>
    <w:rsid w:val="000D1C6A"/>
    <w:rsid w:val="000D1C97"/>
    <w:rsid w:val="000D1CB1"/>
    <w:rsid w:val="000D1EC2"/>
    <w:rsid w:val="000D2271"/>
    <w:rsid w:val="000D239B"/>
    <w:rsid w:val="000D23E7"/>
    <w:rsid w:val="000D24E9"/>
    <w:rsid w:val="000D27D2"/>
    <w:rsid w:val="000D27F8"/>
    <w:rsid w:val="000D3196"/>
    <w:rsid w:val="000D35A9"/>
    <w:rsid w:val="000D35F9"/>
    <w:rsid w:val="000D3675"/>
    <w:rsid w:val="000D3795"/>
    <w:rsid w:val="000D3907"/>
    <w:rsid w:val="000D39FD"/>
    <w:rsid w:val="000D3A78"/>
    <w:rsid w:val="000D3C56"/>
    <w:rsid w:val="000D3CA7"/>
    <w:rsid w:val="000D42FD"/>
    <w:rsid w:val="000D43F5"/>
    <w:rsid w:val="000D450D"/>
    <w:rsid w:val="000D464D"/>
    <w:rsid w:val="000D4868"/>
    <w:rsid w:val="000D48FD"/>
    <w:rsid w:val="000D4CDD"/>
    <w:rsid w:val="000D4D14"/>
    <w:rsid w:val="000D50AD"/>
    <w:rsid w:val="000D51D0"/>
    <w:rsid w:val="000D524C"/>
    <w:rsid w:val="000D539A"/>
    <w:rsid w:val="000D5454"/>
    <w:rsid w:val="000D54F7"/>
    <w:rsid w:val="000D5564"/>
    <w:rsid w:val="000D58AA"/>
    <w:rsid w:val="000D5BC8"/>
    <w:rsid w:val="000D5D12"/>
    <w:rsid w:val="000D5D16"/>
    <w:rsid w:val="000D5D43"/>
    <w:rsid w:val="000D6078"/>
    <w:rsid w:val="000D60D7"/>
    <w:rsid w:val="000D6327"/>
    <w:rsid w:val="000D63B2"/>
    <w:rsid w:val="000D68D2"/>
    <w:rsid w:val="000D7097"/>
    <w:rsid w:val="000D7227"/>
    <w:rsid w:val="000D74E4"/>
    <w:rsid w:val="000D783B"/>
    <w:rsid w:val="000D7868"/>
    <w:rsid w:val="000E0132"/>
    <w:rsid w:val="000E0341"/>
    <w:rsid w:val="000E0473"/>
    <w:rsid w:val="000E049A"/>
    <w:rsid w:val="000E05F3"/>
    <w:rsid w:val="000E06CB"/>
    <w:rsid w:val="000E077A"/>
    <w:rsid w:val="000E0B57"/>
    <w:rsid w:val="000E0C85"/>
    <w:rsid w:val="000E0F01"/>
    <w:rsid w:val="000E118E"/>
    <w:rsid w:val="000E17C0"/>
    <w:rsid w:val="000E1A0B"/>
    <w:rsid w:val="000E1AE4"/>
    <w:rsid w:val="000E1EF1"/>
    <w:rsid w:val="000E1F0A"/>
    <w:rsid w:val="000E2053"/>
    <w:rsid w:val="000E21EF"/>
    <w:rsid w:val="000E21F2"/>
    <w:rsid w:val="000E23F4"/>
    <w:rsid w:val="000E26AF"/>
    <w:rsid w:val="000E26FF"/>
    <w:rsid w:val="000E29CA"/>
    <w:rsid w:val="000E2A08"/>
    <w:rsid w:val="000E2AFC"/>
    <w:rsid w:val="000E3035"/>
    <w:rsid w:val="000E318F"/>
    <w:rsid w:val="000E3248"/>
    <w:rsid w:val="000E32C0"/>
    <w:rsid w:val="000E3457"/>
    <w:rsid w:val="000E3CD5"/>
    <w:rsid w:val="000E3DF5"/>
    <w:rsid w:val="000E3F2A"/>
    <w:rsid w:val="000E3F2C"/>
    <w:rsid w:val="000E40E9"/>
    <w:rsid w:val="000E4278"/>
    <w:rsid w:val="000E42E9"/>
    <w:rsid w:val="000E4364"/>
    <w:rsid w:val="000E45B6"/>
    <w:rsid w:val="000E4661"/>
    <w:rsid w:val="000E4997"/>
    <w:rsid w:val="000E4EF5"/>
    <w:rsid w:val="000E4FEE"/>
    <w:rsid w:val="000E56D2"/>
    <w:rsid w:val="000E5709"/>
    <w:rsid w:val="000E584D"/>
    <w:rsid w:val="000E58FE"/>
    <w:rsid w:val="000E594F"/>
    <w:rsid w:val="000E5C9F"/>
    <w:rsid w:val="000E5CAE"/>
    <w:rsid w:val="000E5F69"/>
    <w:rsid w:val="000E610F"/>
    <w:rsid w:val="000E614B"/>
    <w:rsid w:val="000E64FB"/>
    <w:rsid w:val="000E6639"/>
    <w:rsid w:val="000E667E"/>
    <w:rsid w:val="000E6723"/>
    <w:rsid w:val="000E6B32"/>
    <w:rsid w:val="000E6C94"/>
    <w:rsid w:val="000E6CBB"/>
    <w:rsid w:val="000E7122"/>
    <w:rsid w:val="000E738A"/>
    <w:rsid w:val="000E74DB"/>
    <w:rsid w:val="000E75FD"/>
    <w:rsid w:val="000E789C"/>
    <w:rsid w:val="000E7F1D"/>
    <w:rsid w:val="000F012A"/>
    <w:rsid w:val="000F07E8"/>
    <w:rsid w:val="000F0919"/>
    <w:rsid w:val="000F0DB0"/>
    <w:rsid w:val="000F0FF8"/>
    <w:rsid w:val="000F1217"/>
    <w:rsid w:val="000F152E"/>
    <w:rsid w:val="000F15FE"/>
    <w:rsid w:val="000F1630"/>
    <w:rsid w:val="000F1BA3"/>
    <w:rsid w:val="000F1CC2"/>
    <w:rsid w:val="000F1DD4"/>
    <w:rsid w:val="000F1E14"/>
    <w:rsid w:val="000F1F26"/>
    <w:rsid w:val="000F1FD9"/>
    <w:rsid w:val="000F205D"/>
    <w:rsid w:val="000F219B"/>
    <w:rsid w:val="000F227E"/>
    <w:rsid w:val="000F2625"/>
    <w:rsid w:val="000F26A7"/>
    <w:rsid w:val="000F2939"/>
    <w:rsid w:val="000F2992"/>
    <w:rsid w:val="000F2D25"/>
    <w:rsid w:val="000F2F57"/>
    <w:rsid w:val="000F353D"/>
    <w:rsid w:val="000F35B5"/>
    <w:rsid w:val="000F36C9"/>
    <w:rsid w:val="000F3E32"/>
    <w:rsid w:val="000F3E71"/>
    <w:rsid w:val="000F3EFC"/>
    <w:rsid w:val="000F4002"/>
    <w:rsid w:val="000F41DB"/>
    <w:rsid w:val="000F4335"/>
    <w:rsid w:val="000F456B"/>
    <w:rsid w:val="000F4A08"/>
    <w:rsid w:val="000F4B15"/>
    <w:rsid w:val="000F4BA2"/>
    <w:rsid w:val="000F4C82"/>
    <w:rsid w:val="000F4DBE"/>
    <w:rsid w:val="000F513F"/>
    <w:rsid w:val="000F58BF"/>
    <w:rsid w:val="000F59FF"/>
    <w:rsid w:val="000F67F0"/>
    <w:rsid w:val="000F68CD"/>
    <w:rsid w:val="000F6A70"/>
    <w:rsid w:val="000F6B69"/>
    <w:rsid w:val="000F7332"/>
    <w:rsid w:val="000F761D"/>
    <w:rsid w:val="000F78EA"/>
    <w:rsid w:val="000F7973"/>
    <w:rsid w:val="000F7A62"/>
    <w:rsid w:val="000F7F32"/>
    <w:rsid w:val="00100205"/>
    <w:rsid w:val="00100318"/>
    <w:rsid w:val="0010034D"/>
    <w:rsid w:val="00100760"/>
    <w:rsid w:val="00100851"/>
    <w:rsid w:val="00100C14"/>
    <w:rsid w:val="00100FC1"/>
    <w:rsid w:val="0010103C"/>
    <w:rsid w:val="0010118F"/>
    <w:rsid w:val="00101246"/>
    <w:rsid w:val="0010162C"/>
    <w:rsid w:val="00101735"/>
    <w:rsid w:val="00101747"/>
    <w:rsid w:val="00101913"/>
    <w:rsid w:val="00101AAA"/>
    <w:rsid w:val="00101B80"/>
    <w:rsid w:val="00101C83"/>
    <w:rsid w:val="00101E9A"/>
    <w:rsid w:val="00101F8D"/>
    <w:rsid w:val="00101FF2"/>
    <w:rsid w:val="0010216C"/>
    <w:rsid w:val="00102190"/>
    <w:rsid w:val="001022AB"/>
    <w:rsid w:val="001022E2"/>
    <w:rsid w:val="00102680"/>
    <w:rsid w:val="0010272A"/>
    <w:rsid w:val="0010277B"/>
    <w:rsid w:val="0010308E"/>
    <w:rsid w:val="0010316B"/>
    <w:rsid w:val="00103190"/>
    <w:rsid w:val="00103477"/>
    <w:rsid w:val="00103590"/>
    <w:rsid w:val="001035BC"/>
    <w:rsid w:val="00103AAB"/>
    <w:rsid w:val="00103B58"/>
    <w:rsid w:val="00103E93"/>
    <w:rsid w:val="00103EB3"/>
    <w:rsid w:val="00103FC6"/>
    <w:rsid w:val="0010431B"/>
    <w:rsid w:val="00104401"/>
    <w:rsid w:val="001045B6"/>
    <w:rsid w:val="0010497D"/>
    <w:rsid w:val="00104B60"/>
    <w:rsid w:val="00104C55"/>
    <w:rsid w:val="00104F33"/>
    <w:rsid w:val="00105005"/>
    <w:rsid w:val="0010523C"/>
    <w:rsid w:val="00105354"/>
    <w:rsid w:val="001054DD"/>
    <w:rsid w:val="0010556F"/>
    <w:rsid w:val="001055ED"/>
    <w:rsid w:val="0010575C"/>
    <w:rsid w:val="00105947"/>
    <w:rsid w:val="00105CDB"/>
    <w:rsid w:val="00105D2B"/>
    <w:rsid w:val="00105E00"/>
    <w:rsid w:val="0010644B"/>
    <w:rsid w:val="0010647E"/>
    <w:rsid w:val="001065E3"/>
    <w:rsid w:val="0010660F"/>
    <w:rsid w:val="0010674D"/>
    <w:rsid w:val="00106C9B"/>
    <w:rsid w:val="00106DE5"/>
    <w:rsid w:val="001075A4"/>
    <w:rsid w:val="00107760"/>
    <w:rsid w:val="0010786F"/>
    <w:rsid w:val="00107932"/>
    <w:rsid w:val="00107A33"/>
    <w:rsid w:val="00107A59"/>
    <w:rsid w:val="001103FB"/>
    <w:rsid w:val="001104D3"/>
    <w:rsid w:val="00110D84"/>
    <w:rsid w:val="00110F48"/>
    <w:rsid w:val="0011129E"/>
    <w:rsid w:val="001116B4"/>
    <w:rsid w:val="001117AA"/>
    <w:rsid w:val="001119AE"/>
    <w:rsid w:val="00111A2C"/>
    <w:rsid w:val="00111ACD"/>
    <w:rsid w:val="00111FB4"/>
    <w:rsid w:val="00112150"/>
    <w:rsid w:val="001122AE"/>
    <w:rsid w:val="001122DA"/>
    <w:rsid w:val="0011232B"/>
    <w:rsid w:val="0011240C"/>
    <w:rsid w:val="00112751"/>
    <w:rsid w:val="00112D97"/>
    <w:rsid w:val="00112FDF"/>
    <w:rsid w:val="0011320F"/>
    <w:rsid w:val="001132C6"/>
    <w:rsid w:val="001135D6"/>
    <w:rsid w:val="001138B3"/>
    <w:rsid w:val="0011396C"/>
    <w:rsid w:val="0011399B"/>
    <w:rsid w:val="00113D28"/>
    <w:rsid w:val="00113DF5"/>
    <w:rsid w:val="00114162"/>
    <w:rsid w:val="00114253"/>
    <w:rsid w:val="00114275"/>
    <w:rsid w:val="00114430"/>
    <w:rsid w:val="001146A2"/>
    <w:rsid w:val="00114705"/>
    <w:rsid w:val="00114A9E"/>
    <w:rsid w:val="00115702"/>
    <w:rsid w:val="0011575A"/>
    <w:rsid w:val="0011590C"/>
    <w:rsid w:val="00115AD9"/>
    <w:rsid w:val="00115B4E"/>
    <w:rsid w:val="00115DB1"/>
    <w:rsid w:val="00115E54"/>
    <w:rsid w:val="00115FDA"/>
    <w:rsid w:val="00116246"/>
    <w:rsid w:val="001164A5"/>
    <w:rsid w:val="0011662F"/>
    <w:rsid w:val="00116A79"/>
    <w:rsid w:val="00116ABF"/>
    <w:rsid w:val="00116FFB"/>
    <w:rsid w:val="001172C8"/>
    <w:rsid w:val="00117318"/>
    <w:rsid w:val="001173E6"/>
    <w:rsid w:val="001176E9"/>
    <w:rsid w:val="001177AF"/>
    <w:rsid w:val="00117E22"/>
    <w:rsid w:val="00117E98"/>
    <w:rsid w:val="00117F2A"/>
    <w:rsid w:val="00120128"/>
    <w:rsid w:val="0012021F"/>
    <w:rsid w:val="0012033E"/>
    <w:rsid w:val="001203A1"/>
    <w:rsid w:val="001203F0"/>
    <w:rsid w:val="00120870"/>
    <w:rsid w:val="001209F8"/>
    <w:rsid w:val="00120B95"/>
    <w:rsid w:val="00120BD4"/>
    <w:rsid w:val="00120E6B"/>
    <w:rsid w:val="00120EE5"/>
    <w:rsid w:val="001213A9"/>
    <w:rsid w:val="001213CC"/>
    <w:rsid w:val="001214B0"/>
    <w:rsid w:val="00121517"/>
    <w:rsid w:val="001216C6"/>
    <w:rsid w:val="001217E1"/>
    <w:rsid w:val="00121874"/>
    <w:rsid w:val="001219A2"/>
    <w:rsid w:val="00121BC5"/>
    <w:rsid w:val="0012203B"/>
    <w:rsid w:val="00122099"/>
    <w:rsid w:val="00122133"/>
    <w:rsid w:val="00122673"/>
    <w:rsid w:val="00122A82"/>
    <w:rsid w:val="00122AE3"/>
    <w:rsid w:val="00122C6B"/>
    <w:rsid w:val="00122E2A"/>
    <w:rsid w:val="00122E65"/>
    <w:rsid w:val="00122ECB"/>
    <w:rsid w:val="00123162"/>
    <w:rsid w:val="00123440"/>
    <w:rsid w:val="00123691"/>
    <w:rsid w:val="0012370C"/>
    <w:rsid w:val="00123889"/>
    <w:rsid w:val="00123A5F"/>
    <w:rsid w:val="00123CDB"/>
    <w:rsid w:val="00123F01"/>
    <w:rsid w:val="0012402C"/>
    <w:rsid w:val="001240B6"/>
    <w:rsid w:val="00124951"/>
    <w:rsid w:val="00124A2F"/>
    <w:rsid w:val="00124C06"/>
    <w:rsid w:val="00124D07"/>
    <w:rsid w:val="00124E31"/>
    <w:rsid w:val="00124E90"/>
    <w:rsid w:val="00125551"/>
    <w:rsid w:val="0012555A"/>
    <w:rsid w:val="0012559E"/>
    <w:rsid w:val="00125679"/>
    <w:rsid w:val="00125B9E"/>
    <w:rsid w:val="00125C0D"/>
    <w:rsid w:val="00125C76"/>
    <w:rsid w:val="00125D9A"/>
    <w:rsid w:val="00125F3B"/>
    <w:rsid w:val="00126396"/>
    <w:rsid w:val="00126417"/>
    <w:rsid w:val="00126438"/>
    <w:rsid w:val="00126998"/>
    <w:rsid w:val="001269CB"/>
    <w:rsid w:val="00126D2A"/>
    <w:rsid w:val="0012717F"/>
    <w:rsid w:val="00127404"/>
    <w:rsid w:val="001275A9"/>
    <w:rsid w:val="0012796D"/>
    <w:rsid w:val="00127AB1"/>
    <w:rsid w:val="00127B87"/>
    <w:rsid w:val="00127E93"/>
    <w:rsid w:val="00127EB2"/>
    <w:rsid w:val="00127F94"/>
    <w:rsid w:val="00130394"/>
    <w:rsid w:val="00130644"/>
    <w:rsid w:val="00130892"/>
    <w:rsid w:val="00130E07"/>
    <w:rsid w:val="00130FD9"/>
    <w:rsid w:val="00131147"/>
    <w:rsid w:val="001312AA"/>
    <w:rsid w:val="0013163F"/>
    <w:rsid w:val="00131725"/>
    <w:rsid w:val="001317F3"/>
    <w:rsid w:val="00131A56"/>
    <w:rsid w:val="00131C77"/>
    <w:rsid w:val="00132012"/>
    <w:rsid w:val="001320A3"/>
    <w:rsid w:val="001321BC"/>
    <w:rsid w:val="00132521"/>
    <w:rsid w:val="0013253F"/>
    <w:rsid w:val="00132547"/>
    <w:rsid w:val="00132C00"/>
    <w:rsid w:val="00132E39"/>
    <w:rsid w:val="001330EF"/>
    <w:rsid w:val="001331CF"/>
    <w:rsid w:val="001333CB"/>
    <w:rsid w:val="00133614"/>
    <w:rsid w:val="00133711"/>
    <w:rsid w:val="00133868"/>
    <w:rsid w:val="00133BDB"/>
    <w:rsid w:val="00133D56"/>
    <w:rsid w:val="0013433B"/>
    <w:rsid w:val="0013481F"/>
    <w:rsid w:val="00134C91"/>
    <w:rsid w:val="001350D9"/>
    <w:rsid w:val="0013512A"/>
    <w:rsid w:val="001351B8"/>
    <w:rsid w:val="001358C3"/>
    <w:rsid w:val="00135AB8"/>
    <w:rsid w:val="00135B57"/>
    <w:rsid w:val="00135BF3"/>
    <w:rsid w:val="00135E36"/>
    <w:rsid w:val="00135E7D"/>
    <w:rsid w:val="00135FCA"/>
    <w:rsid w:val="00135FDA"/>
    <w:rsid w:val="001363D3"/>
    <w:rsid w:val="00136676"/>
    <w:rsid w:val="00136926"/>
    <w:rsid w:val="00136ACA"/>
    <w:rsid w:val="00136E43"/>
    <w:rsid w:val="00136EED"/>
    <w:rsid w:val="00136FB2"/>
    <w:rsid w:val="00137273"/>
    <w:rsid w:val="001372C0"/>
    <w:rsid w:val="00137442"/>
    <w:rsid w:val="00137E55"/>
    <w:rsid w:val="00137F65"/>
    <w:rsid w:val="00137FAF"/>
    <w:rsid w:val="00137FD3"/>
    <w:rsid w:val="001405B4"/>
    <w:rsid w:val="001407EF"/>
    <w:rsid w:val="00140863"/>
    <w:rsid w:val="00140965"/>
    <w:rsid w:val="0014100F"/>
    <w:rsid w:val="00141228"/>
    <w:rsid w:val="00141364"/>
    <w:rsid w:val="0014155C"/>
    <w:rsid w:val="00141CAB"/>
    <w:rsid w:val="00141D48"/>
    <w:rsid w:val="00141FD2"/>
    <w:rsid w:val="001424CE"/>
    <w:rsid w:val="00142D6D"/>
    <w:rsid w:val="0014307B"/>
    <w:rsid w:val="001431F0"/>
    <w:rsid w:val="00143298"/>
    <w:rsid w:val="00143448"/>
    <w:rsid w:val="0014354D"/>
    <w:rsid w:val="00143590"/>
    <w:rsid w:val="0014364F"/>
    <w:rsid w:val="0014376F"/>
    <w:rsid w:val="00143821"/>
    <w:rsid w:val="00143A1B"/>
    <w:rsid w:val="00143AE2"/>
    <w:rsid w:val="00143B57"/>
    <w:rsid w:val="00143C1C"/>
    <w:rsid w:val="001441B5"/>
    <w:rsid w:val="0014430B"/>
    <w:rsid w:val="00144385"/>
    <w:rsid w:val="00144C6C"/>
    <w:rsid w:val="0014506A"/>
    <w:rsid w:val="00145363"/>
    <w:rsid w:val="00145565"/>
    <w:rsid w:val="00145658"/>
    <w:rsid w:val="00145886"/>
    <w:rsid w:val="001458F4"/>
    <w:rsid w:val="0014593A"/>
    <w:rsid w:val="00145A2C"/>
    <w:rsid w:val="00145A34"/>
    <w:rsid w:val="00145B50"/>
    <w:rsid w:val="00145C20"/>
    <w:rsid w:val="00145C80"/>
    <w:rsid w:val="00145FF9"/>
    <w:rsid w:val="001464C6"/>
    <w:rsid w:val="00146556"/>
    <w:rsid w:val="001467A0"/>
    <w:rsid w:val="001469BF"/>
    <w:rsid w:val="00146C17"/>
    <w:rsid w:val="0014703E"/>
    <w:rsid w:val="001471A2"/>
    <w:rsid w:val="001473ED"/>
    <w:rsid w:val="00147DA7"/>
    <w:rsid w:val="00150609"/>
    <w:rsid w:val="00150A24"/>
    <w:rsid w:val="00151559"/>
    <w:rsid w:val="00151CDF"/>
    <w:rsid w:val="00151ECD"/>
    <w:rsid w:val="001521D2"/>
    <w:rsid w:val="0015234A"/>
    <w:rsid w:val="00152413"/>
    <w:rsid w:val="00152C2E"/>
    <w:rsid w:val="00152E7B"/>
    <w:rsid w:val="00152FC2"/>
    <w:rsid w:val="0015309B"/>
    <w:rsid w:val="001536AD"/>
    <w:rsid w:val="0015373B"/>
    <w:rsid w:val="00153A81"/>
    <w:rsid w:val="00153B40"/>
    <w:rsid w:val="00154089"/>
    <w:rsid w:val="001540C7"/>
    <w:rsid w:val="001541C4"/>
    <w:rsid w:val="001541F9"/>
    <w:rsid w:val="00154287"/>
    <w:rsid w:val="0015429F"/>
    <w:rsid w:val="001543CE"/>
    <w:rsid w:val="00154546"/>
    <w:rsid w:val="00154675"/>
    <w:rsid w:val="001546DA"/>
    <w:rsid w:val="0015487E"/>
    <w:rsid w:val="00154CA7"/>
    <w:rsid w:val="00154F3B"/>
    <w:rsid w:val="0015509C"/>
    <w:rsid w:val="001554DF"/>
    <w:rsid w:val="00155529"/>
    <w:rsid w:val="00155567"/>
    <w:rsid w:val="0015566F"/>
    <w:rsid w:val="00155A40"/>
    <w:rsid w:val="00156410"/>
    <w:rsid w:val="00156442"/>
    <w:rsid w:val="00156501"/>
    <w:rsid w:val="001565F7"/>
    <w:rsid w:val="0015697E"/>
    <w:rsid w:val="00156B15"/>
    <w:rsid w:val="00156DFF"/>
    <w:rsid w:val="00156E6E"/>
    <w:rsid w:val="001573FD"/>
    <w:rsid w:val="00157449"/>
    <w:rsid w:val="001576B6"/>
    <w:rsid w:val="00157985"/>
    <w:rsid w:val="001579DB"/>
    <w:rsid w:val="00157A82"/>
    <w:rsid w:val="00157F33"/>
    <w:rsid w:val="00160043"/>
    <w:rsid w:val="00160109"/>
    <w:rsid w:val="0016019E"/>
    <w:rsid w:val="0016047F"/>
    <w:rsid w:val="00160671"/>
    <w:rsid w:val="001606DA"/>
    <w:rsid w:val="001609DD"/>
    <w:rsid w:val="00160D76"/>
    <w:rsid w:val="0016124D"/>
    <w:rsid w:val="001612A0"/>
    <w:rsid w:val="001612EE"/>
    <w:rsid w:val="00161453"/>
    <w:rsid w:val="001615F3"/>
    <w:rsid w:val="00161940"/>
    <w:rsid w:val="00161CF7"/>
    <w:rsid w:val="00161DDC"/>
    <w:rsid w:val="00161F1B"/>
    <w:rsid w:val="00161F23"/>
    <w:rsid w:val="00161F79"/>
    <w:rsid w:val="0016224C"/>
    <w:rsid w:val="00162675"/>
    <w:rsid w:val="0016278A"/>
    <w:rsid w:val="001627A4"/>
    <w:rsid w:val="001627C4"/>
    <w:rsid w:val="00162A33"/>
    <w:rsid w:val="00162B8E"/>
    <w:rsid w:val="00162D0F"/>
    <w:rsid w:val="00162FB6"/>
    <w:rsid w:val="00163135"/>
    <w:rsid w:val="0016314D"/>
    <w:rsid w:val="00163370"/>
    <w:rsid w:val="00163414"/>
    <w:rsid w:val="001634B1"/>
    <w:rsid w:val="0016391D"/>
    <w:rsid w:val="001639F1"/>
    <w:rsid w:val="00163A82"/>
    <w:rsid w:val="00163B44"/>
    <w:rsid w:val="00163DB3"/>
    <w:rsid w:val="00163E35"/>
    <w:rsid w:val="00163F80"/>
    <w:rsid w:val="001641BE"/>
    <w:rsid w:val="00164299"/>
    <w:rsid w:val="00164309"/>
    <w:rsid w:val="001643B5"/>
    <w:rsid w:val="0016441D"/>
    <w:rsid w:val="00164564"/>
    <w:rsid w:val="0016457C"/>
    <w:rsid w:val="0016462C"/>
    <w:rsid w:val="00164771"/>
    <w:rsid w:val="0016487A"/>
    <w:rsid w:val="00164CC5"/>
    <w:rsid w:val="00164EB7"/>
    <w:rsid w:val="00164F5E"/>
    <w:rsid w:val="00165253"/>
    <w:rsid w:val="00165300"/>
    <w:rsid w:val="001658FF"/>
    <w:rsid w:val="00165AA7"/>
    <w:rsid w:val="00165C3C"/>
    <w:rsid w:val="00165D03"/>
    <w:rsid w:val="00165E13"/>
    <w:rsid w:val="00165FAC"/>
    <w:rsid w:val="0016607B"/>
    <w:rsid w:val="00166246"/>
    <w:rsid w:val="00166575"/>
    <w:rsid w:val="00166599"/>
    <w:rsid w:val="00166621"/>
    <w:rsid w:val="00166722"/>
    <w:rsid w:val="00166BB2"/>
    <w:rsid w:val="00166C16"/>
    <w:rsid w:val="00167251"/>
    <w:rsid w:val="0016737E"/>
    <w:rsid w:val="001673F9"/>
    <w:rsid w:val="00167762"/>
    <w:rsid w:val="0016792F"/>
    <w:rsid w:val="00167973"/>
    <w:rsid w:val="00167BAE"/>
    <w:rsid w:val="00167BFC"/>
    <w:rsid w:val="00167F4B"/>
    <w:rsid w:val="0017061A"/>
    <w:rsid w:val="00170780"/>
    <w:rsid w:val="0017085B"/>
    <w:rsid w:val="00170A7A"/>
    <w:rsid w:val="00170DB8"/>
    <w:rsid w:val="00170E0F"/>
    <w:rsid w:val="00170E67"/>
    <w:rsid w:val="00170F57"/>
    <w:rsid w:val="00170F7E"/>
    <w:rsid w:val="00170FA5"/>
    <w:rsid w:val="00171135"/>
    <w:rsid w:val="00171275"/>
    <w:rsid w:val="001712F9"/>
    <w:rsid w:val="001714D6"/>
    <w:rsid w:val="001718DA"/>
    <w:rsid w:val="00171A35"/>
    <w:rsid w:val="00171BA6"/>
    <w:rsid w:val="00171C85"/>
    <w:rsid w:val="00171CE4"/>
    <w:rsid w:val="001724F6"/>
    <w:rsid w:val="001727CE"/>
    <w:rsid w:val="00172911"/>
    <w:rsid w:val="001729B1"/>
    <w:rsid w:val="00172BB4"/>
    <w:rsid w:val="00172C51"/>
    <w:rsid w:val="00172E75"/>
    <w:rsid w:val="001732D4"/>
    <w:rsid w:val="0017333E"/>
    <w:rsid w:val="00173565"/>
    <w:rsid w:val="001739AD"/>
    <w:rsid w:val="00173AFE"/>
    <w:rsid w:val="00173C21"/>
    <w:rsid w:val="00173CC2"/>
    <w:rsid w:val="00173D64"/>
    <w:rsid w:val="00173EA6"/>
    <w:rsid w:val="0017428D"/>
    <w:rsid w:val="00174938"/>
    <w:rsid w:val="00174943"/>
    <w:rsid w:val="00174BCD"/>
    <w:rsid w:val="00174DCE"/>
    <w:rsid w:val="00174E43"/>
    <w:rsid w:val="00174E9B"/>
    <w:rsid w:val="0017510C"/>
    <w:rsid w:val="0017528F"/>
    <w:rsid w:val="00175748"/>
    <w:rsid w:val="00175A57"/>
    <w:rsid w:val="00175AFE"/>
    <w:rsid w:val="00175B36"/>
    <w:rsid w:val="00175B54"/>
    <w:rsid w:val="00175BCB"/>
    <w:rsid w:val="00175F81"/>
    <w:rsid w:val="001761A4"/>
    <w:rsid w:val="0017660E"/>
    <w:rsid w:val="0017660F"/>
    <w:rsid w:val="00177033"/>
    <w:rsid w:val="001770B9"/>
    <w:rsid w:val="001770D0"/>
    <w:rsid w:val="00177CD3"/>
    <w:rsid w:val="00177D02"/>
    <w:rsid w:val="00177EA7"/>
    <w:rsid w:val="001801C4"/>
    <w:rsid w:val="00180345"/>
    <w:rsid w:val="001803A8"/>
    <w:rsid w:val="001807DF"/>
    <w:rsid w:val="001809CF"/>
    <w:rsid w:val="00180A8D"/>
    <w:rsid w:val="00180D20"/>
    <w:rsid w:val="00180F4A"/>
    <w:rsid w:val="001811EC"/>
    <w:rsid w:val="001813C2"/>
    <w:rsid w:val="001814DC"/>
    <w:rsid w:val="001816A4"/>
    <w:rsid w:val="001818BE"/>
    <w:rsid w:val="00181B06"/>
    <w:rsid w:val="00181B0D"/>
    <w:rsid w:val="00181C9E"/>
    <w:rsid w:val="00181D0E"/>
    <w:rsid w:val="00181F41"/>
    <w:rsid w:val="00182518"/>
    <w:rsid w:val="001825DD"/>
    <w:rsid w:val="0018271D"/>
    <w:rsid w:val="00182993"/>
    <w:rsid w:val="001829D1"/>
    <w:rsid w:val="00182CCF"/>
    <w:rsid w:val="001832B4"/>
    <w:rsid w:val="001833AE"/>
    <w:rsid w:val="001835CE"/>
    <w:rsid w:val="00183776"/>
    <w:rsid w:val="00183DF3"/>
    <w:rsid w:val="00183F6C"/>
    <w:rsid w:val="00184060"/>
    <w:rsid w:val="001844F7"/>
    <w:rsid w:val="001847BD"/>
    <w:rsid w:val="0018497F"/>
    <w:rsid w:val="00184ACF"/>
    <w:rsid w:val="00184B6A"/>
    <w:rsid w:val="00184C8C"/>
    <w:rsid w:val="00185072"/>
    <w:rsid w:val="001850AD"/>
    <w:rsid w:val="00185181"/>
    <w:rsid w:val="001851D6"/>
    <w:rsid w:val="00185210"/>
    <w:rsid w:val="00185618"/>
    <w:rsid w:val="00185672"/>
    <w:rsid w:val="00185881"/>
    <w:rsid w:val="00185904"/>
    <w:rsid w:val="00185BE9"/>
    <w:rsid w:val="00185CF8"/>
    <w:rsid w:val="00186080"/>
    <w:rsid w:val="00186132"/>
    <w:rsid w:val="001861C7"/>
    <w:rsid w:val="001867F5"/>
    <w:rsid w:val="001868F0"/>
    <w:rsid w:val="00186DCC"/>
    <w:rsid w:val="00186E50"/>
    <w:rsid w:val="001871AF"/>
    <w:rsid w:val="00187530"/>
    <w:rsid w:val="0018761F"/>
    <w:rsid w:val="001877F0"/>
    <w:rsid w:val="00187CCD"/>
    <w:rsid w:val="00187D3D"/>
    <w:rsid w:val="00187F86"/>
    <w:rsid w:val="0019004C"/>
    <w:rsid w:val="00190088"/>
    <w:rsid w:val="00190445"/>
    <w:rsid w:val="001906E5"/>
    <w:rsid w:val="00191580"/>
    <w:rsid w:val="001915B9"/>
    <w:rsid w:val="00191695"/>
    <w:rsid w:val="001918B2"/>
    <w:rsid w:val="00191F64"/>
    <w:rsid w:val="001920BF"/>
    <w:rsid w:val="00192279"/>
    <w:rsid w:val="00192549"/>
    <w:rsid w:val="0019276B"/>
    <w:rsid w:val="00192898"/>
    <w:rsid w:val="001928AE"/>
    <w:rsid w:val="00192999"/>
    <w:rsid w:val="00193231"/>
    <w:rsid w:val="0019351E"/>
    <w:rsid w:val="00193678"/>
    <w:rsid w:val="0019380F"/>
    <w:rsid w:val="001938CE"/>
    <w:rsid w:val="00193B05"/>
    <w:rsid w:val="00193D52"/>
    <w:rsid w:val="00193E13"/>
    <w:rsid w:val="00193F99"/>
    <w:rsid w:val="0019414B"/>
    <w:rsid w:val="0019432A"/>
    <w:rsid w:val="0019463F"/>
    <w:rsid w:val="00194663"/>
    <w:rsid w:val="00194C5C"/>
    <w:rsid w:val="00194C67"/>
    <w:rsid w:val="00194CAF"/>
    <w:rsid w:val="00194D2C"/>
    <w:rsid w:val="00194D5A"/>
    <w:rsid w:val="00195064"/>
    <w:rsid w:val="001950A0"/>
    <w:rsid w:val="00195314"/>
    <w:rsid w:val="001956A3"/>
    <w:rsid w:val="00195FE8"/>
    <w:rsid w:val="001960D1"/>
    <w:rsid w:val="0019611E"/>
    <w:rsid w:val="001961BD"/>
    <w:rsid w:val="001961C1"/>
    <w:rsid w:val="00196236"/>
    <w:rsid w:val="0019631D"/>
    <w:rsid w:val="00196579"/>
    <w:rsid w:val="0019664F"/>
    <w:rsid w:val="001967D6"/>
    <w:rsid w:val="00196AAA"/>
    <w:rsid w:val="00196BD2"/>
    <w:rsid w:val="00196E8F"/>
    <w:rsid w:val="00197060"/>
    <w:rsid w:val="00197169"/>
    <w:rsid w:val="001972F2"/>
    <w:rsid w:val="0019759F"/>
    <w:rsid w:val="001976A7"/>
    <w:rsid w:val="001976D5"/>
    <w:rsid w:val="00197718"/>
    <w:rsid w:val="0019776F"/>
    <w:rsid w:val="00197E5B"/>
    <w:rsid w:val="00197FC8"/>
    <w:rsid w:val="00197FCC"/>
    <w:rsid w:val="001A010D"/>
    <w:rsid w:val="001A01E8"/>
    <w:rsid w:val="001A02CD"/>
    <w:rsid w:val="001A06C1"/>
    <w:rsid w:val="001A0877"/>
    <w:rsid w:val="001A0A4C"/>
    <w:rsid w:val="001A0DAA"/>
    <w:rsid w:val="001A0F37"/>
    <w:rsid w:val="001A107F"/>
    <w:rsid w:val="001A1376"/>
    <w:rsid w:val="001A1460"/>
    <w:rsid w:val="001A14DE"/>
    <w:rsid w:val="001A18D2"/>
    <w:rsid w:val="001A1B09"/>
    <w:rsid w:val="001A1D3F"/>
    <w:rsid w:val="001A1FD6"/>
    <w:rsid w:val="001A22F0"/>
    <w:rsid w:val="001A26D2"/>
    <w:rsid w:val="001A2D63"/>
    <w:rsid w:val="001A340B"/>
    <w:rsid w:val="001A3CB6"/>
    <w:rsid w:val="001A3E2E"/>
    <w:rsid w:val="001A419E"/>
    <w:rsid w:val="001A42FB"/>
    <w:rsid w:val="001A436E"/>
    <w:rsid w:val="001A44E7"/>
    <w:rsid w:val="001A477F"/>
    <w:rsid w:val="001A4879"/>
    <w:rsid w:val="001A4974"/>
    <w:rsid w:val="001A4ACB"/>
    <w:rsid w:val="001A4ACC"/>
    <w:rsid w:val="001A4BC1"/>
    <w:rsid w:val="001A4C9D"/>
    <w:rsid w:val="001A55C1"/>
    <w:rsid w:val="001A596B"/>
    <w:rsid w:val="001A5B8B"/>
    <w:rsid w:val="001A603A"/>
    <w:rsid w:val="001A61B6"/>
    <w:rsid w:val="001A66FB"/>
    <w:rsid w:val="001A69D2"/>
    <w:rsid w:val="001A6A4B"/>
    <w:rsid w:val="001A6B99"/>
    <w:rsid w:val="001A6C99"/>
    <w:rsid w:val="001A7018"/>
    <w:rsid w:val="001A7449"/>
    <w:rsid w:val="001A76D1"/>
    <w:rsid w:val="001A7A96"/>
    <w:rsid w:val="001A7DEA"/>
    <w:rsid w:val="001A7FFE"/>
    <w:rsid w:val="001B0055"/>
    <w:rsid w:val="001B06FE"/>
    <w:rsid w:val="001B0866"/>
    <w:rsid w:val="001B0868"/>
    <w:rsid w:val="001B092E"/>
    <w:rsid w:val="001B0AFF"/>
    <w:rsid w:val="001B0D13"/>
    <w:rsid w:val="001B1489"/>
    <w:rsid w:val="001B1492"/>
    <w:rsid w:val="001B158D"/>
    <w:rsid w:val="001B1958"/>
    <w:rsid w:val="001B1A5C"/>
    <w:rsid w:val="001B1BA0"/>
    <w:rsid w:val="001B1C00"/>
    <w:rsid w:val="001B1C53"/>
    <w:rsid w:val="001B1DFF"/>
    <w:rsid w:val="001B1ED0"/>
    <w:rsid w:val="001B1EF6"/>
    <w:rsid w:val="001B1F3E"/>
    <w:rsid w:val="001B1FE5"/>
    <w:rsid w:val="001B2076"/>
    <w:rsid w:val="001B2367"/>
    <w:rsid w:val="001B26F3"/>
    <w:rsid w:val="001B2A0E"/>
    <w:rsid w:val="001B2DAC"/>
    <w:rsid w:val="001B30D3"/>
    <w:rsid w:val="001B31A2"/>
    <w:rsid w:val="001B3227"/>
    <w:rsid w:val="001B33B9"/>
    <w:rsid w:val="001B3502"/>
    <w:rsid w:val="001B350C"/>
    <w:rsid w:val="001B3577"/>
    <w:rsid w:val="001B35D4"/>
    <w:rsid w:val="001B3C59"/>
    <w:rsid w:val="001B3F15"/>
    <w:rsid w:val="001B4247"/>
    <w:rsid w:val="001B45A4"/>
    <w:rsid w:val="001B4B76"/>
    <w:rsid w:val="001B4BFC"/>
    <w:rsid w:val="001B4DAA"/>
    <w:rsid w:val="001B4E22"/>
    <w:rsid w:val="001B4FFB"/>
    <w:rsid w:val="001B560B"/>
    <w:rsid w:val="001B5790"/>
    <w:rsid w:val="001B57B4"/>
    <w:rsid w:val="001B5AE1"/>
    <w:rsid w:val="001B5B27"/>
    <w:rsid w:val="001B5B29"/>
    <w:rsid w:val="001B5D9D"/>
    <w:rsid w:val="001B5E6F"/>
    <w:rsid w:val="001B601B"/>
    <w:rsid w:val="001B6063"/>
    <w:rsid w:val="001B617B"/>
    <w:rsid w:val="001B626A"/>
    <w:rsid w:val="001B6D36"/>
    <w:rsid w:val="001B6D8C"/>
    <w:rsid w:val="001B6DA7"/>
    <w:rsid w:val="001B6F9A"/>
    <w:rsid w:val="001B7009"/>
    <w:rsid w:val="001B7079"/>
    <w:rsid w:val="001B7511"/>
    <w:rsid w:val="001B76EF"/>
    <w:rsid w:val="001B785A"/>
    <w:rsid w:val="001B7920"/>
    <w:rsid w:val="001B799D"/>
    <w:rsid w:val="001B7B9A"/>
    <w:rsid w:val="001B7DB5"/>
    <w:rsid w:val="001B7DDF"/>
    <w:rsid w:val="001B7E9D"/>
    <w:rsid w:val="001C07ED"/>
    <w:rsid w:val="001C10BD"/>
    <w:rsid w:val="001C12E0"/>
    <w:rsid w:val="001C13CA"/>
    <w:rsid w:val="001C13DB"/>
    <w:rsid w:val="001C195C"/>
    <w:rsid w:val="001C1C04"/>
    <w:rsid w:val="001C1F8D"/>
    <w:rsid w:val="001C2111"/>
    <w:rsid w:val="001C24B8"/>
    <w:rsid w:val="001C2636"/>
    <w:rsid w:val="001C265F"/>
    <w:rsid w:val="001C266E"/>
    <w:rsid w:val="001C273C"/>
    <w:rsid w:val="001C2D65"/>
    <w:rsid w:val="001C2DA9"/>
    <w:rsid w:val="001C2F16"/>
    <w:rsid w:val="001C2F5B"/>
    <w:rsid w:val="001C2FEB"/>
    <w:rsid w:val="001C3070"/>
    <w:rsid w:val="001C3186"/>
    <w:rsid w:val="001C3544"/>
    <w:rsid w:val="001C36EE"/>
    <w:rsid w:val="001C36F7"/>
    <w:rsid w:val="001C3767"/>
    <w:rsid w:val="001C3811"/>
    <w:rsid w:val="001C384E"/>
    <w:rsid w:val="001C38F4"/>
    <w:rsid w:val="001C3912"/>
    <w:rsid w:val="001C393D"/>
    <w:rsid w:val="001C3947"/>
    <w:rsid w:val="001C3A70"/>
    <w:rsid w:val="001C3AB5"/>
    <w:rsid w:val="001C4259"/>
    <w:rsid w:val="001C4263"/>
    <w:rsid w:val="001C4834"/>
    <w:rsid w:val="001C4956"/>
    <w:rsid w:val="001C4A71"/>
    <w:rsid w:val="001C4CA5"/>
    <w:rsid w:val="001C4DBD"/>
    <w:rsid w:val="001C5211"/>
    <w:rsid w:val="001C5629"/>
    <w:rsid w:val="001C5751"/>
    <w:rsid w:val="001C5B06"/>
    <w:rsid w:val="001C5ED5"/>
    <w:rsid w:val="001C62BD"/>
    <w:rsid w:val="001C6323"/>
    <w:rsid w:val="001C68B9"/>
    <w:rsid w:val="001C6A1A"/>
    <w:rsid w:val="001C71D8"/>
    <w:rsid w:val="001C73F2"/>
    <w:rsid w:val="001C7BB5"/>
    <w:rsid w:val="001C7E78"/>
    <w:rsid w:val="001D02C3"/>
    <w:rsid w:val="001D03BA"/>
    <w:rsid w:val="001D0575"/>
    <w:rsid w:val="001D097E"/>
    <w:rsid w:val="001D0A90"/>
    <w:rsid w:val="001D0AA8"/>
    <w:rsid w:val="001D0C12"/>
    <w:rsid w:val="001D0C2D"/>
    <w:rsid w:val="001D0C77"/>
    <w:rsid w:val="001D0CF9"/>
    <w:rsid w:val="001D0FA4"/>
    <w:rsid w:val="001D10ED"/>
    <w:rsid w:val="001D15BF"/>
    <w:rsid w:val="001D15CC"/>
    <w:rsid w:val="001D16C0"/>
    <w:rsid w:val="001D16F0"/>
    <w:rsid w:val="001D174B"/>
    <w:rsid w:val="001D1CE4"/>
    <w:rsid w:val="001D1E84"/>
    <w:rsid w:val="001D2347"/>
    <w:rsid w:val="001D25D1"/>
    <w:rsid w:val="001D27D2"/>
    <w:rsid w:val="001D27D4"/>
    <w:rsid w:val="001D29B9"/>
    <w:rsid w:val="001D2C9C"/>
    <w:rsid w:val="001D2EF5"/>
    <w:rsid w:val="001D31EA"/>
    <w:rsid w:val="001D32E9"/>
    <w:rsid w:val="001D3C48"/>
    <w:rsid w:val="001D3D5C"/>
    <w:rsid w:val="001D3E0F"/>
    <w:rsid w:val="001D3FA4"/>
    <w:rsid w:val="001D445D"/>
    <w:rsid w:val="001D4619"/>
    <w:rsid w:val="001D49E7"/>
    <w:rsid w:val="001D4A8B"/>
    <w:rsid w:val="001D4BC3"/>
    <w:rsid w:val="001D4BEB"/>
    <w:rsid w:val="001D4C26"/>
    <w:rsid w:val="001D4CAC"/>
    <w:rsid w:val="001D4FFD"/>
    <w:rsid w:val="001D50D4"/>
    <w:rsid w:val="001D513D"/>
    <w:rsid w:val="001D5455"/>
    <w:rsid w:val="001D54FA"/>
    <w:rsid w:val="001D5666"/>
    <w:rsid w:val="001D582D"/>
    <w:rsid w:val="001D59BD"/>
    <w:rsid w:val="001D5BF3"/>
    <w:rsid w:val="001D5D32"/>
    <w:rsid w:val="001D5D71"/>
    <w:rsid w:val="001D5F1B"/>
    <w:rsid w:val="001D6141"/>
    <w:rsid w:val="001D6269"/>
    <w:rsid w:val="001D62F4"/>
    <w:rsid w:val="001D64A9"/>
    <w:rsid w:val="001D668A"/>
    <w:rsid w:val="001D66E4"/>
    <w:rsid w:val="001D6735"/>
    <w:rsid w:val="001D67BA"/>
    <w:rsid w:val="001D6A79"/>
    <w:rsid w:val="001D6BB6"/>
    <w:rsid w:val="001D7007"/>
    <w:rsid w:val="001D754B"/>
    <w:rsid w:val="001D76E6"/>
    <w:rsid w:val="001D7918"/>
    <w:rsid w:val="001D7B1D"/>
    <w:rsid w:val="001D7DF9"/>
    <w:rsid w:val="001E02AC"/>
    <w:rsid w:val="001E0337"/>
    <w:rsid w:val="001E0713"/>
    <w:rsid w:val="001E07AA"/>
    <w:rsid w:val="001E0878"/>
    <w:rsid w:val="001E0A06"/>
    <w:rsid w:val="001E0BB5"/>
    <w:rsid w:val="001E1085"/>
    <w:rsid w:val="001E12DB"/>
    <w:rsid w:val="001E1325"/>
    <w:rsid w:val="001E13BD"/>
    <w:rsid w:val="001E1649"/>
    <w:rsid w:val="001E172E"/>
    <w:rsid w:val="001E17E5"/>
    <w:rsid w:val="001E1894"/>
    <w:rsid w:val="001E191F"/>
    <w:rsid w:val="001E192E"/>
    <w:rsid w:val="001E197B"/>
    <w:rsid w:val="001E19E7"/>
    <w:rsid w:val="001E1A91"/>
    <w:rsid w:val="001E1EC4"/>
    <w:rsid w:val="001E1FD1"/>
    <w:rsid w:val="001E2134"/>
    <w:rsid w:val="001E2162"/>
    <w:rsid w:val="001E2CA6"/>
    <w:rsid w:val="001E2E20"/>
    <w:rsid w:val="001E2E21"/>
    <w:rsid w:val="001E3154"/>
    <w:rsid w:val="001E3320"/>
    <w:rsid w:val="001E3632"/>
    <w:rsid w:val="001E420A"/>
    <w:rsid w:val="001E440F"/>
    <w:rsid w:val="001E4570"/>
    <w:rsid w:val="001E4571"/>
    <w:rsid w:val="001E4661"/>
    <w:rsid w:val="001E4820"/>
    <w:rsid w:val="001E49D2"/>
    <w:rsid w:val="001E4B0B"/>
    <w:rsid w:val="001E4BCA"/>
    <w:rsid w:val="001E4E4A"/>
    <w:rsid w:val="001E5362"/>
    <w:rsid w:val="001E539D"/>
    <w:rsid w:val="001E5441"/>
    <w:rsid w:val="001E548F"/>
    <w:rsid w:val="001E54F5"/>
    <w:rsid w:val="001E55A6"/>
    <w:rsid w:val="001E58BD"/>
    <w:rsid w:val="001E5AA6"/>
    <w:rsid w:val="001E5F71"/>
    <w:rsid w:val="001E602A"/>
    <w:rsid w:val="001E6AD0"/>
    <w:rsid w:val="001E6E7E"/>
    <w:rsid w:val="001E6EF1"/>
    <w:rsid w:val="001E71B5"/>
    <w:rsid w:val="001E74D9"/>
    <w:rsid w:val="001E7695"/>
    <w:rsid w:val="001E77EA"/>
    <w:rsid w:val="001E7C97"/>
    <w:rsid w:val="001F00DD"/>
    <w:rsid w:val="001F0131"/>
    <w:rsid w:val="001F02E1"/>
    <w:rsid w:val="001F07CF"/>
    <w:rsid w:val="001F0990"/>
    <w:rsid w:val="001F09DB"/>
    <w:rsid w:val="001F0B19"/>
    <w:rsid w:val="001F0CE3"/>
    <w:rsid w:val="001F0E2A"/>
    <w:rsid w:val="001F0E40"/>
    <w:rsid w:val="001F0E81"/>
    <w:rsid w:val="001F16F8"/>
    <w:rsid w:val="001F178D"/>
    <w:rsid w:val="001F17DF"/>
    <w:rsid w:val="001F185D"/>
    <w:rsid w:val="001F1A0D"/>
    <w:rsid w:val="001F1D0C"/>
    <w:rsid w:val="001F203C"/>
    <w:rsid w:val="001F2485"/>
    <w:rsid w:val="001F2F28"/>
    <w:rsid w:val="001F2F8C"/>
    <w:rsid w:val="001F328F"/>
    <w:rsid w:val="001F3405"/>
    <w:rsid w:val="001F3530"/>
    <w:rsid w:val="001F35B5"/>
    <w:rsid w:val="001F385D"/>
    <w:rsid w:val="001F399C"/>
    <w:rsid w:val="001F3D3F"/>
    <w:rsid w:val="001F3D70"/>
    <w:rsid w:val="001F3DAB"/>
    <w:rsid w:val="001F3FCD"/>
    <w:rsid w:val="001F4120"/>
    <w:rsid w:val="001F41C2"/>
    <w:rsid w:val="001F4226"/>
    <w:rsid w:val="001F4251"/>
    <w:rsid w:val="001F429C"/>
    <w:rsid w:val="001F463C"/>
    <w:rsid w:val="001F4657"/>
    <w:rsid w:val="001F482E"/>
    <w:rsid w:val="001F4931"/>
    <w:rsid w:val="001F4A17"/>
    <w:rsid w:val="001F4A90"/>
    <w:rsid w:val="001F4AF7"/>
    <w:rsid w:val="001F4B3E"/>
    <w:rsid w:val="001F4C13"/>
    <w:rsid w:val="001F4CD1"/>
    <w:rsid w:val="001F4D2B"/>
    <w:rsid w:val="001F4F19"/>
    <w:rsid w:val="001F51F4"/>
    <w:rsid w:val="001F5202"/>
    <w:rsid w:val="001F5A30"/>
    <w:rsid w:val="001F5ACB"/>
    <w:rsid w:val="001F5BDB"/>
    <w:rsid w:val="001F6246"/>
    <w:rsid w:val="001F62C9"/>
    <w:rsid w:val="001F65F8"/>
    <w:rsid w:val="001F677C"/>
    <w:rsid w:val="001F6ED0"/>
    <w:rsid w:val="001F70D9"/>
    <w:rsid w:val="001F7109"/>
    <w:rsid w:val="001F7304"/>
    <w:rsid w:val="001F73E2"/>
    <w:rsid w:val="001F7781"/>
    <w:rsid w:val="001F7810"/>
    <w:rsid w:val="001F7DB2"/>
    <w:rsid w:val="001F7DCF"/>
    <w:rsid w:val="002000F8"/>
    <w:rsid w:val="00200874"/>
    <w:rsid w:val="00200A40"/>
    <w:rsid w:val="00200A4F"/>
    <w:rsid w:val="00201215"/>
    <w:rsid w:val="00201315"/>
    <w:rsid w:val="002015F5"/>
    <w:rsid w:val="0020175A"/>
    <w:rsid w:val="00201860"/>
    <w:rsid w:val="00201897"/>
    <w:rsid w:val="00201AC6"/>
    <w:rsid w:val="00201F53"/>
    <w:rsid w:val="0020222C"/>
    <w:rsid w:val="0020247A"/>
    <w:rsid w:val="002025FD"/>
    <w:rsid w:val="00202856"/>
    <w:rsid w:val="00202DF6"/>
    <w:rsid w:val="0020304B"/>
    <w:rsid w:val="00203377"/>
    <w:rsid w:val="0020363C"/>
    <w:rsid w:val="00203745"/>
    <w:rsid w:val="002039EF"/>
    <w:rsid w:val="00203CA4"/>
    <w:rsid w:val="00203DDA"/>
    <w:rsid w:val="0020457F"/>
    <w:rsid w:val="002045DA"/>
    <w:rsid w:val="0020471E"/>
    <w:rsid w:val="0020484D"/>
    <w:rsid w:val="00204AEF"/>
    <w:rsid w:val="00204ECE"/>
    <w:rsid w:val="00204ED4"/>
    <w:rsid w:val="00204EDA"/>
    <w:rsid w:val="00204FD9"/>
    <w:rsid w:val="00205152"/>
    <w:rsid w:val="002055A2"/>
    <w:rsid w:val="00205E5B"/>
    <w:rsid w:val="00206268"/>
    <w:rsid w:val="002063DA"/>
    <w:rsid w:val="00206603"/>
    <w:rsid w:val="0020674F"/>
    <w:rsid w:val="0020688A"/>
    <w:rsid w:val="0020690E"/>
    <w:rsid w:val="0020690F"/>
    <w:rsid w:val="00206976"/>
    <w:rsid w:val="00206B10"/>
    <w:rsid w:val="00206B41"/>
    <w:rsid w:val="00206BE3"/>
    <w:rsid w:val="00206D8D"/>
    <w:rsid w:val="00207257"/>
    <w:rsid w:val="002072D9"/>
    <w:rsid w:val="002073F9"/>
    <w:rsid w:val="0020753E"/>
    <w:rsid w:val="002075B3"/>
    <w:rsid w:val="00207666"/>
    <w:rsid w:val="0020781A"/>
    <w:rsid w:val="00207968"/>
    <w:rsid w:val="00207DDF"/>
    <w:rsid w:val="0021021D"/>
    <w:rsid w:val="002102C3"/>
    <w:rsid w:val="00210362"/>
    <w:rsid w:val="00210AAD"/>
    <w:rsid w:val="00210E23"/>
    <w:rsid w:val="0021115E"/>
    <w:rsid w:val="002111B8"/>
    <w:rsid w:val="002111CD"/>
    <w:rsid w:val="00211202"/>
    <w:rsid w:val="00211558"/>
    <w:rsid w:val="00211FD0"/>
    <w:rsid w:val="00212089"/>
    <w:rsid w:val="0021217B"/>
    <w:rsid w:val="002124C0"/>
    <w:rsid w:val="002126B7"/>
    <w:rsid w:val="00212725"/>
    <w:rsid w:val="002128B9"/>
    <w:rsid w:val="00212A98"/>
    <w:rsid w:val="00212B27"/>
    <w:rsid w:val="00212C65"/>
    <w:rsid w:val="00212E4B"/>
    <w:rsid w:val="0021307A"/>
    <w:rsid w:val="002130DF"/>
    <w:rsid w:val="002131D6"/>
    <w:rsid w:val="00213355"/>
    <w:rsid w:val="00213452"/>
    <w:rsid w:val="00213481"/>
    <w:rsid w:val="002135DB"/>
    <w:rsid w:val="00213765"/>
    <w:rsid w:val="002139E0"/>
    <w:rsid w:val="0021430A"/>
    <w:rsid w:val="002144D8"/>
    <w:rsid w:val="0021465C"/>
    <w:rsid w:val="00214670"/>
    <w:rsid w:val="00214B7B"/>
    <w:rsid w:val="002150D2"/>
    <w:rsid w:val="002153A7"/>
    <w:rsid w:val="00215621"/>
    <w:rsid w:val="002157E5"/>
    <w:rsid w:val="002159DF"/>
    <w:rsid w:val="00215AC0"/>
    <w:rsid w:val="00215B94"/>
    <w:rsid w:val="00216936"/>
    <w:rsid w:val="002169C6"/>
    <w:rsid w:val="00216A21"/>
    <w:rsid w:val="00216AC5"/>
    <w:rsid w:val="00216CDC"/>
    <w:rsid w:val="00216DCA"/>
    <w:rsid w:val="00217031"/>
    <w:rsid w:val="00217393"/>
    <w:rsid w:val="00217614"/>
    <w:rsid w:val="00217995"/>
    <w:rsid w:val="00217AEF"/>
    <w:rsid w:val="00217B60"/>
    <w:rsid w:val="00217F3A"/>
    <w:rsid w:val="00220074"/>
    <w:rsid w:val="00220318"/>
    <w:rsid w:val="00220813"/>
    <w:rsid w:val="0022082F"/>
    <w:rsid w:val="002209F9"/>
    <w:rsid w:val="00220AF6"/>
    <w:rsid w:val="00220B1F"/>
    <w:rsid w:val="00220D06"/>
    <w:rsid w:val="00220E49"/>
    <w:rsid w:val="0022101F"/>
    <w:rsid w:val="0022102B"/>
    <w:rsid w:val="0022115D"/>
    <w:rsid w:val="0022115F"/>
    <w:rsid w:val="002211AD"/>
    <w:rsid w:val="00221539"/>
    <w:rsid w:val="00221AE7"/>
    <w:rsid w:val="00221C07"/>
    <w:rsid w:val="00221F2F"/>
    <w:rsid w:val="00222343"/>
    <w:rsid w:val="002223F8"/>
    <w:rsid w:val="00222485"/>
    <w:rsid w:val="002225E0"/>
    <w:rsid w:val="00222916"/>
    <w:rsid w:val="00222C5A"/>
    <w:rsid w:val="00222CC1"/>
    <w:rsid w:val="00222D5C"/>
    <w:rsid w:val="00222DA3"/>
    <w:rsid w:val="00222DD0"/>
    <w:rsid w:val="00223194"/>
    <w:rsid w:val="0022342B"/>
    <w:rsid w:val="002239E1"/>
    <w:rsid w:val="00223B79"/>
    <w:rsid w:val="002242D4"/>
    <w:rsid w:val="002244B3"/>
    <w:rsid w:val="002245CD"/>
    <w:rsid w:val="00224862"/>
    <w:rsid w:val="002248C5"/>
    <w:rsid w:val="00224A50"/>
    <w:rsid w:val="00224A79"/>
    <w:rsid w:val="00224ABF"/>
    <w:rsid w:val="00224C1B"/>
    <w:rsid w:val="00224D0D"/>
    <w:rsid w:val="00224FA0"/>
    <w:rsid w:val="00225087"/>
    <w:rsid w:val="00225140"/>
    <w:rsid w:val="00225244"/>
    <w:rsid w:val="0022541E"/>
    <w:rsid w:val="00225492"/>
    <w:rsid w:val="0022582D"/>
    <w:rsid w:val="00225856"/>
    <w:rsid w:val="00225991"/>
    <w:rsid w:val="002259C5"/>
    <w:rsid w:val="00225A92"/>
    <w:rsid w:val="00225B9E"/>
    <w:rsid w:val="00225C0E"/>
    <w:rsid w:val="00225CBE"/>
    <w:rsid w:val="00225EB5"/>
    <w:rsid w:val="00225F0C"/>
    <w:rsid w:val="00225F17"/>
    <w:rsid w:val="002262D0"/>
    <w:rsid w:val="002265A3"/>
    <w:rsid w:val="00226626"/>
    <w:rsid w:val="00226E3F"/>
    <w:rsid w:val="00226FF6"/>
    <w:rsid w:val="002274F4"/>
    <w:rsid w:val="0022750D"/>
    <w:rsid w:val="0022786A"/>
    <w:rsid w:val="00227A2F"/>
    <w:rsid w:val="00227B0B"/>
    <w:rsid w:val="00227D73"/>
    <w:rsid w:val="00227E6F"/>
    <w:rsid w:val="0023028C"/>
    <w:rsid w:val="0023063A"/>
    <w:rsid w:val="0023075B"/>
    <w:rsid w:val="0023096E"/>
    <w:rsid w:val="002309B9"/>
    <w:rsid w:val="00230CA0"/>
    <w:rsid w:val="00230CA8"/>
    <w:rsid w:val="002312E5"/>
    <w:rsid w:val="00231340"/>
    <w:rsid w:val="00231819"/>
    <w:rsid w:val="00231CDC"/>
    <w:rsid w:val="00231D0D"/>
    <w:rsid w:val="00231E05"/>
    <w:rsid w:val="00231E09"/>
    <w:rsid w:val="00231FE0"/>
    <w:rsid w:val="002324E5"/>
    <w:rsid w:val="00232670"/>
    <w:rsid w:val="002326D0"/>
    <w:rsid w:val="00232836"/>
    <w:rsid w:val="0023285E"/>
    <w:rsid w:val="0023289F"/>
    <w:rsid w:val="002328DA"/>
    <w:rsid w:val="00232CDA"/>
    <w:rsid w:val="00232CDB"/>
    <w:rsid w:val="00232ECC"/>
    <w:rsid w:val="00232F2A"/>
    <w:rsid w:val="00232F9D"/>
    <w:rsid w:val="002332C0"/>
    <w:rsid w:val="00233694"/>
    <w:rsid w:val="002338F6"/>
    <w:rsid w:val="00233B7A"/>
    <w:rsid w:val="00233C3A"/>
    <w:rsid w:val="00233DEE"/>
    <w:rsid w:val="00233F2B"/>
    <w:rsid w:val="00234A96"/>
    <w:rsid w:val="00234FE3"/>
    <w:rsid w:val="002351DA"/>
    <w:rsid w:val="00235A1C"/>
    <w:rsid w:val="00235BF6"/>
    <w:rsid w:val="00235DC6"/>
    <w:rsid w:val="00236014"/>
    <w:rsid w:val="00236273"/>
    <w:rsid w:val="0023642F"/>
    <w:rsid w:val="0023649A"/>
    <w:rsid w:val="00236850"/>
    <w:rsid w:val="002369E7"/>
    <w:rsid w:val="00236F2D"/>
    <w:rsid w:val="002377EE"/>
    <w:rsid w:val="00237879"/>
    <w:rsid w:val="002378A5"/>
    <w:rsid w:val="00237B72"/>
    <w:rsid w:val="00237DF8"/>
    <w:rsid w:val="00237FFA"/>
    <w:rsid w:val="002400FB"/>
    <w:rsid w:val="002402EF"/>
    <w:rsid w:val="002404AA"/>
    <w:rsid w:val="00240617"/>
    <w:rsid w:val="002406DC"/>
    <w:rsid w:val="00240B48"/>
    <w:rsid w:val="00240BAB"/>
    <w:rsid w:val="00240D3D"/>
    <w:rsid w:val="0024108E"/>
    <w:rsid w:val="00241110"/>
    <w:rsid w:val="00241562"/>
    <w:rsid w:val="0024178F"/>
    <w:rsid w:val="00241920"/>
    <w:rsid w:val="00241A86"/>
    <w:rsid w:val="00241B87"/>
    <w:rsid w:val="00241BA2"/>
    <w:rsid w:val="00241C42"/>
    <w:rsid w:val="002420E7"/>
    <w:rsid w:val="002421BE"/>
    <w:rsid w:val="00242319"/>
    <w:rsid w:val="002424B5"/>
    <w:rsid w:val="00242F07"/>
    <w:rsid w:val="0024320C"/>
    <w:rsid w:val="002433E8"/>
    <w:rsid w:val="00243A86"/>
    <w:rsid w:val="00243AC6"/>
    <w:rsid w:val="00243CAE"/>
    <w:rsid w:val="00243E28"/>
    <w:rsid w:val="00244001"/>
    <w:rsid w:val="002440CC"/>
    <w:rsid w:val="002444AC"/>
    <w:rsid w:val="00244846"/>
    <w:rsid w:val="00244858"/>
    <w:rsid w:val="00244DFE"/>
    <w:rsid w:val="002450AD"/>
    <w:rsid w:val="002450CC"/>
    <w:rsid w:val="0024533C"/>
    <w:rsid w:val="002453F7"/>
    <w:rsid w:val="00245733"/>
    <w:rsid w:val="002457C5"/>
    <w:rsid w:val="00245BF7"/>
    <w:rsid w:val="0024656E"/>
    <w:rsid w:val="00246BAD"/>
    <w:rsid w:val="00246CEA"/>
    <w:rsid w:val="00246D8F"/>
    <w:rsid w:val="00246F81"/>
    <w:rsid w:val="00247030"/>
    <w:rsid w:val="0024749A"/>
    <w:rsid w:val="002478F3"/>
    <w:rsid w:val="00247BD3"/>
    <w:rsid w:val="002500FF"/>
    <w:rsid w:val="00250176"/>
    <w:rsid w:val="00250386"/>
    <w:rsid w:val="0025053F"/>
    <w:rsid w:val="00250A8F"/>
    <w:rsid w:val="00250B3B"/>
    <w:rsid w:val="00250B48"/>
    <w:rsid w:val="00250C29"/>
    <w:rsid w:val="00250E1E"/>
    <w:rsid w:val="00251117"/>
    <w:rsid w:val="00251248"/>
    <w:rsid w:val="002512BC"/>
    <w:rsid w:val="002512C2"/>
    <w:rsid w:val="002512CE"/>
    <w:rsid w:val="0025162F"/>
    <w:rsid w:val="002516B2"/>
    <w:rsid w:val="00251A21"/>
    <w:rsid w:val="00251C8A"/>
    <w:rsid w:val="00251F69"/>
    <w:rsid w:val="00251FFC"/>
    <w:rsid w:val="00252140"/>
    <w:rsid w:val="002521F9"/>
    <w:rsid w:val="00252221"/>
    <w:rsid w:val="002524AA"/>
    <w:rsid w:val="00252686"/>
    <w:rsid w:val="002527AA"/>
    <w:rsid w:val="00252BED"/>
    <w:rsid w:val="00252D5A"/>
    <w:rsid w:val="002530B4"/>
    <w:rsid w:val="00253117"/>
    <w:rsid w:val="0025355B"/>
    <w:rsid w:val="002535D6"/>
    <w:rsid w:val="002536CD"/>
    <w:rsid w:val="0025373A"/>
    <w:rsid w:val="00253AB0"/>
    <w:rsid w:val="00253D0B"/>
    <w:rsid w:val="00253EEE"/>
    <w:rsid w:val="002543E5"/>
    <w:rsid w:val="0025484A"/>
    <w:rsid w:val="00254D97"/>
    <w:rsid w:val="00255578"/>
    <w:rsid w:val="0025598D"/>
    <w:rsid w:val="00255EA5"/>
    <w:rsid w:val="0025601D"/>
    <w:rsid w:val="0025618F"/>
    <w:rsid w:val="00256425"/>
    <w:rsid w:val="0025646C"/>
    <w:rsid w:val="002564A6"/>
    <w:rsid w:val="00256A12"/>
    <w:rsid w:val="00256A66"/>
    <w:rsid w:val="00256C14"/>
    <w:rsid w:val="00256D46"/>
    <w:rsid w:val="00256D6B"/>
    <w:rsid w:val="002572ED"/>
    <w:rsid w:val="002577BD"/>
    <w:rsid w:val="00257A7F"/>
    <w:rsid w:val="00257EA3"/>
    <w:rsid w:val="00257EBC"/>
    <w:rsid w:val="00257EFF"/>
    <w:rsid w:val="00257F3A"/>
    <w:rsid w:val="0026003C"/>
    <w:rsid w:val="002602CA"/>
    <w:rsid w:val="00260337"/>
    <w:rsid w:val="002606A4"/>
    <w:rsid w:val="0026080B"/>
    <w:rsid w:val="00260944"/>
    <w:rsid w:val="00261333"/>
    <w:rsid w:val="00261427"/>
    <w:rsid w:val="0026148A"/>
    <w:rsid w:val="002616E9"/>
    <w:rsid w:val="002616F7"/>
    <w:rsid w:val="00261C18"/>
    <w:rsid w:val="00261D5F"/>
    <w:rsid w:val="00262902"/>
    <w:rsid w:val="00262AA6"/>
    <w:rsid w:val="00262F4F"/>
    <w:rsid w:val="00262F57"/>
    <w:rsid w:val="002635C0"/>
    <w:rsid w:val="00263A16"/>
    <w:rsid w:val="00263EFE"/>
    <w:rsid w:val="0026459E"/>
    <w:rsid w:val="0026468A"/>
    <w:rsid w:val="0026483B"/>
    <w:rsid w:val="00264B6D"/>
    <w:rsid w:val="0026510C"/>
    <w:rsid w:val="00265278"/>
    <w:rsid w:val="002652E4"/>
    <w:rsid w:val="0026581E"/>
    <w:rsid w:val="002658D2"/>
    <w:rsid w:val="0026592B"/>
    <w:rsid w:val="00265E7F"/>
    <w:rsid w:val="00266192"/>
    <w:rsid w:val="002662AE"/>
    <w:rsid w:val="0026639C"/>
    <w:rsid w:val="0026641F"/>
    <w:rsid w:val="00266552"/>
    <w:rsid w:val="002665E7"/>
    <w:rsid w:val="00266660"/>
    <w:rsid w:val="002667E1"/>
    <w:rsid w:val="00266977"/>
    <w:rsid w:val="00266CFE"/>
    <w:rsid w:val="002677DE"/>
    <w:rsid w:val="00267BFC"/>
    <w:rsid w:val="00267E39"/>
    <w:rsid w:val="0027001E"/>
    <w:rsid w:val="00270069"/>
    <w:rsid w:val="0027009C"/>
    <w:rsid w:val="00270144"/>
    <w:rsid w:val="002701BA"/>
    <w:rsid w:val="002702D4"/>
    <w:rsid w:val="002702FB"/>
    <w:rsid w:val="00270548"/>
    <w:rsid w:val="00270607"/>
    <w:rsid w:val="002706FF"/>
    <w:rsid w:val="00270863"/>
    <w:rsid w:val="002708B0"/>
    <w:rsid w:val="00270A62"/>
    <w:rsid w:val="00270D6E"/>
    <w:rsid w:val="00271170"/>
    <w:rsid w:val="0027117C"/>
    <w:rsid w:val="002715EE"/>
    <w:rsid w:val="002715F6"/>
    <w:rsid w:val="002718B0"/>
    <w:rsid w:val="00271BA1"/>
    <w:rsid w:val="002723AD"/>
    <w:rsid w:val="002727DF"/>
    <w:rsid w:val="00272895"/>
    <w:rsid w:val="0027295E"/>
    <w:rsid w:val="00272B72"/>
    <w:rsid w:val="00272CB4"/>
    <w:rsid w:val="00272DDC"/>
    <w:rsid w:val="00272FA9"/>
    <w:rsid w:val="002730F7"/>
    <w:rsid w:val="00273179"/>
    <w:rsid w:val="00273503"/>
    <w:rsid w:val="00273524"/>
    <w:rsid w:val="00273538"/>
    <w:rsid w:val="0027372B"/>
    <w:rsid w:val="002739AC"/>
    <w:rsid w:val="002739DF"/>
    <w:rsid w:val="00273A74"/>
    <w:rsid w:val="00273C3F"/>
    <w:rsid w:val="00273C8E"/>
    <w:rsid w:val="00273F80"/>
    <w:rsid w:val="002740F3"/>
    <w:rsid w:val="002741E8"/>
    <w:rsid w:val="0027422B"/>
    <w:rsid w:val="0027427B"/>
    <w:rsid w:val="0027504C"/>
    <w:rsid w:val="00275221"/>
    <w:rsid w:val="00275268"/>
    <w:rsid w:val="0027527C"/>
    <w:rsid w:val="0027528E"/>
    <w:rsid w:val="00275427"/>
    <w:rsid w:val="00275461"/>
    <w:rsid w:val="00275669"/>
    <w:rsid w:val="002759EA"/>
    <w:rsid w:val="00275B1F"/>
    <w:rsid w:val="00275DE0"/>
    <w:rsid w:val="00275E6D"/>
    <w:rsid w:val="00276516"/>
    <w:rsid w:val="0027652B"/>
    <w:rsid w:val="00276540"/>
    <w:rsid w:val="0027668C"/>
    <w:rsid w:val="002766E1"/>
    <w:rsid w:val="00276734"/>
    <w:rsid w:val="00276B3C"/>
    <w:rsid w:val="00276E8F"/>
    <w:rsid w:val="0027706C"/>
    <w:rsid w:val="0027715C"/>
    <w:rsid w:val="002771CB"/>
    <w:rsid w:val="002775C6"/>
    <w:rsid w:val="002775EB"/>
    <w:rsid w:val="002778B7"/>
    <w:rsid w:val="00277C28"/>
    <w:rsid w:val="00280081"/>
    <w:rsid w:val="0028021A"/>
    <w:rsid w:val="002802AE"/>
    <w:rsid w:val="00280350"/>
    <w:rsid w:val="0028067A"/>
    <w:rsid w:val="0028069C"/>
    <w:rsid w:val="002806D6"/>
    <w:rsid w:val="002806FC"/>
    <w:rsid w:val="00281077"/>
    <w:rsid w:val="002810BC"/>
    <w:rsid w:val="00281401"/>
    <w:rsid w:val="00281A6E"/>
    <w:rsid w:val="00281DD4"/>
    <w:rsid w:val="00281EC9"/>
    <w:rsid w:val="002821E1"/>
    <w:rsid w:val="002823BE"/>
    <w:rsid w:val="002824B2"/>
    <w:rsid w:val="00282681"/>
    <w:rsid w:val="00282747"/>
    <w:rsid w:val="00282C56"/>
    <w:rsid w:val="002831D4"/>
    <w:rsid w:val="002831EF"/>
    <w:rsid w:val="002833DA"/>
    <w:rsid w:val="00283548"/>
    <w:rsid w:val="0028364F"/>
    <w:rsid w:val="00283778"/>
    <w:rsid w:val="002837D3"/>
    <w:rsid w:val="002838E1"/>
    <w:rsid w:val="0028393C"/>
    <w:rsid w:val="002839C9"/>
    <w:rsid w:val="00283B26"/>
    <w:rsid w:val="00283F0F"/>
    <w:rsid w:val="00284915"/>
    <w:rsid w:val="00285085"/>
    <w:rsid w:val="00285098"/>
    <w:rsid w:val="0028516E"/>
    <w:rsid w:val="0028518F"/>
    <w:rsid w:val="002851FD"/>
    <w:rsid w:val="0028522A"/>
    <w:rsid w:val="00285AFD"/>
    <w:rsid w:val="00285DC2"/>
    <w:rsid w:val="00285FF8"/>
    <w:rsid w:val="0028610D"/>
    <w:rsid w:val="00286119"/>
    <w:rsid w:val="00286194"/>
    <w:rsid w:val="002863D7"/>
    <w:rsid w:val="00286445"/>
    <w:rsid w:val="002864D4"/>
    <w:rsid w:val="00286509"/>
    <w:rsid w:val="00286BDB"/>
    <w:rsid w:val="00286F0F"/>
    <w:rsid w:val="0028730A"/>
    <w:rsid w:val="002875B8"/>
    <w:rsid w:val="00287739"/>
    <w:rsid w:val="00287763"/>
    <w:rsid w:val="0028776B"/>
    <w:rsid w:val="00287951"/>
    <w:rsid w:val="00287D54"/>
    <w:rsid w:val="00287EA8"/>
    <w:rsid w:val="00290381"/>
    <w:rsid w:val="00290648"/>
    <w:rsid w:val="00290B08"/>
    <w:rsid w:val="00290BC6"/>
    <w:rsid w:val="00290CE1"/>
    <w:rsid w:val="00290CF2"/>
    <w:rsid w:val="00290DB2"/>
    <w:rsid w:val="00290EBB"/>
    <w:rsid w:val="002913E6"/>
    <w:rsid w:val="002915E2"/>
    <w:rsid w:val="00291A07"/>
    <w:rsid w:val="00291DE2"/>
    <w:rsid w:val="0029216E"/>
    <w:rsid w:val="0029219A"/>
    <w:rsid w:val="00292220"/>
    <w:rsid w:val="00292447"/>
    <w:rsid w:val="0029267D"/>
    <w:rsid w:val="00292707"/>
    <w:rsid w:val="00292983"/>
    <w:rsid w:val="00292AC1"/>
    <w:rsid w:val="00292AD5"/>
    <w:rsid w:val="00292B57"/>
    <w:rsid w:val="00292B6A"/>
    <w:rsid w:val="00292C09"/>
    <w:rsid w:val="00292CEF"/>
    <w:rsid w:val="00293075"/>
    <w:rsid w:val="00293355"/>
    <w:rsid w:val="00293743"/>
    <w:rsid w:val="00293DEB"/>
    <w:rsid w:val="00293F34"/>
    <w:rsid w:val="002940BF"/>
    <w:rsid w:val="002942D3"/>
    <w:rsid w:val="0029430A"/>
    <w:rsid w:val="00294365"/>
    <w:rsid w:val="00294452"/>
    <w:rsid w:val="002945D1"/>
    <w:rsid w:val="002945E5"/>
    <w:rsid w:val="00294628"/>
    <w:rsid w:val="002951E5"/>
    <w:rsid w:val="002951EA"/>
    <w:rsid w:val="002952FC"/>
    <w:rsid w:val="00295429"/>
    <w:rsid w:val="0029544C"/>
    <w:rsid w:val="002955B2"/>
    <w:rsid w:val="002957D0"/>
    <w:rsid w:val="00295948"/>
    <w:rsid w:val="00295B36"/>
    <w:rsid w:val="00295BA5"/>
    <w:rsid w:val="00295D09"/>
    <w:rsid w:val="0029615A"/>
    <w:rsid w:val="002967FE"/>
    <w:rsid w:val="002969D3"/>
    <w:rsid w:val="00296AB7"/>
    <w:rsid w:val="00296B07"/>
    <w:rsid w:val="00296C64"/>
    <w:rsid w:val="00296C9E"/>
    <w:rsid w:val="0029715E"/>
    <w:rsid w:val="0029732B"/>
    <w:rsid w:val="00297432"/>
    <w:rsid w:val="002974C3"/>
    <w:rsid w:val="00297929"/>
    <w:rsid w:val="00297AB9"/>
    <w:rsid w:val="00297C71"/>
    <w:rsid w:val="00297F44"/>
    <w:rsid w:val="002A019A"/>
    <w:rsid w:val="002A0230"/>
    <w:rsid w:val="002A03FB"/>
    <w:rsid w:val="002A0438"/>
    <w:rsid w:val="002A051F"/>
    <w:rsid w:val="002A085C"/>
    <w:rsid w:val="002A08C3"/>
    <w:rsid w:val="002A0A0D"/>
    <w:rsid w:val="002A0D73"/>
    <w:rsid w:val="002A0F9E"/>
    <w:rsid w:val="002A1295"/>
    <w:rsid w:val="002A1299"/>
    <w:rsid w:val="002A141D"/>
    <w:rsid w:val="002A1422"/>
    <w:rsid w:val="002A150A"/>
    <w:rsid w:val="002A16C8"/>
    <w:rsid w:val="002A1BA1"/>
    <w:rsid w:val="002A1CF7"/>
    <w:rsid w:val="002A1EB1"/>
    <w:rsid w:val="002A22C4"/>
    <w:rsid w:val="002A2356"/>
    <w:rsid w:val="002A2495"/>
    <w:rsid w:val="002A26E3"/>
    <w:rsid w:val="002A2733"/>
    <w:rsid w:val="002A2A5B"/>
    <w:rsid w:val="002A2ABF"/>
    <w:rsid w:val="002A375F"/>
    <w:rsid w:val="002A3A26"/>
    <w:rsid w:val="002A40E0"/>
    <w:rsid w:val="002A424A"/>
    <w:rsid w:val="002A4316"/>
    <w:rsid w:val="002A4345"/>
    <w:rsid w:val="002A44EE"/>
    <w:rsid w:val="002A4A35"/>
    <w:rsid w:val="002A4AE3"/>
    <w:rsid w:val="002A4F3E"/>
    <w:rsid w:val="002A502C"/>
    <w:rsid w:val="002A5150"/>
    <w:rsid w:val="002A522F"/>
    <w:rsid w:val="002A5276"/>
    <w:rsid w:val="002A54C8"/>
    <w:rsid w:val="002A5778"/>
    <w:rsid w:val="002A5802"/>
    <w:rsid w:val="002A5902"/>
    <w:rsid w:val="002A5BF1"/>
    <w:rsid w:val="002A5F39"/>
    <w:rsid w:val="002A6136"/>
    <w:rsid w:val="002A6205"/>
    <w:rsid w:val="002A622F"/>
    <w:rsid w:val="002A645D"/>
    <w:rsid w:val="002A6587"/>
    <w:rsid w:val="002A6659"/>
    <w:rsid w:val="002A6750"/>
    <w:rsid w:val="002A6762"/>
    <w:rsid w:val="002A6A2B"/>
    <w:rsid w:val="002A6BB8"/>
    <w:rsid w:val="002A6D79"/>
    <w:rsid w:val="002A7228"/>
    <w:rsid w:val="002A7865"/>
    <w:rsid w:val="002A78D1"/>
    <w:rsid w:val="002A7EC5"/>
    <w:rsid w:val="002A7F6C"/>
    <w:rsid w:val="002B0054"/>
    <w:rsid w:val="002B0380"/>
    <w:rsid w:val="002B05FC"/>
    <w:rsid w:val="002B0700"/>
    <w:rsid w:val="002B077A"/>
    <w:rsid w:val="002B09DC"/>
    <w:rsid w:val="002B0AD9"/>
    <w:rsid w:val="002B0B20"/>
    <w:rsid w:val="002B0C98"/>
    <w:rsid w:val="002B0CC4"/>
    <w:rsid w:val="002B0DCE"/>
    <w:rsid w:val="002B10C9"/>
    <w:rsid w:val="002B14DA"/>
    <w:rsid w:val="002B14FF"/>
    <w:rsid w:val="002B1609"/>
    <w:rsid w:val="002B161C"/>
    <w:rsid w:val="002B1FA7"/>
    <w:rsid w:val="002B226F"/>
    <w:rsid w:val="002B227D"/>
    <w:rsid w:val="002B2497"/>
    <w:rsid w:val="002B25B6"/>
    <w:rsid w:val="002B274C"/>
    <w:rsid w:val="002B2897"/>
    <w:rsid w:val="002B2AB9"/>
    <w:rsid w:val="002B2BEC"/>
    <w:rsid w:val="002B2C17"/>
    <w:rsid w:val="002B2E18"/>
    <w:rsid w:val="002B2F5E"/>
    <w:rsid w:val="002B336A"/>
    <w:rsid w:val="002B33E5"/>
    <w:rsid w:val="002B36A5"/>
    <w:rsid w:val="002B371B"/>
    <w:rsid w:val="002B3807"/>
    <w:rsid w:val="002B381B"/>
    <w:rsid w:val="002B3922"/>
    <w:rsid w:val="002B3B1A"/>
    <w:rsid w:val="002B3D65"/>
    <w:rsid w:val="002B3FE4"/>
    <w:rsid w:val="002B400A"/>
    <w:rsid w:val="002B4113"/>
    <w:rsid w:val="002B4136"/>
    <w:rsid w:val="002B4387"/>
    <w:rsid w:val="002B47A4"/>
    <w:rsid w:val="002B48E1"/>
    <w:rsid w:val="002B4B9F"/>
    <w:rsid w:val="002B4F30"/>
    <w:rsid w:val="002B4F89"/>
    <w:rsid w:val="002B52B5"/>
    <w:rsid w:val="002B5512"/>
    <w:rsid w:val="002B565A"/>
    <w:rsid w:val="002B5872"/>
    <w:rsid w:val="002B5A3F"/>
    <w:rsid w:val="002B5A9F"/>
    <w:rsid w:val="002B5B99"/>
    <w:rsid w:val="002B5CDB"/>
    <w:rsid w:val="002B5D6C"/>
    <w:rsid w:val="002B5F90"/>
    <w:rsid w:val="002B62DD"/>
    <w:rsid w:val="002B62FB"/>
    <w:rsid w:val="002B6A76"/>
    <w:rsid w:val="002B6C1A"/>
    <w:rsid w:val="002B6D4F"/>
    <w:rsid w:val="002B7163"/>
    <w:rsid w:val="002B7251"/>
    <w:rsid w:val="002B72A9"/>
    <w:rsid w:val="002B7366"/>
    <w:rsid w:val="002B73E8"/>
    <w:rsid w:val="002B7563"/>
    <w:rsid w:val="002B7684"/>
    <w:rsid w:val="002B7B1A"/>
    <w:rsid w:val="002B7BA4"/>
    <w:rsid w:val="002C127E"/>
    <w:rsid w:val="002C1319"/>
    <w:rsid w:val="002C143E"/>
    <w:rsid w:val="002C180E"/>
    <w:rsid w:val="002C18B9"/>
    <w:rsid w:val="002C1954"/>
    <w:rsid w:val="002C1B51"/>
    <w:rsid w:val="002C1BFD"/>
    <w:rsid w:val="002C1C5D"/>
    <w:rsid w:val="002C1E66"/>
    <w:rsid w:val="002C1EE7"/>
    <w:rsid w:val="002C22DC"/>
    <w:rsid w:val="002C26F1"/>
    <w:rsid w:val="002C293D"/>
    <w:rsid w:val="002C2B1D"/>
    <w:rsid w:val="002C2B42"/>
    <w:rsid w:val="002C319B"/>
    <w:rsid w:val="002C336C"/>
    <w:rsid w:val="002C37D3"/>
    <w:rsid w:val="002C39A6"/>
    <w:rsid w:val="002C3B44"/>
    <w:rsid w:val="002C3FDF"/>
    <w:rsid w:val="002C40C0"/>
    <w:rsid w:val="002C421C"/>
    <w:rsid w:val="002C42E6"/>
    <w:rsid w:val="002C4423"/>
    <w:rsid w:val="002C45AD"/>
    <w:rsid w:val="002C4718"/>
    <w:rsid w:val="002C4A55"/>
    <w:rsid w:val="002C4C7E"/>
    <w:rsid w:val="002C4CDE"/>
    <w:rsid w:val="002C4D9B"/>
    <w:rsid w:val="002C4F95"/>
    <w:rsid w:val="002C4FF8"/>
    <w:rsid w:val="002C5042"/>
    <w:rsid w:val="002C51B7"/>
    <w:rsid w:val="002C5281"/>
    <w:rsid w:val="002C52B1"/>
    <w:rsid w:val="002C5779"/>
    <w:rsid w:val="002C58E5"/>
    <w:rsid w:val="002C5987"/>
    <w:rsid w:val="002C5A9C"/>
    <w:rsid w:val="002C5C06"/>
    <w:rsid w:val="002C5CC1"/>
    <w:rsid w:val="002C5D16"/>
    <w:rsid w:val="002C5FD0"/>
    <w:rsid w:val="002C60C1"/>
    <w:rsid w:val="002C64D0"/>
    <w:rsid w:val="002C66E0"/>
    <w:rsid w:val="002C66E2"/>
    <w:rsid w:val="002C6AA9"/>
    <w:rsid w:val="002C6B3E"/>
    <w:rsid w:val="002C6C62"/>
    <w:rsid w:val="002C6D15"/>
    <w:rsid w:val="002C6D94"/>
    <w:rsid w:val="002C6E4C"/>
    <w:rsid w:val="002C6F27"/>
    <w:rsid w:val="002C7049"/>
    <w:rsid w:val="002C7077"/>
    <w:rsid w:val="002C7233"/>
    <w:rsid w:val="002C75E2"/>
    <w:rsid w:val="002C76AA"/>
    <w:rsid w:val="002C772E"/>
    <w:rsid w:val="002C7764"/>
    <w:rsid w:val="002D02F6"/>
    <w:rsid w:val="002D03EE"/>
    <w:rsid w:val="002D086F"/>
    <w:rsid w:val="002D0C47"/>
    <w:rsid w:val="002D0CDC"/>
    <w:rsid w:val="002D13FF"/>
    <w:rsid w:val="002D1525"/>
    <w:rsid w:val="002D1910"/>
    <w:rsid w:val="002D1A5D"/>
    <w:rsid w:val="002D1C33"/>
    <w:rsid w:val="002D1C87"/>
    <w:rsid w:val="002D1FCC"/>
    <w:rsid w:val="002D2194"/>
    <w:rsid w:val="002D23AD"/>
    <w:rsid w:val="002D23CA"/>
    <w:rsid w:val="002D2505"/>
    <w:rsid w:val="002D262A"/>
    <w:rsid w:val="002D2789"/>
    <w:rsid w:val="002D2863"/>
    <w:rsid w:val="002D2937"/>
    <w:rsid w:val="002D2A6D"/>
    <w:rsid w:val="002D2BAE"/>
    <w:rsid w:val="002D302E"/>
    <w:rsid w:val="002D303D"/>
    <w:rsid w:val="002D30A0"/>
    <w:rsid w:val="002D3161"/>
    <w:rsid w:val="002D3173"/>
    <w:rsid w:val="002D3472"/>
    <w:rsid w:val="002D3480"/>
    <w:rsid w:val="002D3584"/>
    <w:rsid w:val="002D3640"/>
    <w:rsid w:val="002D3654"/>
    <w:rsid w:val="002D3893"/>
    <w:rsid w:val="002D39B6"/>
    <w:rsid w:val="002D3B45"/>
    <w:rsid w:val="002D3B64"/>
    <w:rsid w:val="002D3BDD"/>
    <w:rsid w:val="002D3CC0"/>
    <w:rsid w:val="002D3E44"/>
    <w:rsid w:val="002D404A"/>
    <w:rsid w:val="002D4168"/>
    <w:rsid w:val="002D4184"/>
    <w:rsid w:val="002D43A8"/>
    <w:rsid w:val="002D4C5A"/>
    <w:rsid w:val="002D4FBB"/>
    <w:rsid w:val="002D5332"/>
    <w:rsid w:val="002D591C"/>
    <w:rsid w:val="002D59FA"/>
    <w:rsid w:val="002D5AFF"/>
    <w:rsid w:val="002D5B90"/>
    <w:rsid w:val="002D6023"/>
    <w:rsid w:val="002D65D9"/>
    <w:rsid w:val="002D6825"/>
    <w:rsid w:val="002D6C15"/>
    <w:rsid w:val="002D6E6C"/>
    <w:rsid w:val="002D6EF9"/>
    <w:rsid w:val="002D750A"/>
    <w:rsid w:val="002D75B8"/>
    <w:rsid w:val="002D76F0"/>
    <w:rsid w:val="002D788A"/>
    <w:rsid w:val="002D78A5"/>
    <w:rsid w:val="002D7A46"/>
    <w:rsid w:val="002D7D09"/>
    <w:rsid w:val="002D7FE0"/>
    <w:rsid w:val="002D7FE4"/>
    <w:rsid w:val="002E053A"/>
    <w:rsid w:val="002E0883"/>
    <w:rsid w:val="002E096E"/>
    <w:rsid w:val="002E0F97"/>
    <w:rsid w:val="002E116A"/>
    <w:rsid w:val="002E1258"/>
    <w:rsid w:val="002E12D2"/>
    <w:rsid w:val="002E166C"/>
    <w:rsid w:val="002E1DCA"/>
    <w:rsid w:val="002E1E0D"/>
    <w:rsid w:val="002E1F32"/>
    <w:rsid w:val="002E235B"/>
    <w:rsid w:val="002E2510"/>
    <w:rsid w:val="002E2531"/>
    <w:rsid w:val="002E25B8"/>
    <w:rsid w:val="002E25DC"/>
    <w:rsid w:val="002E260A"/>
    <w:rsid w:val="002E26C0"/>
    <w:rsid w:val="002E27DE"/>
    <w:rsid w:val="002E2BFF"/>
    <w:rsid w:val="002E2DFC"/>
    <w:rsid w:val="002E2E1C"/>
    <w:rsid w:val="002E38A5"/>
    <w:rsid w:val="002E3BE8"/>
    <w:rsid w:val="002E3C94"/>
    <w:rsid w:val="002E3FE3"/>
    <w:rsid w:val="002E416E"/>
    <w:rsid w:val="002E4196"/>
    <w:rsid w:val="002E4428"/>
    <w:rsid w:val="002E443E"/>
    <w:rsid w:val="002E446E"/>
    <w:rsid w:val="002E4485"/>
    <w:rsid w:val="002E466C"/>
    <w:rsid w:val="002E4D37"/>
    <w:rsid w:val="002E4E09"/>
    <w:rsid w:val="002E4F85"/>
    <w:rsid w:val="002E4FAF"/>
    <w:rsid w:val="002E50B1"/>
    <w:rsid w:val="002E5156"/>
    <w:rsid w:val="002E54BA"/>
    <w:rsid w:val="002E55C0"/>
    <w:rsid w:val="002E584E"/>
    <w:rsid w:val="002E5A95"/>
    <w:rsid w:val="002E5C70"/>
    <w:rsid w:val="002E6154"/>
    <w:rsid w:val="002E64C1"/>
    <w:rsid w:val="002E6607"/>
    <w:rsid w:val="002E677A"/>
    <w:rsid w:val="002E67EB"/>
    <w:rsid w:val="002E688D"/>
    <w:rsid w:val="002E696B"/>
    <w:rsid w:val="002E6A4F"/>
    <w:rsid w:val="002E6DAD"/>
    <w:rsid w:val="002E6E84"/>
    <w:rsid w:val="002E6E96"/>
    <w:rsid w:val="002E6E99"/>
    <w:rsid w:val="002E7222"/>
    <w:rsid w:val="002E7865"/>
    <w:rsid w:val="002E79E8"/>
    <w:rsid w:val="002E7EB8"/>
    <w:rsid w:val="002F0605"/>
    <w:rsid w:val="002F0847"/>
    <w:rsid w:val="002F0E48"/>
    <w:rsid w:val="002F0E69"/>
    <w:rsid w:val="002F121C"/>
    <w:rsid w:val="002F14AE"/>
    <w:rsid w:val="002F1A84"/>
    <w:rsid w:val="002F1CDE"/>
    <w:rsid w:val="002F1D01"/>
    <w:rsid w:val="002F1F8D"/>
    <w:rsid w:val="002F20FB"/>
    <w:rsid w:val="002F22FC"/>
    <w:rsid w:val="002F2567"/>
    <w:rsid w:val="002F25EF"/>
    <w:rsid w:val="002F268F"/>
    <w:rsid w:val="002F2A5A"/>
    <w:rsid w:val="002F3317"/>
    <w:rsid w:val="002F36BA"/>
    <w:rsid w:val="002F375F"/>
    <w:rsid w:val="002F37B9"/>
    <w:rsid w:val="002F38FF"/>
    <w:rsid w:val="002F3F47"/>
    <w:rsid w:val="002F3FDA"/>
    <w:rsid w:val="002F432B"/>
    <w:rsid w:val="002F4A09"/>
    <w:rsid w:val="002F4CCA"/>
    <w:rsid w:val="002F4FDB"/>
    <w:rsid w:val="002F52B1"/>
    <w:rsid w:val="002F58C8"/>
    <w:rsid w:val="002F5CCF"/>
    <w:rsid w:val="002F5CF1"/>
    <w:rsid w:val="002F5DCD"/>
    <w:rsid w:val="002F5ECE"/>
    <w:rsid w:val="002F5ED6"/>
    <w:rsid w:val="002F61E1"/>
    <w:rsid w:val="002F6287"/>
    <w:rsid w:val="002F661E"/>
    <w:rsid w:val="002F6A80"/>
    <w:rsid w:val="002F6B70"/>
    <w:rsid w:val="002F6BE9"/>
    <w:rsid w:val="002F6E82"/>
    <w:rsid w:val="002F7120"/>
    <w:rsid w:val="002F718C"/>
    <w:rsid w:val="002F7262"/>
    <w:rsid w:val="002F76BC"/>
    <w:rsid w:val="002F7CA1"/>
    <w:rsid w:val="002F7D8B"/>
    <w:rsid w:val="002F7E33"/>
    <w:rsid w:val="002F7EE2"/>
    <w:rsid w:val="00300053"/>
    <w:rsid w:val="003000B6"/>
    <w:rsid w:val="00300258"/>
    <w:rsid w:val="003002D6"/>
    <w:rsid w:val="0030034E"/>
    <w:rsid w:val="003003F4"/>
    <w:rsid w:val="0030062E"/>
    <w:rsid w:val="00300644"/>
    <w:rsid w:val="00300D08"/>
    <w:rsid w:val="00300D12"/>
    <w:rsid w:val="003010D7"/>
    <w:rsid w:val="00301131"/>
    <w:rsid w:val="003015F8"/>
    <w:rsid w:val="00301A2D"/>
    <w:rsid w:val="00301BAB"/>
    <w:rsid w:val="00302785"/>
    <w:rsid w:val="00302912"/>
    <w:rsid w:val="00302A44"/>
    <w:rsid w:val="00302D7D"/>
    <w:rsid w:val="00303160"/>
    <w:rsid w:val="00303353"/>
    <w:rsid w:val="003036CB"/>
    <w:rsid w:val="0030380E"/>
    <w:rsid w:val="00303879"/>
    <w:rsid w:val="00303917"/>
    <w:rsid w:val="00303C4D"/>
    <w:rsid w:val="00303F86"/>
    <w:rsid w:val="00303FE5"/>
    <w:rsid w:val="00304560"/>
    <w:rsid w:val="003046AE"/>
    <w:rsid w:val="00304A15"/>
    <w:rsid w:val="00304A4E"/>
    <w:rsid w:val="00304D5B"/>
    <w:rsid w:val="00304FE8"/>
    <w:rsid w:val="00305302"/>
    <w:rsid w:val="00305399"/>
    <w:rsid w:val="003054A4"/>
    <w:rsid w:val="003055BE"/>
    <w:rsid w:val="0030567C"/>
    <w:rsid w:val="0030578E"/>
    <w:rsid w:val="00305B59"/>
    <w:rsid w:val="00305C86"/>
    <w:rsid w:val="00305FDE"/>
    <w:rsid w:val="003061B6"/>
    <w:rsid w:val="0030622E"/>
    <w:rsid w:val="00306381"/>
    <w:rsid w:val="0030671B"/>
    <w:rsid w:val="003068D5"/>
    <w:rsid w:val="00306AC2"/>
    <w:rsid w:val="00306C87"/>
    <w:rsid w:val="00306FDB"/>
    <w:rsid w:val="00306FEF"/>
    <w:rsid w:val="003071E9"/>
    <w:rsid w:val="00307338"/>
    <w:rsid w:val="003073A8"/>
    <w:rsid w:val="0030752B"/>
    <w:rsid w:val="00307808"/>
    <w:rsid w:val="0030794B"/>
    <w:rsid w:val="00307B8B"/>
    <w:rsid w:val="00307C71"/>
    <w:rsid w:val="00307EA5"/>
    <w:rsid w:val="00307EB5"/>
    <w:rsid w:val="00307EFD"/>
    <w:rsid w:val="003101E7"/>
    <w:rsid w:val="0031084D"/>
    <w:rsid w:val="00310B7C"/>
    <w:rsid w:val="00310F46"/>
    <w:rsid w:val="00311037"/>
    <w:rsid w:val="003110E3"/>
    <w:rsid w:val="003112F9"/>
    <w:rsid w:val="003113BB"/>
    <w:rsid w:val="0031176A"/>
    <w:rsid w:val="00311854"/>
    <w:rsid w:val="003119A7"/>
    <w:rsid w:val="00311B1E"/>
    <w:rsid w:val="00311B2F"/>
    <w:rsid w:val="00311D1B"/>
    <w:rsid w:val="00311D97"/>
    <w:rsid w:val="00311E1C"/>
    <w:rsid w:val="00311F7D"/>
    <w:rsid w:val="003122E8"/>
    <w:rsid w:val="00312306"/>
    <w:rsid w:val="00312535"/>
    <w:rsid w:val="00312611"/>
    <w:rsid w:val="0031275F"/>
    <w:rsid w:val="00312C5F"/>
    <w:rsid w:val="00312F27"/>
    <w:rsid w:val="00312F46"/>
    <w:rsid w:val="00313019"/>
    <w:rsid w:val="0031310D"/>
    <w:rsid w:val="0031311B"/>
    <w:rsid w:val="00313259"/>
    <w:rsid w:val="00313582"/>
    <w:rsid w:val="0031359D"/>
    <w:rsid w:val="0031359F"/>
    <w:rsid w:val="003135DD"/>
    <w:rsid w:val="003136CD"/>
    <w:rsid w:val="003138FB"/>
    <w:rsid w:val="0031393A"/>
    <w:rsid w:val="00313C6D"/>
    <w:rsid w:val="00313DE1"/>
    <w:rsid w:val="00313FFA"/>
    <w:rsid w:val="0031446F"/>
    <w:rsid w:val="0031454E"/>
    <w:rsid w:val="003145AF"/>
    <w:rsid w:val="003145EC"/>
    <w:rsid w:val="003146AA"/>
    <w:rsid w:val="0031496A"/>
    <w:rsid w:val="00314A0F"/>
    <w:rsid w:val="00314B6A"/>
    <w:rsid w:val="00314D46"/>
    <w:rsid w:val="00314D5B"/>
    <w:rsid w:val="003150BD"/>
    <w:rsid w:val="0031510C"/>
    <w:rsid w:val="00315681"/>
    <w:rsid w:val="00315FFB"/>
    <w:rsid w:val="00316011"/>
    <w:rsid w:val="00316392"/>
    <w:rsid w:val="00316741"/>
    <w:rsid w:val="003167A0"/>
    <w:rsid w:val="003167CA"/>
    <w:rsid w:val="003169A0"/>
    <w:rsid w:val="00316D16"/>
    <w:rsid w:val="00316D7F"/>
    <w:rsid w:val="00316DF7"/>
    <w:rsid w:val="0031700F"/>
    <w:rsid w:val="0031702C"/>
    <w:rsid w:val="003172C7"/>
    <w:rsid w:val="0031751A"/>
    <w:rsid w:val="00317854"/>
    <w:rsid w:val="00317885"/>
    <w:rsid w:val="003201C4"/>
    <w:rsid w:val="003201E2"/>
    <w:rsid w:val="00320304"/>
    <w:rsid w:val="0032062F"/>
    <w:rsid w:val="0032071E"/>
    <w:rsid w:val="003208D4"/>
    <w:rsid w:val="00320C06"/>
    <w:rsid w:val="00320E81"/>
    <w:rsid w:val="003210AD"/>
    <w:rsid w:val="00321147"/>
    <w:rsid w:val="0032114F"/>
    <w:rsid w:val="00321191"/>
    <w:rsid w:val="003215FD"/>
    <w:rsid w:val="003216DD"/>
    <w:rsid w:val="00321739"/>
    <w:rsid w:val="003219E8"/>
    <w:rsid w:val="00321AB2"/>
    <w:rsid w:val="00321EE8"/>
    <w:rsid w:val="00321F10"/>
    <w:rsid w:val="003222ED"/>
    <w:rsid w:val="00322742"/>
    <w:rsid w:val="00322B7C"/>
    <w:rsid w:val="00322CCC"/>
    <w:rsid w:val="003230DB"/>
    <w:rsid w:val="003233A8"/>
    <w:rsid w:val="00323580"/>
    <w:rsid w:val="003237C2"/>
    <w:rsid w:val="003238A1"/>
    <w:rsid w:val="00323911"/>
    <w:rsid w:val="00323AF8"/>
    <w:rsid w:val="00323B1B"/>
    <w:rsid w:val="00323BED"/>
    <w:rsid w:val="00323E0F"/>
    <w:rsid w:val="0032415B"/>
    <w:rsid w:val="003241D3"/>
    <w:rsid w:val="003241E7"/>
    <w:rsid w:val="003242CA"/>
    <w:rsid w:val="003246E1"/>
    <w:rsid w:val="003247CA"/>
    <w:rsid w:val="00324EC0"/>
    <w:rsid w:val="00324F99"/>
    <w:rsid w:val="0032535F"/>
    <w:rsid w:val="00325476"/>
    <w:rsid w:val="00325678"/>
    <w:rsid w:val="003256F3"/>
    <w:rsid w:val="003257A8"/>
    <w:rsid w:val="00325A29"/>
    <w:rsid w:val="00325CFD"/>
    <w:rsid w:val="00325DDC"/>
    <w:rsid w:val="00326052"/>
    <w:rsid w:val="003262DD"/>
    <w:rsid w:val="00326324"/>
    <w:rsid w:val="00326557"/>
    <w:rsid w:val="00326948"/>
    <w:rsid w:val="00326A9F"/>
    <w:rsid w:val="00326CAD"/>
    <w:rsid w:val="00326CD6"/>
    <w:rsid w:val="00326FC8"/>
    <w:rsid w:val="00327250"/>
    <w:rsid w:val="003273A0"/>
    <w:rsid w:val="003274FD"/>
    <w:rsid w:val="0032755F"/>
    <w:rsid w:val="003275BA"/>
    <w:rsid w:val="0032760C"/>
    <w:rsid w:val="0032771E"/>
    <w:rsid w:val="0032794F"/>
    <w:rsid w:val="00327CAE"/>
    <w:rsid w:val="00327D29"/>
    <w:rsid w:val="00327D59"/>
    <w:rsid w:val="00327E71"/>
    <w:rsid w:val="00327FD3"/>
    <w:rsid w:val="0033007E"/>
    <w:rsid w:val="003302A9"/>
    <w:rsid w:val="0033037F"/>
    <w:rsid w:val="00330540"/>
    <w:rsid w:val="0033058C"/>
    <w:rsid w:val="003305CF"/>
    <w:rsid w:val="00330B4F"/>
    <w:rsid w:val="00330B82"/>
    <w:rsid w:val="00330DC8"/>
    <w:rsid w:val="00331135"/>
    <w:rsid w:val="003311D0"/>
    <w:rsid w:val="00331206"/>
    <w:rsid w:val="0033127F"/>
    <w:rsid w:val="00331354"/>
    <w:rsid w:val="00331602"/>
    <w:rsid w:val="00331894"/>
    <w:rsid w:val="0033190F"/>
    <w:rsid w:val="0033199A"/>
    <w:rsid w:val="00331A02"/>
    <w:rsid w:val="00331D27"/>
    <w:rsid w:val="003320ED"/>
    <w:rsid w:val="00332A48"/>
    <w:rsid w:val="00332C3C"/>
    <w:rsid w:val="00332ED3"/>
    <w:rsid w:val="003334BB"/>
    <w:rsid w:val="0033392D"/>
    <w:rsid w:val="003339F0"/>
    <w:rsid w:val="003341AF"/>
    <w:rsid w:val="0033426C"/>
    <w:rsid w:val="0033451E"/>
    <w:rsid w:val="0033452F"/>
    <w:rsid w:val="003346B3"/>
    <w:rsid w:val="00334733"/>
    <w:rsid w:val="003348E2"/>
    <w:rsid w:val="00334B9D"/>
    <w:rsid w:val="00334DAF"/>
    <w:rsid w:val="00334E98"/>
    <w:rsid w:val="00334EB6"/>
    <w:rsid w:val="003350C5"/>
    <w:rsid w:val="00335234"/>
    <w:rsid w:val="003353F8"/>
    <w:rsid w:val="0033540B"/>
    <w:rsid w:val="003355CF"/>
    <w:rsid w:val="00335E26"/>
    <w:rsid w:val="00335EC1"/>
    <w:rsid w:val="00335F45"/>
    <w:rsid w:val="0033600C"/>
    <w:rsid w:val="00336020"/>
    <w:rsid w:val="00336060"/>
    <w:rsid w:val="00336101"/>
    <w:rsid w:val="0033624B"/>
    <w:rsid w:val="00336297"/>
    <w:rsid w:val="003363FF"/>
    <w:rsid w:val="00336493"/>
    <w:rsid w:val="003364ED"/>
    <w:rsid w:val="003366F4"/>
    <w:rsid w:val="00336AC7"/>
    <w:rsid w:val="00336B3F"/>
    <w:rsid w:val="00336C45"/>
    <w:rsid w:val="00337041"/>
    <w:rsid w:val="0033719D"/>
    <w:rsid w:val="00337543"/>
    <w:rsid w:val="00337729"/>
    <w:rsid w:val="003378DA"/>
    <w:rsid w:val="00337B13"/>
    <w:rsid w:val="00337E06"/>
    <w:rsid w:val="00340059"/>
    <w:rsid w:val="00340314"/>
    <w:rsid w:val="003408AE"/>
    <w:rsid w:val="0034095B"/>
    <w:rsid w:val="00340A92"/>
    <w:rsid w:val="00340B66"/>
    <w:rsid w:val="00340E2C"/>
    <w:rsid w:val="00340F18"/>
    <w:rsid w:val="003411B4"/>
    <w:rsid w:val="00341278"/>
    <w:rsid w:val="003414A5"/>
    <w:rsid w:val="0034161A"/>
    <w:rsid w:val="0034199A"/>
    <w:rsid w:val="003423AA"/>
    <w:rsid w:val="00342686"/>
    <w:rsid w:val="003428B0"/>
    <w:rsid w:val="003430B5"/>
    <w:rsid w:val="00343535"/>
    <w:rsid w:val="0034386A"/>
    <w:rsid w:val="00343D8C"/>
    <w:rsid w:val="00343F4C"/>
    <w:rsid w:val="00344049"/>
    <w:rsid w:val="003446A1"/>
    <w:rsid w:val="00344BB2"/>
    <w:rsid w:val="00344C70"/>
    <w:rsid w:val="003450FA"/>
    <w:rsid w:val="003455DB"/>
    <w:rsid w:val="00345751"/>
    <w:rsid w:val="0034578D"/>
    <w:rsid w:val="003459A1"/>
    <w:rsid w:val="00345ACC"/>
    <w:rsid w:val="00345C0D"/>
    <w:rsid w:val="00345C9D"/>
    <w:rsid w:val="003461F1"/>
    <w:rsid w:val="003462F5"/>
    <w:rsid w:val="00346406"/>
    <w:rsid w:val="0034675E"/>
    <w:rsid w:val="00346DA8"/>
    <w:rsid w:val="00346EBF"/>
    <w:rsid w:val="0034759C"/>
    <w:rsid w:val="00347699"/>
    <w:rsid w:val="003479EA"/>
    <w:rsid w:val="00347C9E"/>
    <w:rsid w:val="00347DE5"/>
    <w:rsid w:val="003500A9"/>
    <w:rsid w:val="00350326"/>
    <w:rsid w:val="0035042A"/>
    <w:rsid w:val="003504E2"/>
    <w:rsid w:val="00350549"/>
    <w:rsid w:val="0035094B"/>
    <w:rsid w:val="00350A3F"/>
    <w:rsid w:val="00350BF9"/>
    <w:rsid w:val="00350C34"/>
    <w:rsid w:val="00350D4F"/>
    <w:rsid w:val="00350D9A"/>
    <w:rsid w:val="0035129D"/>
    <w:rsid w:val="00351389"/>
    <w:rsid w:val="003518EE"/>
    <w:rsid w:val="00351915"/>
    <w:rsid w:val="00351A87"/>
    <w:rsid w:val="00351BAD"/>
    <w:rsid w:val="00351DC3"/>
    <w:rsid w:val="0035204A"/>
    <w:rsid w:val="00352208"/>
    <w:rsid w:val="003526FE"/>
    <w:rsid w:val="00352781"/>
    <w:rsid w:val="00352904"/>
    <w:rsid w:val="0035295F"/>
    <w:rsid w:val="00352AB0"/>
    <w:rsid w:val="00352C58"/>
    <w:rsid w:val="00352D6C"/>
    <w:rsid w:val="00352E24"/>
    <w:rsid w:val="003532F8"/>
    <w:rsid w:val="00353804"/>
    <w:rsid w:val="00353BCA"/>
    <w:rsid w:val="00353F67"/>
    <w:rsid w:val="0035405B"/>
    <w:rsid w:val="00354440"/>
    <w:rsid w:val="0035473B"/>
    <w:rsid w:val="003549C9"/>
    <w:rsid w:val="00354B7F"/>
    <w:rsid w:val="00354B9A"/>
    <w:rsid w:val="0035510D"/>
    <w:rsid w:val="003554EA"/>
    <w:rsid w:val="00355CB7"/>
    <w:rsid w:val="00355D15"/>
    <w:rsid w:val="00356110"/>
    <w:rsid w:val="00356148"/>
    <w:rsid w:val="003563D6"/>
    <w:rsid w:val="0035647D"/>
    <w:rsid w:val="0035672E"/>
    <w:rsid w:val="00356751"/>
    <w:rsid w:val="0035679A"/>
    <w:rsid w:val="00356855"/>
    <w:rsid w:val="00356CCA"/>
    <w:rsid w:val="00356DD6"/>
    <w:rsid w:val="0035708F"/>
    <w:rsid w:val="0035734A"/>
    <w:rsid w:val="00357489"/>
    <w:rsid w:val="00357579"/>
    <w:rsid w:val="003575C7"/>
    <w:rsid w:val="00357751"/>
    <w:rsid w:val="00357865"/>
    <w:rsid w:val="00357998"/>
    <w:rsid w:val="003579A5"/>
    <w:rsid w:val="003579CA"/>
    <w:rsid w:val="00357EBF"/>
    <w:rsid w:val="00360069"/>
    <w:rsid w:val="00360085"/>
    <w:rsid w:val="003603B8"/>
    <w:rsid w:val="003609BD"/>
    <w:rsid w:val="00360AC0"/>
    <w:rsid w:val="00360BC5"/>
    <w:rsid w:val="00360CAF"/>
    <w:rsid w:val="00360EA0"/>
    <w:rsid w:val="0036120C"/>
    <w:rsid w:val="00361439"/>
    <w:rsid w:val="0036155D"/>
    <w:rsid w:val="00361ABB"/>
    <w:rsid w:val="00361C21"/>
    <w:rsid w:val="00361EFE"/>
    <w:rsid w:val="00361FED"/>
    <w:rsid w:val="0036205F"/>
    <w:rsid w:val="00362074"/>
    <w:rsid w:val="00362123"/>
    <w:rsid w:val="003623DE"/>
    <w:rsid w:val="003627AC"/>
    <w:rsid w:val="00362A6B"/>
    <w:rsid w:val="00362BEE"/>
    <w:rsid w:val="00362E00"/>
    <w:rsid w:val="00362EA0"/>
    <w:rsid w:val="00363111"/>
    <w:rsid w:val="003632B0"/>
    <w:rsid w:val="0036373A"/>
    <w:rsid w:val="0036387A"/>
    <w:rsid w:val="003638EF"/>
    <w:rsid w:val="00363DAD"/>
    <w:rsid w:val="00363DDD"/>
    <w:rsid w:val="003643B4"/>
    <w:rsid w:val="00364623"/>
    <w:rsid w:val="003647B9"/>
    <w:rsid w:val="003647CD"/>
    <w:rsid w:val="00364857"/>
    <w:rsid w:val="00364CB7"/>
    <w:rsid w:val="00364E37"/>
    <w:rsid w:val="00364E9D"/>
    <w:rsid w:val="003651EA"/>
    <w:rsid w:val="003652DF"/>
    <w:rsid w:val="0036534C"/>
    <w:rsid w:val="0036535B"/>
    <w:rsid w:val="00365A12"/>
    <w:rsid w:val="003660D6"/>
    <w:rsid w:val="0036636E"/>
    <w:rsid w:val="003664DF"/>
    <w:rsid w:val="003665EF"/>
    <w:rsid w:val="00366796"/>
    <w:rsid w:val="00366969"/>
    <w:rsid w:val="00366ADF"/>
    <w:rsid w:val="003672D9"/>
    <w:rsid w:val="003679BA"/>
    <w:rsid w:val="00367A8A"/>
    <w:rsid w:val="00367D3F"/>
    <w:rsid w:val="00367ECE"/>
    <w:rsid w:val="00367F6D"/>
    <w:rsid w:val="00370076"/>
    <w:rsid w:val="003703CF"/>
    <w:rsid w:val="0037064A"/>
    <w:rsid w:val="003708F0"/>
    <w:rsid w:val="00370A48"/>
    <w:rsid w:val="00370BB1"/>
    <w:rsid w:val="00370BB4"/>
    <w:rsid w:val="00370C1C"/>
    <w:rsid w:val="00370DE5"/>
    <w:rsid w:val="00370DF2"/>
    <w:rsid w:val="00371320"/>
    <w:rsid w:val="0037140B"/>
    <w:rsid w:val="00371413"/>
    <w:rsid w:val="00371472"/>
    <w:rsid w:val="00371652"/>
    <w:rsid w:val="0037181C"/>
    <w:rsid w:val="00371822"/>
    <w:rsid w:val="00371B20"/>
    <w:rsid w:val="00371B85"/>
    <w:rsid w:val="00371BBD"/>
    <w:rsid w:val="003721E2"/>
    <w:rsid w:val="003724B6"/>
    <w:rsid w:val="00372667"/>
    <w:rsid w:val="0037267E"/>
    <w:rsid w:val="00372832"/>
    <w:rsid w:val="003728A0"/>
    <w:rsid w:val="003729F0"/>
    <w:rsid w:val="00372C06"/>
    <w:rsid w:val="00372E31"/>
    <w:rsid w:val="00372F51"/>
    <w:rsid w:val="00373240"/>
    <w:rsid w:val="003735C3"/>
    <w:rsid w:val="0037365D"/>
    <w:rsid w:val="003739E2"/>
    <w:rsid w:val="00373EC0"/>
    <w:rsid w:val="00374068"/>
    <w:rsid w:val="00374079"/>
    <w:rsid w:val="003740E6"/>
    <w:rsid w:val="0037415E"/>
    <w:rsid w:val="00374174"/>
    <w:rsid w:val="0037447D"/>
    <w:rsid w:val="003745DF"/>
    <w:rsid w:val="003747DF"/>
    <w:rsid w:val="00374DD7"/>
    <w:rsid w:val="00374E0D"/>
    <w:rsid w:val="0037515C"/>
    <w:rsid w:val="0037518B"/>
    <w:rsid w:val="0037540D"/>
    <w:rsid w:val="003756E6"/>
    <w:rsid w:val="00375784"/>
    <w:rsid w:val="00375816"/>
    <w:rsid w:val="00375C3C"/>
    <w:rsid w:val="00375D95"/>
    <w:rsid w:val="00375FED"/>
    <w:rsid w:val="003760B6"/>
    <w:rsid w:val="0037625A"/>
    <w:rsid w:val="003762D2"/>
    <w:rsid w:val="003764D9"/>
    <w:rsid w:val="003768F0"/>
    <w:rsid w:val="0037699B"/>
    <w:rsid w:val="00376A01"/>
    <w:rsid w:val="00376B51"/>
    <w:rsid w:val="00376CCA"/>
    <w:rsid w:val="00377039"/>
    <w:rsid w:val="0037706D"/>
    <w:rsid w:val="00377188"/>
    <w:rsid w:val="003771E7"/>
    <w:rsid w:val="003776EB"/>
    <w:rsid w:val="00377802"/>
    <w:rsid w:val="003779D0"/>
    <w:rsid w:val="00377B2D"/>
    <w:rsid w:val="00377B83"/>
    <w:rsid w:val="00377BF4"/>
    <w:rsid w:val="003803DB"/>
    <w:rsid w:val="003808F1"/>
    <w:rsid w:val="00380906"/>
    <w:rsid w:val="0038099E"/>
    <w:rsid w:val="003809AE"/>
    <w:rsid w:val="00380A22"/>
    <w:rsid w:val="00380AB2"/>
    <w:rsid w:val="00380AC3"/>
    <w:rsid w:val="00380C3F"/>
    <w:rsid w:val="00380F76"/>
    <w:rsid w:val="00381720"/>
    <w:rsid w:val="00381751"/>
    <w:rsid w:val="003818FD"/>
    <w:rsid w:val="00381988"/>
    <w:rsid w:val="00381BC2"/>
    <w:rsid w:val="00382003"/>
    <w:rsid w:val="00382581"/>
    <w:rsid w:val="003827B6"/>
    <w:rsid w:val="00382822"/>
    <w:rsid w:val="003828DE"/>
    <w:rsid w:val="0038347D"/>
    <w:rsid w:val="003835D3"/>
    <w:rsid w:val="003837FF"/>
    <w:rsid w:val="00383AE6"/>
    <w:rsid w:val="00383B84"/>
    <w:rsid w:val="00383BB1"/>
    <w:rsid w:val="00383C4B"/>
    <w:rsid w:val="00383D64"/>
    <w:rsid w:val="00383D9A"/>
    <w:rsid w:val="00383F3D"/>
    <w:rsid w:val="00383F72"/>
    <w:rsid w:val="0038420C"/>
    <w:rsid w:val="003842E4"/>
    <w:rsid w:val="00384535"/>
    <w:rsid w:val="00384812"/>
    <w:rsid w:val="003849FF"/>
    <w:rsid w:val="00384ABF"/>
    <w:rsid w:val="0038513F"/>
    <w:rsid w:val="00385498"/>
    <w:rsid w:val="003854EC"/>
    <w:rsid w:val="00385622"/>
    <w:rsid w:val="003857E5"/>
    <w:rsid w:val="00385E8A"/>
    <w:rsid w:val="003861DF"/>
    <w:rsid w:val="0038631F"/>
    <w:rsid w:val="003866D4"/>
    <w:rsid w:val="0038693A"/>
    <w:rsid w:val="00386BB8"/>
    <w:rsid w:val="00386C33"/>
    <w:rsid w:val="00386DC5"/>
    <w:rsid w:val="0038733D"/>
    <w:rsid w:val="003874B9"/>
    <w:rsid w:val="003878AA"/>
    <w:rsid w:val="00387D37"/>
    <w:rsid w:val="00387ED5"/>
    <w:rsid w:val="00390124"/>
    <w:rsid w:val="0039019B"/>
    <w:rsid w:val="003901E5"/>
    <w:rsid w:val="0039052A"/>
    <w:rsid w:val="003908E0"/>
    <w:rsid w:val="00390A7B"/>
    <w:rsid w:val="00390B5F"/>
    <w:rsid w:val="00390C22"/>
    <w:rsid w:val="00390DE2"/>
    <w:rsid w:val="00390EF5"/>
    <w:rsid w:val="00390F61"/>
    <w:rsid w:val="0039131C"/>
    <w:rsid w:val="00391405"/>
    <w:rsid w:val="00391483"/>
    <w:rsid w:val="003914AC"/>
    <w:rsid w:val="00391719"/>
    <w:rsid w:val="00391894"/>
    <w:rsid w:val="003919F0"/>
    <w:rsid w:val="00391A4C"/>
    <w:rsid w:val="00391CEB"/>
    <w:rsid w:val="003920E0"/>
    <w:rsid w:val="0039227C"/>
    <w:rsid w:val="00392796"/>
    <w:rsid w:val="003927C1"/>
    <w:rsid w:val="00392922"/>
    <w:rsid w:val="003929F5"/>
    <w:rsid w:val="00392A2E"/>
    <w:rsid w:val="00392AEF"/>
    <w:rsid w:val="00392C76"/>
    <w:rsid w:val="00392EE4"/>
    <w:rsid w:val="00393118"/>
    <w:rsid w:val="00393526"/>
    <w:rsid w:val="00393FE1"/>
    <w:rsid w:val="00394135"/>
    <w:rsid w:val="0039446D"/>
    <w:rsid w:val="00394480"/>
    <w:rsid w:val="003947B6"/>
    <w:rsid w:val="0039492E"/>
    <w:rsid w:val="0039520F"/>
    <w:rsid w:val="00395475"/>
    <w:rsid w:val="003956A6"/>
    <w:rsid w:val="0039576A"/>
    <w:rsid w:val="00395D42"/>
    <w:rsid w:val="00395F2A"/>
    <w:rsid w:val="00395FFA"/>
    <w:rsid w:val="003965EA"/>
    <w:rsid w:val="003966C2"/>
    <w:rsid w:val="0039684D"/>
    <w:rsid w:val="00396F3F"/>
    <w:rsid w:val="0039704F"/>
    <w:rsid w:val="0039745F"/>
    <w:rsid w:val="0039766D"/>
    <w:rsid w:val="00397809"/>
    <w:rsid w:val="00397815"/>
    <w:rsid w:val="003979B2"/>
    <w:rsid w:val="003979FB"/>
    <w:rsid w:val="00397A05"/>
    <w:rsid w:val="00397EFB"/>
    <w:rsid w:val="00397F9E"/>
    <w:rsid w:val="003A021B"/>
    <w:rsid w:val="003A023F"/>
    <w:rsid w:val="003A0399"/>
    <w:rsid w:val="003A06FB"/>
    <w:rsid w:val="003A08B2"/>
    <w:rsid w:val="003A0972"/>
    <w:rsid w:val="003A0BC8"/>
    <w:rsid w:val="003A0CB8"/>
    <w:rsid w:val="003A0D61"/>
    <w:rsid w:val="003A0D72"/>
    <w:rsid w:val="003A0E51"/>
    <w:rsid w:val="003A1728"/>
    <w:rsid w:val="003A181C"/>
    <w:rsid w:val="003A19BC"/>
    <w:rsid w:val="003A1D9F"/>
    <w:rsid w:val="003A1E17"/>
    <w:rsid w:val="003A1E6F"/>
    <w:rsid w:val="003A229D"/>
    <w:rsid w:val="003A22D5"/>
    <w:rsid w:val="003A2467"/>
    <w:rsid w:val="003A2608"/>
    <w:rsid w:val="003A2621"/>
    <w:rsid w:val="003A2C79"/>
    <w:rsid w:val="003A2D36"/>
    <w:rsid w:val="003A2E46"/>
    <w:rsid w:val="003A3008"/>
    <w:rsid w:val="003A307C"/>
    <w:rsid w:val="003A3142"/>
    <w:rsid w:val="003A3207"/>
    <w:rsid w:val="003A32C5"/>
    <w:rsid w:val="003A3528"/>
    <w:rsid w:val="003A3782"/>
    <w:rsid w:val="003A37EA"/>
    <w:rsid w:val="003A3927"/>
    <w:rsid w:val="003A3AB2"/>
    <w:rsid w:val="003A3C4D"/>
    <w:rsid w:val="003A3E8B"/>
    <w:rsid w:val="003A4187"/>
    <w:rsid w:val="003A4193"/>
    <w:rsid w:val="003A42C2"/>
    <w:rsid w:val="003A4381"/>
    <w:rsid w:val="003A4649"/>
    <w:rsid w:val="003A48D6"/>
    <w:rsid w:val="003A494E"/>
    <w:rsid w:val="003A4A56"/>
    <w:rsid w:val="003A4E1F"/>
    <w:rsid w:val="003A5144"/>
    <w:rsid w:val="003A52C7"/>
    <w:rsid w:val="003A5485"/>
    <w:rsid w:val="003A55CC"/>
    <w:rsid w:val="003A5604"/>
    <w:rsid w:val="003A588B"/>
    <w:rsid w:val="003A5CC7"/>
    <w:rsid w:val="003A5E37"/>
    <w:rsid w:val="003A5E8C"/>
    <w:rsid w:val="003A6201"/>
    <w:rsid w:val="003A6275"/>
    <w:rsid w:val="003A6E7E"/>
    <w:rsid w:val="003A6EF3"/>
    <w:rsid w:val="003A7449"/>
    <w:rsid w:val="003A7A02"/>
    <w:rsid w:val="003A7A90"/>
    <w:rsid w:val="003A7C6E"/>
    <w:rsid w:val="003A7F01"/>
    <w:rsid w:val="003B0097"/>
    <w:rsid w:val="003B00B0"/>
    <w:rsid w:val="003B0764"/>
    <w:rsid w:val="003B09AB"/>
    <w:rsid w:val="003B0BD5"/>
    <w:rsid w:val="003B0D94"/>
    <w:rsid w:val="003B1394"/>
    <w:rsid w:val="003B13FB"/>
    <w:rsid w:val="003B151C"/>
    <w:rsid w:val="003B15BE"/>
    <w:rsid w:val="003B1725"/>
    <w:rsid w:val="003B18DC"/>
    <w:rsid w:val="003B1BBD"/>
    <w:rsid w:val="003B1FC1"/>
    <w:rsid w:val="003B20CA"/>
    <w:rsid w:val="003B2151"/>
    <w:rsid w:val="003B226A"/>
    <w:rsid w:val="003B2537"/>
    <w:rsid w:val="003B2660"/>
    <w:rsid w:val="003B2713"/>
    <w:rsid w:val="003B29F7"/>
    <w:rsid w:val="003B2A83"/>
    <w:rsid w:val="003B2BE3"/>
    <w:rsid w:val="003B2C8F"/>
    <w:rsid w:val="003B2DA7"/>
    <w:rsid w:val="003B2DD8"/>
    <w:rsid w:val="003B2DFD"/>
    <w:rsid w:val="003B2F24"/>
    <w:rsid w:val="003B2F3C"/>
    <w:rsid w:val="003B300D"/>
    <w:rsid w:val="003B35BB"/>
    <w:rsid w:val="003B35C1"/>
    <w:rsid w:val="003B398B"/>
    <w:rsid w:val="003B3A8A"/>
    <w:rsid w:val="003B3CE2"/>
    <w:rsid w:val="003B3D8D"/>
    <w:rsid w:val="003B4185"/>
    <w:rsid w:val="003B4203"/>
    <w:rsid w:val="003B42EF"/>
    <w:rsid w:val="003B45F8"/>
    <w:rsid w:val="003B460B"/>
    <w:rsid w:val="003B4AE6"/>
    <w:rsid w:val="003B4BB1"/>
    <w:rsid w:val="003B509E"/>
    <w:rsid w:val="003B515F"/>
    <w:rsid w:val="003B54BE"/>
    <w:rsid w:val="003B55A0"/>
    <w:rsid w:val="003B566C"/>
    <w:rsid w:val="003B58DA"/>
    <w:rsid w:val="003B5C86"/>
    <w:rsid w:val="003B5CA4"/>
    <w:rsid w:val="003B5CD0"/>
    <w:rsid w:val="003B5D3F"/>
    <w:rsid w:val="003B5DE1"/>
    <w:rsid w:val="003B5E03"/>
    <w:rsid w:val="003B5F49"/>
    <w:rsid w:val="003B60DA"/>
    <w:rsid w:val="003B61EC"/>
    <w:rsid w:val="003B6258"/>
    <w:rsid w:val="003B6540"/>
    <w:rsid w:val="003B65F2"/>
    <w:rsid w:val="003B66AF"/>
    <w:rsid w:val="003B6721"/>
    <w:rsid w:val="003B694B"/>
    <w:rsid w:val="003B6A4F"/>
    <w:rsid w:val="003B6D56"/>
    <w:rsid w:val="003B7034"/>
    <w:rsid w:val="003B73D1"/>
    <w:rsid w:val="003B73DA"/>
    <w:rsid w:val="003B7400"/>
    <w:rsid w:val="003B7425"/>
    <w:rsid w:val="003B7825"/>
    <w:rsid w:val="003B7C3E"/>
    <w:rsid w:val="003B7EE8"/>
    <w:rsid w:val="003B7F69"/>
    <w:rsid w:val="003C0071"/>
    <w:rsid w:val="003C0302"/>
    <w:rsid w:val="003C0509"/>
    <w:rsid w:val="003C06DB"/>
    <w:rsid w:val="003C09EF"/>
    <w:rsid w:val="003C0C38"/>
    <w:rsid w:val="003C0EEB"/>
    <w:rsid w:val="003C10D0"/>
    <w:rsid w:val="003C11F0"/>
    <w:rsid w:val="003C1331"/>
    <w:rsid w:val="003C1A22"/>
    <w:rsid w:val="003C1BAC"/>
    <w:rsid w:val="003C1C79"/>
    <w:rsid w:val="003C1F9B"/>
    <w:rsid w:val="003C2520"/>
    <w:rsid w:val="003C2B06"/>
    <w:rsid w:val="003C2D16"/>
    <w:rsid w:val="003C2D2D"/>
    <w:rsid w:val="003C2DE8"/>
    <w:rsid w:val="003C3604"/>
    <w:rsid w:val="003C3A8E"/>
    <w:rsid w:val="003C3AAD"/>
    <w:rsid w:val="003C3B91"/>
    <w:rsid w:val="003C3C2C"/>
    <w:rsid w:val="003C3D4C"/>
    <w:rsid w:val="003C3E2A"/>
    <w:rsid w:val="003C404D"/>
    <w:rsid w:val="003C40DF"/>
    <w:rsid w:val="003C439F"/>
    <w:rsid w:val="003C4420"/>
    <w:rsid w:val="003C488E"/>
    <w:rsid w:val="003C497D"/>
    <w:rsid w:val="003C4A73"/>
    <w:rsid w:val="003C4BBE"/>
    <w:rsid w:val="003C4E24"/>
    <w:rsid w:val="003C5337"/>
    <w:rsid w:val="003C5C32"/>
    <w:rsid w:val="003C60DF"/>
    <w:rsid w:val="003C62F7"/>
    <w:rsid w:val="003C6451"/>
    <w:rsid w:val="003C64E5"/>
    <w:rsid w:val="003C6816"/>
    <w:rsid w:val="003C696D"/>
    <w:rsid w:val="003C699C"/>
    <w:rsid w:val="003C6A73"/>
    <w:rsid w:val="003C6AFF"/>
    <w:rsid w:val="003C6D23"/>
    <w:rsid w:val="003C6DD1"/>
    <w:rsid w:val="003C710D"/>
    <w:rsid w:val="003C714B"/>
    <w:rsid w:val="003C7388"/>
    <w:rsid w:val="003C7C99"/>
    <w:rsid w:val="003C7D55"/>
    <w:rsid w:val="003C7E03"/>
    <w:rsid w:val="003C7F82"/>
    <w:rsid w:val="003D0065"/>
    <w:rsid w:val="003D0474"/>
    <w:rsid w:val="003D0625"/>
    <w:rsid w:val="003D09EB"/>
    <w:rsid w:val="003D0A6C"/>
    <w:rsid w:val="003D0B37"/>
    <w:rsid w:val="003D0B4C"/>
    <w:rsid w:val="003D0C69"/>
    <w:rsid w:val="003D0CDE"/>
    <w:rsid w:val="003D13A4"/>
    <w:rsid w:val="003D13EC"/>
    <w:rsid w:val="003D14A0"/>
    <w:rsid w:val="003D1623"/>
    <w:rsid w:val="003D1888"/>
    <w:rsid w:val="003D1B2A"/>
    <w:rsid w:val="003D1CAB"/>
    <w:rsid w:val="003D1D9C"/>
    <w:rsid w:val="003D1DA5"/>
    <w:rsid w:val="003D1F75"/>
    <w:rsid w:val="003D24D4"/>
    <w:rsid w:val="003D2728"/>
    <w:rsid w:val="003D2898"/>
    <w:rsid w:val="003D2B84"/>
    <w:rsid w:val="003D2D12"/>
    <w:rsid w:val="003D2FEC"/>
    <w:rsid w:val="003D32C5"/>
    <w:rsid w:val="003D33B6"/>
    <w:rsid w:val="003D33F3"/>
    <w:rsid w:val="003D3536"/>
    <w:rsid w:val="003D3739"/>
    <w:rsid w:val="003D3ADB"/>
    <w:rsid w:val="003D3BAB"/>
    <w:rsid w:val="003D3D3C"/>
    <w:rsid w:val="003D3ED1"/>
    <w:rsid w:val="003D4019"/>
    <w:rsid w:val="003D42E4"/>
    <w:rsid w:val="003D4391"/>
    <w:rsid w:val="003D4649"/>
    <w:rsid w:val="003D4CA1"/>
    <w:rsid w:val="003D50ED"/>
    <w:rsid w:val="003D53C0"/>
    <w:rsid w:val="003D53D5"/>
    <w:rsid w:val="003D5BD9"/>
    <w:rsid w:val="003D5D91"/>
    <w:rsid w:val="003D5F06"/>
    <w:rsid w:val="003D5F3D"/>
    <w:rsid w:val="003D60B6"/>
    <w:rsid w:val="003D628E"/>
    <w:rsid w:val="003D62E7"/>
    <w:rsid w:val="003D66FB"/>
    <w:rsid w:val="003D6987"/>
    <w:rsid w:val="003D6ADF"/>
    <w:rsid w:val="003D6C39"/>
    <w:rsid w:val="003D716C"/>
    <w:rsid w:val="003D71CA"/>
    <w:rsid w:val="003D7557"/>
    <w:rsid w:val="003D76AB"/>
    <w:rsid w:val="003D7F83"/>
    <w:rsid w:val="003E0015"/>
    <w:rsid w:val="003E06A8"/>
    <w:rsid w:val="003E06C7"/>
    <w:rsid w:val="003E085C"/>
    <w:rsid w:val="003E0C58"/>
    <w:rsid w:val="003E0E12"/>
    <w:rsid w:val="003E0E35"/>
    <w:rsid w:val="003E0E3C"/>
    <w:rsid w:val="003E1164"/>
    <w:rsid w:val="003E14AA"/>
    <w:rsid w:val="003E15D4"/>
    <w:rsid w:val="003E15DB"/>
    <w:rsid w:val="003E1665"/>
    <w:rsid w:val="003E174A"/>
    <w:rsid w:val="003E178B"/>
    <w:rsid w:val="003E1892"/>
    <w:rsid w:val="003E1C9E"/>
    <w:rsid w:val="003E203A"/>
    <w:rsid w:val="003E22D9"/>
    <w:rsid w:val="003E23B8"/>
    <w:rsid w:val="003E23CF"/>
    <w:rsid w:val="003E23E4"/>
    <w:rsid w:val="003E25B3"/>
    <w:rsid w:val="003E2669"/>
    <w:rsid w:val="003E28F6"/>
    <w:rsid w:val="003E29FD"/>
    <w:rsid w:val="003E2CA0"/>
    <w:rsid w:val="003E360C"/>
    <w:rsid w:val="003E37D0"/>
    <w:rsid w:val="003E3953"/>
    <w:rsid w:val="003E3AAC"/>
    <w:rsid w:val="003E3E0A"/>
    <w:rsid w:val="003E3E26"/>
    <w:rsid w:val="003E3E84"/>
    <w:rsid w:val="003E40A0"/>
    <w:rsid w:val="003E4393"/>
    <w:rsid w:val="003E441E"/>
    <w:rsid w:val="003E4B82"/>
    <w:rsid w:val="003E4DE3"/>
    <w:rsid w:val="003E4E80"/>
    <w:rsid w:val="003E5847"/>
    <w:rsid w:val="003E5879"/>
    <w:rsid w:val="003E58BA"/>
    <w:rsid w:val="003E5AE6"/>
    <w:rsid w:val="003E5B6F"/>
    <w:rsid w:val="003E5BC2"/>
    <w:rsid w:val="003E5EA0"/>
    <w:rsid w:val="003E5EA7"/>
    <w:rsid w:val="003E5F66"/>
    <w:rsid w:val="003E62B7"/>
    <w:rsid w:val="003E648E"/>
    <w:rsid w:val="003E6686"/>
    <w:rsid w:val="003E6B03"/>
    <w:rsid w:val="003E6C0C"/>
    <w:rsid w:val="003E6DD3"/>
    <w:rsid w:val="003E6EE0"/>
    <w:rsid w:val="003E6F1F"/>
    <w:rsid w:val="003E702C"/>
    <w:rsid w:val="003E70F3"/>
    <w:rsid w:val="003E7445"/>
    <w:rsid w:val="003E7728"/>
    <w:rsid w:val="003E78BC"/>
    <w:rsid w:val="003E7AC0"/>
    <w:rsid w:val="003E7D6C"/>
    <w:rsid w:val="003E7E5D"/>
    <w:rsid w:val="003F0376"/>
    <w:rsid w:val="003F0471"/>
    <w:rsid w:val="003F0476"/>
    <w:rsid w:val="003F04FB"/>
    <w:rsid w:val="003F055F"/>
    <w:rsid w:val="003F087B"/>
    <w:rsid w:val="003F0AFF"/>
    <w:rsid w:val="003F1256"/>
    <w:rsid w:val="003F12E1"/>
    <w:rsid w:val="003F147B"/>
    <w:rsid w:val="003F150A"/>
    <w:rsid w:val="003F1516"/>
    <w:rsid w:val="003F155A"/>
    <w:rsid w:val="003F19A9"/>
    <w:rsid w:val="003F1A25"/>
    <w:rsid w:val="003F1D3E"/>
    <w:rsid w:val="003F20BD"/>
    <w:rsid w:val="003F2268"/>
    <w:rsid w:val="003F2592"/>
    <w:rsid w:val="003F2750"/>
    <w:rsid w:val="003F27A4"/>
    <w:rsid w:val="003F2F2D"/>
    <w:rsid w:val="003F36E7"/>
    <w:rsid w:val="003F3754"/>
    <w:rsid w:val="003F3C0C"/>
    <w:rsid w:val="003F3C75"/>
    <w:rsid w:val="003F40B1"/>
    <w:rsid w:val="003F435B"/>
    <w:rsid w:val="003F4507"/>
    <w:rsid w:val="003F4609"/>
    <w:rsid w:val="003F4882"/>
    <w:rsid w:val="003F48D5"/>
    <w:rsid w:val="003F51A5"/>
    <w:rsid w:val="003F51D6"/>
    <w:rsid w:val="003F52D5"/>
    <w:rsid w:val="003F5A2D"/>
    <w:rsid w:val="003F5C2A"/>
    <w:rsid w:val="003F5CE6"/>
    <w:rsid w:val="003F5E1D"/>
    <w:rsid w:val="003F6147"/>
    <w:rsid w:val="003F6680"/>
    <w:rsid w:val="003F6710"/>
    <w:rsid w:val="003F69EA"/>
    <w:rsid w:val="003F6B03"/>
    <w:rsid w:val="003F6BA1"/>
    <w:rsid w:val="003F6EC3"/>
    <w:rsid w:val="003F75AE"/>
    <w:rsid w:val="003F77C2"/>
    <w:rsid w:val="003F7884"/>
    <w:rsid w:val="003F78BF"/>
    <w:rsid w:val="003F7CBE"/>
    <w:rsid w:val="003F7FD7"/>
    <w:rsid w:val="004002B8"/>
    <w:rsid w:val="0040055D"/>
    <w:rsid w:val="00400586"/>
    <w:rsid w:val="00400742"/>
    <w:rsid w:val="004007A5"/>
    <w:rsid w:val="00400A36"/>
    <w:rsid w:val="00400BCC"/>
    <w:rsid w:val="00400D14"/>
    <w:rsid w:val="0040113D"/>
    <w:rsid w:val="004014AF"/>
    <w:rsid w:val="00401691"/>
    <w:rsid w:val="00401852"/>
    <w:rsid w:val="004019E7"/>
    <w:rsid w:val="00401C18"/>
    <w:rsid w:val="00401D2E"/>
    <w:rsid w:val="00401EED"/>
    <w:rsid w:val="004020E8"/>
    <w:rsid w:val="0040228C"/>
    <w:rsid w:val="00402620"/>
    <w:rsid w:val="004026E9"/>
    <w:rsid w:val="00402AFA"/>
    <w:rsid w:val="00402B15"/>
    <w:rsid w:val="00402B9F"/>
    <w:rsid w:val="00402C44"/>
    <w:rsid w:val="00402D76"/>
    <w:rsid w:val="00402E09"/>
    <w:rsid w:val="00402E4C"/>
    <w:rsid w:val="00402F93"/>
    <w:rsid w:val="00403579"/>
    <w:rsid w:val="004035DC"/>
    <w:rsid w:val="00403736"/>
    <w:rsid w:val="0040383F"/>
    <w:rsid w:val="00403914"/>
    <w:rsid w:val="00403F84"/>
    <w:rsid w:val="00403FAF"/>
    <w:rsid w:val="004041B2"/>
    <w:rsid w:val="004042E0"/>
    <w:rsid w:val="0040458D"/>
    <w:rsid w:val="0040499E"/>
    <w:rsid w:val="00404EF7"/>
    <w:rsid w:val="004050C4"/>
    <w:rsid w:val="00405254"/>
    <w:rsid w:val="0040533C"/>
    <w:rsid w:val="004054BD"/>
    <w:rsid w:val="00405919"/>
    <w:rsid w:val="00405AF0"/>
    <w:rsid w:val="004061C1"/>
    <w:rsid w:val="00406500"/>
    <w:rsid w:val="004065DA"/>
    <w:rsid w:val="00406630"/>
    <w:rsid w:val="00406747"/>
    <w:rsid w:val="00406771"/>
    <w:rsid w:val="0040686A"/>
    <w:rsid w:val="00406DC0"/>
    <w:rsid w:val="00406F1C"/>
    <w:rsid w:val="0040754E"/>
    <w:rsid w:val="004075BB"/>
    <w:rsid w:val="004077C7"/>
    <w:rsid w:val="00407863"/>
    <w:rsid w:val="004078C5"/>
    <w:rsid w:val="004079EB"/>
    <w:rsid w:val="00407A15"/>
    <w:rsid w:val="00407BFE"/>
    <w:rsid w:val="00407C61"/>
    <w:rsid w:val="00407D28"/>
    <w:rsid w:val="00407D73"/>
    <w:rsid w:val="00407E7D"/>
    <w:rsid w:val="0041000C"/>
    <w:rsid w:val="004101C4"/>
    <w:rsid w:val="00410335"/>
    <w:rsid w:val="004104EA"/>
    <w:rsid w:val="004105CC"/>
    <w:rsid w:val="00410624"/>
    <w:rsid w:val="00410AEF"/>
    <w:rsid w:val="00410B2F"/>
    <w:rsid w:val="00410C4B"/>
    <w:rsid w:val="00410DC3"/>
    <w:rsid w:val="00410FA2"/>
    <w:rsid w:val="0041169E"/>
    <w:rsid w:val="004116A3"/>
    <w:rsid w:val="004119F6"/>
    <w:rsid w:val="00411AEB"/>
    <w:rsid w:val="00411CF6"/>
    <w:rsid w:val="00412048"/>
    <w:rsid w:val="004125E9"/>
    <w:rsid w:val="00412A59"/>
    <w:rsid w:val="00412B10"/>
    <w:rsid w:val="00412B3A"/>
    <w:rsid w:val="00412CD1"/>
    <w:rsid w:val="00412DE9"/>
    <w:rsid w:val="00412E3C"/>
    <w:rsid w:val="00412F84"/>
    <w:rsid w:val="00413316"/>
    <w:rsid w:val="00413491"/>
    <w:rsid w:val="00413498"/>
    <w:rsid w:val="00413E3F"/>
    <w:rsid w:val="004142CC"/>
    <w:rsid w:val="004144C1"/>
    <w:rsid w:val="0041456E"/>
    <w:rsid w:val="00414B80"/>
    <w:rsid w:val="00414BC3"/>
    <w:rsid w:val="004151AB"/>
    <w:rsid w:val="004152FB"/>
    <w:rsid w:val="00415602"/>
    <w:rsid w:val="0041560A"/>
    <w:rsid w:val="0041588B"/>
    <w:rsid w:val="004159AA"/>
    <w:rsid w:val="00415E36"/>
    <w:rsid w:val="00415FB9"/>
    <w:rsid w:val="0041620E"/>
    <w:rsid w:val="00416291"/>
    <w:rsid w:val="00416320"/>
    <w:rsid w:val="00416349"/>
    <w:rsid w:val="0041634E"/>
    <w:rsid w:val="00416717"/>
    <w:rsid w:val="004169CA"/>
    <w:rsid w:val="004169D9"/>
    <w:rsid w:val="00416A8A"/>
    <w:rsid w:val="00416A8E"/>
    <w:rsid w:val="00417371"/>
    <w:rsid w:val="00417503"/>
    <w:rsid w:val="0041793E"/>
    <w:rsid w:val="00417962"/>
    <w:rsid w:val="0041798B"/>
    <w:rsid w:val="00417A72"/>
    <w:rsid w:val="00417F5C"/>
    <w:rsid w:val="00417F6E"/>
    <w:rsid w:val="0042012C"/>
    <w:rsid w:val="004202AC"/>
    <w:rsid w:val="00420422"/>
    <w:rsid w:val="004204EE"/>
    <w:rsid w:val="0042056D"/>
    <w:rsid w:val="00420647"/>
    <w:rsid w:val="00420670"/>
    <w:rsid w:val="00420AB2"/>
    <w:rsid w:val="00420B3D"/>
    <w:rsid w:val="00420DA1"/>
    <w:rsid w:val="00420E6B"/>
    <w:rsid w:val="00421002"/>
    <w:rsid w:val="0042133B"/>
    <w:rsid w:val="00421368"/>
    <w:rsid w:val="0042144F"/>
    <w:rsid w:val="0042180C"/>
    <w:rsid w:val="00421B44"/>
    <w:rsid w:val="00421C4D"/>
    <w:rsid w:val="00421D51"/>
    <w:rsid w:val="00421EE7"/>
    <w:rsid w:val="00422131"/>
    <w:rsid w:val="00422663"/>
    <w:rsid w:val="00422C2E"/>
    <w:rsid w:val="004230E3"/>
    <w:rsid w:val="004232B5"/>
    <w:rsid w:val="00423345"/>
    <w:rsid w:val="004233CC"/>
    <w:rsid w:val="00423483"/>
    <w:rsid w:val="004234C5"/>
    <w:rsid w:val="0042392B"/>
    <w:rsid w:val="00423BD1"/>
    <w:rsid w:val="00423C2C"/>
    <w:rsid w:val="00423F9B"/>
    <w:rsid w:val="0042446C"/>
    <w:rsid w:val="0042452E"/>
    <w:rsid w:val="00424651"/>
    <w:rsid w:val="00424888"/>
    <w:rsid w:val="004248B7"/>
    <w:rsid w:val="004249CC"/>
    <w:rsid w:val="00424B03"/>
    <w:rsid w:val="004250CE"/>
    <w:rsid w:val="00425370"/>
    <w:rsid w:val="00425399"/>
    <w:rsid w:val="004254BE"/>
    <w:rsid w:val="004257BA"/>
    <w:rsid w:val="00425832"/>
    <w:rsid w:val="004258B1"/>
    <w:rsid w:val="00425A18"/>
    <w:rsid w:val="00425AEC"/>
    <w:rsid w:val="00425C07"/>
    <w:rsid w:val="00425CEA"/>
    <w:rsid w:val="00425D36"/>
    <w:rsid w:val="00425E48"/>
    <w:rsid w:val="00425F1B"/>
    <w:rsid w:val="00426831"/>
    <w:rsid w:val="00426902"/>
    <w:rsid w:val="0042690B"/>
    <w:rsid w:val="0042695E"/>
    <w:rsid w:val="00426AA7"/>
    <w:rsid w:val="00426E93"/>
    <w:rsid w:val="00426EAA"/>
    <w:rsid w:val="00426EB1"/>
    <w:rsid w:val="00426EB2"/>
    <w:rsid w:val="00427229"/>
    <w:rsid w:val="0042750D"/>
    <w:rsid w:val="0042785D"/>
    <w:rsid w:val="00427B55"/>
    <w:rsid w:val="00427BAC"/>
    <w:rsid w:val="00427C97"/>
    <w:rsid w:val="00427F25"/>
    <w:rsid w:val="00430054"/>
    <w:rsid w:val="00430412"/>
    <w:rsid w:val="004305E3"/>
    <w:rsid w:val="00430677"/>
    <w:rsid w:val="004306BA"/>
    <w:rsid w:val="00430966"/>
    <w:rsid w:val="00430A5E"/>
    <w:rsid w:val="00430B6B"/>
    <w:rsid w:val="00431060"/>
    <w:rsid w:val="00431199"/>
    <w:rsid w:val="0043124F"/>
    <w:rsid w:val="00431321"/>
    <w:rsid w:val="004315C9"/>
    <w:rsid w:val="004319FC"/>
    <w:rsid w:val="00431BFB"/>
    <w:rsid w:val="00432239"/>
    <w:rsid w:val="00432831"/>
    <w:rsid w:val="004329C4"/>
    <w:rsid w:val="00432A1E"/>
    <w:rsid w:val="00432A94"/>
    <w:rsid w:val="00432BB8"/>
    <w:rsid w:val="00432DC7"/>
    <w:rsid w:val="00433446"/>
    <w:rsid w:val="0043350A"/>
    <w:rsid w:val="004339A1"/>
    <w:rsid w:val="00433BA1"/>
    <w:rsid w:val="00433D1D"/>
    <w:rsid w:val="0043417E"/>
    <w:rsid w:val="004342A3"/>
    <w:rsid w:val="004343ED"/>
    <w:rsid w:val="0043444E"/>
    <w:rsid w:val="0043458E"/>
    <w:rsid w:val="0043466E"/>
    <w:rsid w:val="00434831"/>
    <w:rsid w:val="00434875"/>
    <w:rsid w:val="00434A4A"/>
    <w:rsid w:val="00434B0C"/>
    <w:rsid w:val="00434C67"/>
    <w:rsid w:val="00435458"/>
    <w:rsid w:val="004354FC"/>
    <w:rsid w:val="00435599"/>
    <w:rsid w:val="00435985"/>
    <w:rsid w:val="00435AC0"/>
    <w:rsid w:val="00435C7D"/>
    <w:rsid w:val="00436AB1"/>
    <w:rsid w:val="00436B84"/>
    <w:rsid w:val="00436BE1"/>
    <w:rsid w:val="00436C3D"/>
    <w:rsid w:val="00436E28"/>
    <w:rsid w:val="00436E52"/>
    <w:rsid w:val="00436F30"/>
    <w:rsid w:val="004370BC"/>
    <w:rsid w:val="004370D6"/>
    <w:rsid w:val="0043717E"/>
    <w:rsid w:val="00437255"/>
    <w:rsid w:val="00437672"/>
    <w:rsid w:val="004376E6"/>
    <w:rsid w:val="00437ACD"/>
    <w:rsid w:val="00437CD5"/>
    <w:rsid w:val="00437E0D"/>
    <w:rsid w:val="00437F1C"/>
    <w:rsid w:val="00440120"/>
    <w:rsid w:val="00440745"/>
    <w:rsid w:val="0044077E"/>
    <w:rsid w:val="00440B16"/>
    <w:rsid w:val="00440CE1"/>
    <w:rsid w:val="00440DFB"/>
    <w:rsid w:val="00440ECA"/>
    <w:rsid w:val="00441201"/>
    <w:rsid w:val="00441496"/>
    <w:rsid w:val="00441A4C"/>
    <w:rsid w:val="0044202D"/>
    <w:rsid w:val="00442129"/>
    <w:rsid w:val="00442357"/>
    <w:rsid w:val="004423CF"/>
    <w:rsid w:val="0044241B"/>
    <w:rsid w:val="00442507"/>
    <w:rsid w:val="00442B56"/>
    <w:rsid w:val="00442C23"/>
    <w:rsid w:val="00442CAB"/>
    <w:rsid w:val="0044313B"/>
    <w:rsid w:val="00443560"/>
    <w:rsid w:val="004435CB"/>
    <w:rsid w:val="00443692"/>
    <w:rsid w:val="0044376A"/>
    <w:rsid w:val="004438EB"/>
    <w:rsid w:val="00443E0C"/>
    <w:rsid w:val="004441F8"/>
    <w:rsid w:val="004443CC"/>
    <w:rsid w:val="00444510"/>
    <w:rsid w:val="00444788"/>
    <w:rsid w:val="00444A0F"/>
    <w:rsid w:val="00444EFA"/>
    <w:rsid w:val="00444F2E"/>
    <w:rsid w:val="00444F58"/>
    <w:rsid w:val="0044513D"/>
    <w:rsid w:val="0044538F"/>
    <w:rsid w:val="004454E1"/>
    <w:rsid w:val="0044574F"/>
    <w:rsid w:val="004458CC"/>
    <w:rsid w:val="0044595C"/>
    <w:rsid w:val="00445969"/>
    <w:rsid w:val="00445E07"/>
    <w:rsid w:val="00445EA6"/>
    <w:rsid w:val="00445FCE"/>
    <w:rsid w:val="00445FD5"/>
    <w:rsid w:val="004465C6"/>
    <w:rsid w:val="00446811"/>
    <w:rsid w:val="0044686D"/>
    <w:rsid w:val="004468B4"/>
    <w:rsid w:val="00446928"/>
    <w:rsid w:val="00446973"/>
    <w:rsid w:val="00446A94"/>
    <w:rsid w:val="00446A9A"/>
    <w:rsid w:val="00446AA0"/>
    <w:rsid w:val="00446BA1"/>
    <w:rsid w:val="00446D56"/>
    <w:rsid w:val="00446D79"/>
    <w:rsid w:val="00446EF9"/>
    <w:rsid w:val="00446F78"/>
    <w:rsid w:val="00447027"/>
    <w:rsid w:val="00447046"/>
    <w:rsid w:val="00447107"/>
    <w:rsid w:val="004474CD"/>
    <w:rsid w:val="00447669"/>
    <w:rsid w:val="0044795C"/>
    <w:rsid w:val="00447A03"/>
    <w:rsid w:val="00447B61"/>
    <w:rsid w:val="00447C8F"/>
    <w:rsid w:val="00447D19"/>
    <w:rsid w:val="00447F6F"/>
    <w:rsid w:val="00450610"/>
    <w:rsid w:val="00450942"/>
    <w:rsid w:val="00450C1E"/>
    <w:rsid w:val="00450DF5"/>
    <w:rsid w:val="00450FA9"/>
    <w:rsid w:val="00450FAE"/>
    <w:rsid w:val="00451028"/>
    <w:rsid w:val="004510CA"/>
    <w:rsid w:val="0045124F"/>
    <w:rsid w:val="004513CB"/>
    <w:rsid w:val="004517FA"/>
    <w:rsid w:val="00451896"/>
    <w:rsid w:val="00451ABD"/>
    <w:rsid w:val="00451C94"/>
    <w:rsid w:val="00451F52"/>
    <w:rsid w:val="00452270"/>
    <w:rsid w:val="004524AB"/>
    <w:rsid w:val="004525E0"/>
    <w:rsid w:val="00452878"/>
    <w:rsid w:val="00452B43"/>
    <w:rsid w:val="00452CB6"/>
    <w:rsid w:val="0045317A"/>
    <w:rsid w:val="004531D4"/>
    <w:rsid w:val="004533B9"/>
    <w:rsid w:val="00453510"/>
    <w:rsid w:val="00453809"/>
    <w:rsid w:val="004539CB"/>
    <w:rsid w:val="00453A1E"/>
    <w:rsid w:val="00453BBF"/>
    <w:rsid w:val="00453DC6"/>
    <w:rsid w:val="00454203"/>
    <w:rsid w:val="00454290"/>
    <w:rsid w:val="00454427"/>
    <w:rsid w:val="004546A5"/>
    <w:rsid w:val="00454B66"/>
    <w:rsid w:val="00454C2B"/>
    <w:rsid w:val="00454E90"/>
    <w:rsid w:val="00455B69"/>
    <w:rsid w:val="004563F1"/>
    <w:rsid w:val="0045641F"/>
    <w:rsid w:val="004565FA"/>
    <w:rsid w:val="0045688B"/>
    <w:rsid w:val="00456932"/>
    <w:rsid w:val="00456940"/>
    <w:rsid w:val="00456A6E"/>
    <w:rsid w:val="00456AC6"/>
    <w:rsid w:val="00456DC7"/>
    <w:rsid w:val="00456E90"/>
    <w:rsid w:val="004573F3"/>
    <w:rsid w:val="004574D9"/>
    <w:rsid w:val="004574E6"/>
    <w:rsid w:val="004575CB"/>
    <w:rsid w:val="004577A7"/>
    <w:rsid w:val="004577EC"/>
    <w:rsid w:val="0045783F"/>
    <w:rsid w:val="00457EB6"/>
    <w:rsid w:val="00460246"/>
    <w:rsid w:val="0046053E"/>
    <w:rsid w:val="0046063F"/>
    <w:rsid w:val="004609BD"/>
    <w:rsid w:val="00460F89"/>
    <w:rsid w:val="004610B8"/>
    <w:rsid w:val="00461263"/>
    <w:rsid w:val="004615B4"/>
    <w:rsid w:val="004617A5"/>
    <w:rsid w:val="00461960"/>
    <w:rsid w:val="00461D4E"/>
    <w:rsid w:val="00461DFF"/>
    <w:rsid w:val="00461FF5"/>
    <w:rsid w:val="0046231E"/>
    <w:rsid w:val="004625E2"/>
    <w:rsid w:val="004627E5"/>
    <w:rsid w:val="004628E5"/>
    <w:rsid w:val="00462A70"/>
    <w:rsid w:val="00462AD8"/>
    <w:rsid w:val="00462B15"/>
    <w:rsid w:val="00462C20"/>
    <w:rsid w:val="00462D56"/>
    <w:rsid w:val="00462DC1"/>
    <w:rsid w:val="00462FE0"/>
    <w:rsid w:val="004633A2"/>
    <w:rsid w:val="00463403"/>
    <w:rsid w:val="004636B6"/>
    <w:rsid w:val="00463799"/>
    <w:rsid w:val="004637C0"/>
    <w:rsid w:val="004638B3"/>
    <w:rsid w:val="004639AD"/>
    <w:rsid w:val="00463D54"/>
    <w:rsid w:val="0046408A"/>
    <w:rsid w:val="0046419B"/>
    <w:rsid w:val="0046456B"/>
    <w:rsid w:val="00464B57"/>
    <w:rsid w:val="00464CEA"/>
    <w:rsid w:val="00464E98"/>
    <w:rsid w:val="00464F78"/>
    <w:rsid w:val="00465285"/>
    <w:rsid w:val="004652AF"/>
    <w:rsid w:val="0046530A"/>
    <w:rsid w:val="004653DD"/>
    <w:rsid w:val="0046543D"/>
    <w:rsid w:val="00465482"/>
    <w:rsid w:val="004657F7"/>
    <w:rsid w:val="004658AD"/>
    <w:rsid w:val="00465B91"/>
    <w:rsid w:val="00465D03"/>
    <w:rsid w:val="00465E4A"/>
    <w:rsid w:val="00465F11"/>
    <w:rsid w:val="00465F6F"/>
    <w:rsid w:val="00466027"/>
    <w:rsid w:val="004660DE"/>
    <w:rsid w:val="0046651A"/>
    <w:rsid w:val="0046693F"/>
    <w:rsid w:val="00466A2B"/>
    <w:rsid w:val="00466C07"/>
    <w:rsid w:val="00466C88"/>
    <w:rsid w:val="00467110"/>
    <w:rsid w:val="0046765A"/>
    <w:rsid w:val="00467727"/>
    <w:rsid w:val="00467800"/>
    <w:rsid w:val="004678B4"/>
    <w:rsid w:val="004678C8"/>
    <w:rsid w:val="00467DCB"/>
    <w:rsid w:val="00470296"/>
    <w:rsid w:val="004702A8"/>
    <w:rsid w:val="0047045B"/>
    <w:rsid w:val="00470650"/>
    <w:rsid w:val="0047068B"/>
    <w:rsid w:val="0047093C"/>
    <w:rsid w:val="00470D4C"/>
    <w:rsid w:val="00470E4C"/>
    <w:rsid w:val="004711E5"/>
    <w:rsid w:val="004712A3"/>
    <w:rsid w:val="004714AD"/>
    <w:rsid w:val="004714B9"/>
    <w:rsid w:val="004714D6"/>
    <w:rsid w:val="00471686"/>
    <w:rsid w:val="00471C1E"/>
    <w:rsid w:val="00471CC7"/>
    <w:rsid w:val="00471DEB"/>
    <w:rsid w:val="0047205B"/>
    <w:rsid w:val="00472178"/>
    <w:rsid w:val="00472351"/>
    <w:rsid w:val="004723A2"/>
    <w:rsid w:val="004723F4"/>
    <w:rsid w:val="00472409"/>
    <w:rsid w:val="004724D7"/>
    <w:rsid w:val="00472528"/>
    <w:rsid w:val="0047270D"/>
    <w:rsid w:val="004729FF"/>
    <w:rsid w:val="00472AD3"/>
    <w:rsid w:val="00472B4C"/>
    <w:rsid w:val="0047307F"/>
    <w:rsid w:val="004730A7"/>
    <w:rsid w:val="0047323A"/>
    <w:rsid w:val="004733EA"/>
    <w:rsid w:val="00473651"/>
    <w:rsid w:val="004738E5"/>
    <w:rsid w:val="00473AC6"/>
    <w:rsid w:val="00473C64"/>
    <w:rsid w:val="00473DEA"/>
    <w:rsid w:val="00473EA1"/>
    <w:rsid w:val="0047425C"/>
    <w:rsid w:val="00474382"/>
    <w:rsid w:val="0047466F"/>
    <w:rsid w:val="00474BC0"/>
    <w:rsid w:val="00474BFD"/>
    <w:rsid w:val="00474D87"/>
    <w:rsid w:val="0047506D"/>
    <w:rsid w:val="00475203"/>
    <w:rsid w:val="00475291"/>
    <w:rsid w:val="00475457"/>
    <w:rsid w:val="004754C0"/>
    <w:rsid w:val="00475585"/>
    <w:rsid w:val="0047567F"/>
    <w:rsid w:val="00475722"/>
    <w:rsid w:val="0047598B"/>
    <w:rsid w:val="00475CC0"/>
    <w:rsid w:val="00475D75"/>
    <w:rsid w:val="00475E8B"/>
    <w:rsid w:val="00476015"/>
    <w:rsid w:val="00476024"/>
    <w:rsid w:val="004760B5"/>
    <w:rsid w:val="00476269"/>
    <w:rsid w:val="004762F7"/>
    <w:rsid w:val="0047631E"/>
    <w:rsid w:val="00476390"/>
    <w:rsid w:val="0047645A"/>
    <w:rsid w:val="00476593"/>
    <w:rsid w:val="00476682"/>
    <w:rsid w:val="00476938"/>
    <w:rsid w:val="00476999"/>
    <w:rsid w:val="00476A87"/>
    <w:rsid w:val="00476C5C"/>
    <w:rsid w:val="00476C5E"/>
    <w:rsid w:val="0047709B"/>
    <w:rsid w:val="0047774E"/>
    <w:rsid w:val="0047787F"/>
    <w:rsid w:val="00477B1B"/>
    <w:rsid w:val="00477B4C"/>
    <w:rsid w:val="00477CB4"/>
    <w:rsid w:val="00477D23"/>
    <w:rsid w:val="00477E05"/>
    <w:rsid w:val="00477E6A"/>
    <w:rsid w:val="00477E9E"/>
    <w:rsid w:val="00480055"/>
    <w:rsid w:val="00480155"/>
    <w:rsid w:val="004803E6"/>
    <w:rsid w:val="00480791"/>
    <w:rsid w:val="0048080D"/>
    <w:rsid w:val="0048081D"/>
    <w:rsid w:val="00480C1F"/>
    <w:rsid w:val="00480DE7"/>
    <w:rsid w:val="00481003"/>
    <w:rsid w:val="00481134"/>
    <w:rsid w:val="004811A4"/>
    <w:rsid w:val="00481429"/>
    <w:rsid w:val="00481618"/>
    <w:rsid w:val="00481796"/>
    <w:rsid w:val="004817C4"/>
    <w:rsid w:val="004819A6"/>
    <w:rsid w:val="00481AC7"/>
    <w:rsid w:val="00481E33"/>
    <w:rsid w:val="004820FD"/>
    <w:rsid w:val="004825D2"/>
    <w:rsid w:val="0048260C"/>
    <w:rsid w:val="004829F4"/>
    <w:rsid w:val="004829FB"/>
    <w:rsid w:val="00482B42"/>
    <w:rsid w:val="00482BD9"/>
    <w:rsid w:val="00482CB6"/>
    <w:rsid w:val="00482DD4"/>
    <w:rsid w:val="004830D1"/>
    <w:rsid w:val="0048318C"/>
    <w:rsid w:val="00483385"/>
    <w:rsid w:val="00483594"/>
    <w:rsid w:val="00483A98"/>
    <w:rsid w:val="00483C7D"/>
    <w:rsid w:val="00483CA1"/>
    <w:rsid w:val="004842D2"/>
    <w:rsid w:val="00484339"/>
    <w:rsid w:val="00484B77"/>
    <w:rsid w:val="00484F72"/>
    <w:rsid w:val="00485053"/>
    <w:rsid w:val="0048511C"/>
    <w:rsid w:val="004851E1"/>
    <w:rsid w:val="00485348"/>
    <w:rsid w:val="004853F4"/>
    <w:rsid w:val="00485467"/>
    <w:rsid w:val="00485537"/>
    <w:rsid w:val="004857A5"/>
    <w:rsid w:val="004857BE"/>
    <w:rsid w:val="00485901"/>
    <w:rsid w:val="00485D91"/>
    <w:rsid w:val="00485DB7"/>
    <w:rsid w:val="00485E1C"/>
    <w:rsid w:val="00486194"/>
    <w:rsid w:val="00486BB6"/>
    <w:rsid w:val="0048736D"/>
    <w:rsid w:val="00487499"/>
    <w:rsid w:val="00487872"/>
    <w:rsid w:val="004879EE"/>
    <w:rsid w:val="00487A01"/>
    <w:rsid w:val="00487EE6"/>
    <w:rsid w:val="00487FC6"/>
    <w:rsid w:val="004903AC"/>
    <w:rsid w:val="0049052B"/>
    <w:rsid w:val="00490D61"/>
    <w:rsid w:val="004913E1"/>
    <w:rsid w:val="00491751"/>
    <w:rsid w:val="004917A5"/>
    <w:rsid w:val="004917C0"/>
    <w:rsid w:val="00491B84"/>
    <w:rsid w:val="00491BBE"/>
    <w:rsid w:val="00491C69"/>
    <w:rsid w:val="00491F26"/>
    <w:rsid w:val="00491FFE"/>
    <w:rsid w:val="004923AF"/>
    <w:rsid w:val="00492E4E"/>
    <w:rsid w:val="00492F8E"/>
    <w:rsid w:val="00492FD0"/>
    <w:rsid w:val="0049300A"/>
    <w:rsid w:val="00493324"/>
    <w:rsid w:val="0049335F"/>
    <w:rsid w:val="00493C25"/>
    <w:rsid w:val="00493D25"/>
    <w:rsid w:val="00493E51"/>
    <w:rsid w:val="00493E99"/>
    <w:rsid w:val="00494616"/>
    <w:rsid w:val="0049465B"/>
    <w:rsid w:val="004948E9"/>
    <w:rsid w:val="00494C05"/>
    <w:rsid w:val="00494C81"/>
    <w:rsid w:val="00494DD9"/>
    <w:rsid w:val="00495031"/>
    <w:rsid w:val="004950DF"/>
    <w:rsid w:val="00495116"/>
    <w:rsid w:val="004958CE"/>
    <w:rsid w:val="004958EF"/>
    <w:rsid w:val="00495962"/>
    <w:rsid w:val="00495B4E"/>
    <w:rsid w:val="00495BCC"/>
    <w:rsid w:val="00495D8D"/>
    <w:rsid w:val="00495F25"/>
    <w:rsid w:val="004960B0"/>
    <w:rsid w:val="00496205"/>
    <w:rsid w:val="004964A6"/>
    <w:rsid w:val="00496852"/>
    <w:rsid w:val="0049699A"/>
    <w:rsid w:val="00496B0C"/>
    <w:rsid w:val="00496F2B"/>
    <w:rsid w:val="004970D3"/>
    <w:rsid w:val="0049722F"/>
    <w:rsid w:val="00497569"/>
    <w:rsid w:val="004977BE"/>
    <w:rsid w:val="004977D1"/>
    <w:rsid w:val="00497E77"/>
    <w:rsid w:val="00497E85"/>
    <w:rsid w:val="00497EAD"/>
    <w:rsid w:val="004A038D"/>
    <w:rsid w:val="004A0618"/>
    <w:rsid w:val="004A08A3"/>
    <w:rsid w:val="004A0907"/>
    <w:rsid w:val="004A0CBC"/>
    <w:rsid w:val="004A141D"/>
    <w:rsid w:val="004A15B5"/>
    <w:rsid w:val="004A16AA"/>
    <w:rsid w:val="004A1760"/>
    <w:rsid w:val="004A186F"/>
    <w:rsid w:val="004A18BE"/>
    <w:rsid w:val="004A1A39"/>
    <w:rsid w:val="004A1B0A"/>
    <w:rsid w:val="004A1E74"/>
    <w:rsid w:val="004A20B8"/>
    <w:rsid w:val="004A2149"/>
    <w:rsid w:val="004A21F2"/>
    <w:rsid w:val="004A22DC"/>
    <w:rsid w:val="004A246C"/>
    <w:rsid w:val="004A2508"/>
    <w:rsid w:val="004A2577"/>
    <w:rsid w:val="004A25A2"/>
    <w:rsid w:val="004A2A87"/>
    <w:rsid w:val="004A2B67"/>
    <w:rsid w:val="004A3678"/>
    <w:rsid w:val="004A36D1"/>
    <w:rsid w:val="004A3752"/>
    <w:rsid w:val="004A39FA"/>
    <w:rsid w:val="004A3B02"/>
    <w:rsid w:val="004A3CAF"/>
    <w:rsid w:val="004A3DCB"/>
    <w:rsid w:val="004A4019"/>
    <w:rsid w:val="004A41C5"/>
    <w:rsid w:val="004A4239"/>
    <w:rsid w:val="004A42C1"/>
    <w:rsid w:val="004A4446"/>
    <w:rsid w:val="004A4A38"/>
    <w:rsid w:val="004A4DF5"/>
    <w:rsid w:val="004A4F4D"/>
    <w:rsid w:val="004A5037"/>
    <w:rsid w:val="004A5071"/>
    <w:rsid w:val="004A5115"/>
    <w:rsid w:val="004A51AF"/>
    <w:rsid w:val="004A54C1"/>
    <w:rsid w:val="004A5747"/>
    <w:rsid w:val="004A57E7"/>
    <w:rsid w:val="004A5807"/>
    <w:rsid w:val="004A59AD"/>
    <w:rsid w:val="004A5AAA"/>
    <w:rsid w:val="004A5F24"/>
    <w:rsid w:val="004A614A"/>
    <w:rsid w:val="004A6411"/>
    <w:rsid w:val="004A6803"/>
    <w:rsid w:val="004A6D7B"/>
    <w:rsid w:val="004A6FAF"/>
    <w:rsid w:val="004A702C"/>
    <w:rsid w:val="004A71BE"/>
    <w:rsid w:val="004A71C5"/>
    <w:rsid w:val="004A7376"/>
    <w:rsid w:val="004A7825"/>
    <w:rsid w:val="004A78AA"/>
    <w:rsid w:val="004B01AF"/>
    <w:rsid w:val="004B08E0"/>
    <w:rsid w:val="004B0AC0"/>
    <w:rsid w:val="004B0DB6"/>
    <w:rsid w:val="004B196F"/>
    <w:rsid w:val="004B19A6"/>
    <w:rsid w:val="004B1CAA"/>
    <w:rsid w:val="004B2044"/>
    <w:rsid w:val="004B21E9"/>
    <w:rsid w:val="004B2240"/>
    <w:rsid w:val="004B22C1"/>
    <w:rsid w:val="004B24FF"/>
    <w:rsid w:val="004B25C6"/>
    <w:rsid w:val="004B263B"/>
    <w:rsid w:val="004B279A"/>
    <w:rsid w:val="004B284C"/>
    <w:rsid w:val="004B29D0"/>
    <w:rsid w:val="004B2E5D"/>
    <w:rsid w:val="004B31EC"/>
    <w:rsid w:val="004B393B"/>
    <w:rsid w:val="004B395B"/>
    <w:rsid w:val="004B3A5D"/>
    <w:rsid w:val="004B3AEB"/>
    <w:rsid w:val="004B3C88"/>
    <w:rsid w:val="004B43C8"/>
    <w:rsid w:val="004B43E7"/>
    <w:rsid w:val="004B45E1"/>
    <w:rsid w:val="004B468D"/>
    <w:rsid w:val="004B472B"/>
    <w:rsid w:val="004B49C3"/>
    <w:rsid w:val="004B49E4"/>
    <w:rsid w:val="004B4CE3"/>
    <w:rsid w:val="004B4CE5"/>
    <w:rsid w:val="004B51C9"/>
    <w:rsid w:val="004B52DB"/>
    <w:rsid w:val="004B5303"/>
    <w:rsid w:val="004B53BF"/>
    <w:rsid w:val="004B5510"/>
    <w:rsid w:val="004B596C"/>
    <w:rsid w:val="004B597F"/>
    <w:rsid w:val="004B5B58"/>
    <w:rsid w:val="004B60FB"/>
    <w:rsid w:val="004B60FF"/>
    <w:rsid w:val="004B61B4"/>
    <w:rsid w:val="004B61BF"/>
    <w:rsid w:val="004B6242"/>
    <w:rsid w:val="004B663E"/>
    <w:rsid w:val="004B6773"/>
    <w:rsid w:val="004B68A4"/>
    <w:rsid w:val="004B6AE0"/>
    <w:rsid w:val="004B712F"/>
    <w:rsid w:val="004B7204"/>
    <w:rsid w:val="004B75F8"/>
    <w:rsid w:val="004B7771"/>
    <w:rsid w:val="004B7CC5"/>
    <w:rsid w:val="004C000B"/>
    <w:rsid w:val="004C01F0"/>
    <w:rsid w:val="004C0500"/>
    <w:rsid w:val="004C0593"/>
    <w:rsid w:val="004C05BF"/>
    <w:rsid w:val="004C0917"/>
    <w:rsid w:val="004C09B7"/>
    <w:rsid w:val="004C0BD4"/>
    <w:rsid w:val="004C0CBF"/>
    <w:rsid w:val="004C10E0"/>
    <w:rsid w:val="004C1337"/>
    <w:rsid w:val="004C13FE"/>
    <w:rsid w:val="004C1469"/>
    <w:rsid w:val="004C17F1"/>
    <w:rsid w:val="004C18EB"/>
    <w:rsid w:val="004C191F"/>
    <w:rsid w:val="004C19AA"/>
    <w:rsid w:val="004C19E9"/>
    <w:rsid w:val="004C2578"/>
    <w:rsid w:val="004C28D9"/>
    <w:rsid w:val="004C2C42"/>
    <w:rsid w:val="004C2F6D"/>
    <w:rsid w:val="004C30D9"/>
    <w:rsid w:val="004C3277"/>
    <w:rsid w:val="004C3450"/>
    <w:rsid w:val="004C34AD"/>
    <w:rsid w:val="004C3988"/>
    <w:rsid w:val="004C3FB4"/>
    <w:rsid w:val="004C405F"/>
    <w:rsid w:val="004C4104"/>
    <w:rsid w:val="004C414D"/>
    <w:rsid w:val="004C42F3"/>
    <w:rsid w:val="004C461C"/>
    <w:rsid w:val="004C4900"/>
    <w:rsid w:val="004C4F5F"/>
    <w:rsid w:val="004C509C"/>
    <w:rsid w:val="004C549D"/>
    <w:rsid w:val="004C55B7"/>
    <w:rsid w:val="004C5840"/>
    <w:rsid w:val="004C5876"/>
    <w:rsid w:val="004C5B11"/>
    <w:rsid w:val="004C5BE6"/>
    <w:rsid w:val="004C5F06"/>
    <w:rsid w:val="004C5FA1"/>
    <w:rsid w:val="004C6602"/>
    <w:rsid w:val="004C664D"/>
    <w:rsid w:val="004C68C2"/>
    <w:rsid w:val="004C6A05"/>
    <w:rsid w:val="004C6A7F"/>
    <w:rsid w:val="004C6ABD"/>
    <w:rsid w:val="004C6D40"/>
    <w:rsid w:val="004C6D6D"/>
    <w:rsid w:val="004C6EA9"/>
    <w:rsid w:val="004C6F92"/>
    <w:rsid w:val="004C6FD1"/>
    <w:rsid w:val="004C706F"/>
    <w:rsid w:val="004C71D0"/>
    <w:rsid w:val="004C7309"/>
    <w:rsid w:val="004C76D1"/>
    <w:rsid w:val="004C7805"/>
    <w:rsid w:val="004C7B45"/>
    <w:rsid w:val="004C7CA5"/>
    <w:rsid w:val="004C7D02"/>
    <w:rsid w:val="004C7FF6"/>
    <w:rsid w:val="004D0111"/>
    <w:rsid w:val="004D0A5A"/>
    <w:rsid w:val="004D0B65"/>
    <w:rsid w:val="004D0C39"/>
    <w:rsid w:val="004D0C57"/>
    <w:rsid w:val="004D0D63"/>
    <w:rsid w:val="004D1104"/>
    <w:rsid w:val="004D1133"/>
    <w:rsid w:val="004D129D"/>
    <w:rsid w:val="004D12C1"/>
    <w:rsid w:val="004D169E"/>
    <w:rsid w:val="004D16B4"/>
    <w:rsid w:val="004D19B6"/>
    <w:rsid w:val="004D1B3B"/>
    <w:rsid w:val="004D1CA2"/>
    <w:rsid w:val="004D1D1A"/>
    <w:rsid w:val="004D1DC0"/>
    <w:rsid w:val="004D20A9"/>
    <w:rsid w:val="004D20AC"/>
    <w:rsid w:val="004D215C"/>
    <w:rsid w:val="004D21F6"/>
    <w:rsid w:val="004D2569"/>
    <w:rsid w:val="004D2612"/>
    <w:rsid w:val="004D2716"/>
    <w:rsid w:val="004D276A"/>
    <w:rsid w:val="004D2770"/>
    <w:rsid w:val="004D286D"/>
    <w:rsid w:val="004D2B06"/>
    <w:rsid w:val="004D2B2F"/>
    <w:rsid w:val="004D2B6F"/>
    <w:rsid w:val="004D2B99"/>
    <w:rsid w:val="004D2CA3"/>
    <w:rsid w:val="004D2DC3"/>
    <w:rsid w:val="004D2EA0"/>
    <w:rsid w:val="004D2FE9"/>
    <w:rsid w:val="004D312A"/>
    <w:rsid w:val="004D3211"/>
    <w:rsid w:val="004D336A"/>
    <w:rsid w:val="004D3471"/>
    <w:rsid w:val="004D38BC"/>
    <w:rsid w:val="004D3970"/>
    <w:rsid w:val="004D3ADA"/>
    <w:rsid w:val="004D3D4A"/>
    <w:rsid w:val="004D3DB3"/>
    <w:rsid w:val="004D420A"/>
    <w:rsid w:val="004D42BA"/>
    <w:rsid w:val="004D4379"/>
    <w:rsid w:val="004D46ED"/>
    <w:rsid w:val="004D495D"/>
    <w:rsid w:val="004D4C35"/>
    <w:rsid w:val="004D4E78"/>
    <w:rsid w:val="004D53AA"/>
    <w:rsid w:val="004D574F"/>
    <w:rsid w:val="004D5975"/>
    <w:rsid w:val="004D5B04"/>
    <w:rsid w:val="004D5BD3"/>
    <w:rsid w:val="004D5E56"/>
    <w:rsid w:val="004D61DB"/>
    <w:rsid w:val="004D6673"/>
    <w:rsid w:val="004D66C1"/>
    <w:rsid w:val="004D6702"/>
    <w:rsid w:val="004D69CF"/>
    <w:rsid w:val="004D6F17"/>
    <w:rsid w:val="004D6FAA"/>
    <w:rsid w:val="004D7A49"/>
    <w:rsid w:val="004D7AB3"/>
    <w:rsid w:val="004D7B79"/>
    <w:rsid w:val="004D7C1E"/>
    <w:rsid w:val="004D7DD5"/>
    <w:rsid w:val="004E011E"/>
    <w:rsid w:val="004E0463"/>
    <w:rsid w:val="004E04E2"/>
    <w:rsid w:val="004E0621"/>
    <w:rsid w:val="004E0821"/>
    <w:rsid w:val="004E0B73"/>
    <w:rsid w:val="004E1128"/>
    <w:rsid w:val="004E1328"/>
    <w:rsid w:val="004E1393"/>
    <w:rsid w:val="004E13E2"/>
    <w:rsid w:val="004E1474"/>
    <w:rsid w:val="004E16E3"/>
    <w:rsid w:val="004E1B72"/>
    <w:rsid w:val="004E2021"/>
    <w:rsid w:val="004E20F2"/>
    <w:rsid w:val="004E21D8"/>
    <w:rsid w:val="004E223E"/>
    <w:rsid w:val="004E2807"/>
    <w:rsid w:val="004E28CA"/>
    <w:rsid w:val="004E2C88"/>
    <w:rsid w:val="004E2D89"/>
    <w:rsid w:val="004E3018"/>
    <w:rsid w:val="004E31AD"/>
    <w:rsid w:val="004E32AA"/>
    <w:rsid w:val="004E33E0"/>
    <w:rsid w:val="004E3678"/>
    <w:rsid w:val="004E3698"/>
    <w:rsid w:val="004E36B9"/>
    <w:rsid w:val="004E374D"/>
    <w:rsid w:val="004E394E"/>
    <w:rsid w:val="004E399E"/>
    <w:rsid w:val="004E3AF6"/>
    <w:rsid w:val="004E3B11"/>
    <w:rsid w:val="004E3B48"/>
    <w:rsid w:val="004E3BBE"/>
    <w:rsid w:val="004E3BF5"/>
    <w:rsid w:val="004E3F70"/>
    <w:rsid w:val="004E3FFA"/>
    <w:rsid w:val="004E4692"/>
    <w:rsid w:val="004E48DC"/>
    <w:rsid w:val="004E4C3C"/>
    <w:rsid w:val="004E4F38"/>
    <w:rsid w:val="004E525F"/>
    <w:rsid w:val="004E5280"/>
    <w:rsid w:val="004E54C3"/>
    <w:rsid w:val="004E5631"/>
    <w:rsid w:val="004E563E"/>
    <w:rsid w:val="004E56D2"/>
    <w:rsid w:val="004E57F9"/>
    <w:rsid w:val="004E5A14"/>
    <w:rsid w:val="004E5B71"/>
    <w:rsid w:val="004E5F00"/>
    <w:rsid w:val="004E6046"/>
    <w:rsid w:val="004E61AC"/>
    <w:rsid w:val="004E635E"/>
    <w:rsid w:val="004E63D4"/>
    <w:rsid w:val="004E66AE"/>
    <w:rsid w:val="004E6772"/>
    <w:rsid w:val="004E6D23"/>
    <w:rsid w:val="004E6DB2"/>
    <w:rsid w:val="004E6F41"/>
    <w:rsid w:val="004E6FB8"/>
    <w:rsid w:val="004E71C6"/>
    <w:rsid w:val="004E769E"/>
    <w:rsid w:val="004E7BB7"/>
    <w:rsid w:val="004E7E58"/>
    <w:rsid w:val="004F0021"/>
    <w:rsid w:val="004F01F9"/>
    <w:rsid w:val="004F0403"/>
    <w:rsid w:val="004F0805"/>
    <w:rsid w:val="004F08E3"/>
    <w:rsid w:val="004F0A87"/>
    <w:rsid w:val="004F0D0B"/>
    <w:rsid w:val="004F1634"/>
    <w:rsid w:val="004F1823"/>
    <w:rsid w:val="004F1897"/>
    <w:rsid w:val="004F2075"/>
    <w:rsid w:val="004F22AE"/>
    <w:rsid w:val="004F2396"/>
    <w:rsid w:val="004F23FD"/>
    <w:rsid w:val="004F2415"/>
    <w:rsid w:val="004F2536"/>
    <w:rsid w:val="004F25FA"/>
    <w:rsid w:val="004F2727"/>
    <w:rsid w:val="004F2A9E"/>
    <w:rsid w:val="004F2D5A"/>
    <w:rsid w:val="004F2F69"/>
    <w:rsid w:val="004F3498"/>
    <w:rsid w:val="004F38EC"/>
    <w:rsid w:val="004F39C5"/>
    <w:rsid w:val="004F3AC4"/>
    <w:rsid w:val="004F3B4E"/>
    <w:rsid w:val="004F3CF1"/>
    <w:rsid w:val="004F3CFB"/>
    <w:rsid w:val="004F45D5"/>
    <w:rsid w:val="004F46FE"/>
    <w:rsid w:val="004F4965"/>
    <w:rsid w:val="004F4B66"/>
    <w:rsid w:val="004F4CF0"/>
    <w:rsid w:val="004F4D07"/>
    <w:rsid w:val="004F4DB2"/>
    <w:rsid w:val="004F50AA"/>
    <w:rsid w:val="004F5146"/>
    <w:rsid w:val="004F5367"/>
    <w:rsid w:val="004F53D7"/>
    <w:rsid w:val="004F5578"/>
    <w:rsid w:val="004F565C"/>
    <w:rsid w:val="004F5737"/>
    <w:rsid w:val="004F58CA"/>
    <w:rsid w:val="004F5B20"/>
    <w:rsid w:val="004F5C83"/>
    <w:rsid w:val="004F5D3E"/>
    <w:rsid w:val="004F5F03"/>
    <w:rsid w:val="004F5FBC"/>
    <w:rsid w:val="004F5FC1"/>
    <w:rsid w:val="004F5FDA"/>
    <w:rsid w:val="004F6618"/>
    <w:rsid w:val="004F69E4"/>
    <w:rsid w:val="004F6A95"/>
    <w:rsid w:val="004F6DE3"/>
    <w:rsid w:val="004F6E3F"/>
    <w:rsid w:val="004F707E"/>
    <w:rsid w:val="004F7299"/>
    <w:rsid w:val="004F746B"/>
    <w:rsid w:val="004F76F3"/>
    <w:rsid w:val="004F78F5"/>
    <w:rsid w:val="004F7A45"/>
    <w:rsid w:val="004F7A79"/>
    <w:rsid w:val="00500141"/>
    <w:rsid w:val="00500645"/>
    <w:rsid w:val="0050076D"/>
    <w:rsid w:val="00500BE3"/>
    <w:rsid w:val="00500CE9"/>
    <w:rsid w:val="00500D44"/>
    <w:rsid w:val="00500DE6"/>
    <w:rsid w:val="00500EE1"/>
    <w:rsid w:val="00501486"/>
    <w:rsid w:val="0050148E"/>
    <w:rsid w:val="005016AF"/>
    <w:rsid w:val="005019DC"/>
    <w:rsid w:val="00501AC8"/>
    <w:rsid w:val="00501E2F"/>
    <w:rsid w:val="00502480"/>
    <w:rsid w:val="005024AB"/>
    <w:rsid w:val="005027D8"/>
    <w:rsid w:val="005028A0"/>
    <w:rsid w:val="00502A3A"/>
    <w:rsid w:val="00502CAD"/>
    <w:rsid w:val="00502CE2"/>
    <w:rsid w:val="00502DDB"/>
    <w:rsid w:val="0050305F"/>
    <w:rsid w:val="005030CF"/>
    <w:rsid w:val="005035E1"/>
    <w:rsid w:val="00503793"/>
    <w:rsid w:val="005038E2"/>
    <w:rsid w:val="00503905"/>
    <w:rsid w:val="00503920"/>
    <w:rsid w:val="00503C48"/>
    <w:rsid w:val="00503CA0"/>
    <w:rsid w:val="00503CEE"/>
    <w:rsid w:val="00503DC6"/>
    <w:rsid w:val="00503E24"/>
    <w:rsid w:val="00503EFD"/>
    <w:rsid w:val="00504656"/>
    <w:rsid w:val="00504A7B"/>
    <w:rsid w:val="00504B76"/>
    <w:rsid w:val="00504E08"/>
    <w:rsid w:val="00504E47"/>
    <w:rsid w:val="00504EBB"/>
    <w:rsid w:val="0050503E"/>
    <w:rsid w:val="0050507D"/>
    <w:rsid w:val="00505161"/>
    <w:rsid w:val="00505196"/>
    <w:rsid w:val="005054B0"/>
    <w:rsid w:val="00505577"/>
    <w:rsid w:val="0050582E"/>
    <w:rsid w:val="0050595E"/>
    <w:rsid w:val="00505B99"/>
    <w:rsid w:val="00505F7A"/>
    <w:rsid w:val="00506128"/>
    <w:rsid w:val="005062C8"/>
    <w:rsid w:val="00506339"/>
    <w:rsid w:val="00506352"/>
    <w:rsid w:val="00506409"/>
    <w:rsid w:val="00506D61"/>
    <w:rsid w:val="00506E03"/>
    <w:rsid w:val="00507025"/>
    <w:rsid w:val="00507847"/>
    <w:rsid w:val="00507FC2"/>
    <w:rsid w:val="005104F4"/>
    <w:rsid w:val="005108A9"/>
    <w:rsid w:val="00510A7B"/>
    <w:rsid w:val="00510B94"/>
    <w:rsid w:val="00510C01"/>
    <w:rsid w:val="00510D31"/>
    <w:rsid w:val="00510ECC"/>
    <w:rsid w:val="00511004"/>
    <w:rsid w:val="0051134B"/>
    <w:rsid w:val="0051158F"/>
    <w:rsid w:val="005117E4"/>
    <w:rsid w:val="0051188A"/>
    <w:rsid w:val="0051191E"/>
    <w:rsid w:val="00511A46"/>
    <w:rsid w:val="00511EC9"/>
    <w:rsid w:val="0051232E"/>
    <w:rsid w:val="00512441"/>
    <w:rsid w:val="00512567"/>
    <w:rsid w:val="0051269F"/>
    <w:rsid w:val="00512956"/>
    <w:rsid w:val="00512982"/>
    <w:rsid w:val="00512A84"/>
    <w:rsid w:val="00512BA4"/>
    <w:rsid w:val="00512D90"/>
    <w:rsid w:val="00512F63"/>
    <w:rsid w:val="005130F6"/>
    <w:rsid w:val="00513380"/>
    <w:rsid w:val="005133DF"/>
    <w:rsid w:val="00513457"/>
    <w:rsid w:val="005138EB"/>
    <w:rsid w:val="00513D6A"/>
    <w:rsid w:val="00513DF8"/>
    <w:rsid w:val="005142EB"/>
    <w:rsid w:val="005143DB"/>
    <w:rsid w:val="00514665"/>
    <w:rsid w:val="0051468F"/>
    <w:rsid w:val="005146AA"/>
    <w:rsid w:val="00514989"/>
    <w:rsid w:val="00514DD7"/>
    <w:rsid w:val="00514DDC"/>
    <w:rsid w:val="00514EFC"/>
    <w:rsid w:val="00515096"/>
    <w:rsid w:val="00515158"/>
    <w:rsid w:val="00515257"/>
    <w:rsid w:val="005154F8"/>
    <w:rsid w:val="005155AC"/>
    <w:rsid w:val="0051592B"/>
    <w:rsid w:val="0051596F"/>
    <w:rsid w:val="00515D8A"/>
    <w:rsid w:val="00515DE2"/>
    <w:rsid w:val="00515FCD"/>
    <w:rsid w:val="00516122"/>
    <w:rsid w:val="00516286"/>
    <w:rsid w:val="005163A0"/>
    <w:rsid w:val="005169B6"/>
    <w:rsid w:val="00516D74"/>
    <w:rsid w:val="00516FCE"/>
    <w:rsid w:val="00516FF5"/>
    <w:rsid w:val="005172D2"/>
    <w:rsid w:val="005173D6"/>
    <w:rsid w:val="005173E3"/>
    <w:rsid w:val="00517489"/>
    <w:rsid w:val="005174DF"/>
    <w:rsid w:val="005175AB"/>
    <w:rsid w:val="005178A5"/>
    <w:rsid w:val="00517984"/>
    <w:rsid w:val="00517B2D"/>
    <w:rsid w:val="00517B9A"/>
    <w:rsid w:val="00517C76"/>
    <w:rsid w:val="00517CF5"/>
    <w:rsid w:val="0052000C"/>
    <w:rsid w:val="00520034"/>
    <w:rsid w:val="0052017C"/>
    <w:rsid w:val="0052026B"/>
    <w:rsid w:val="005203BE"/>
    <w:rsid w:val="00520703"/>
    <w:rsid w:val="00520738"/>
    <w:rsid w:val="0052098E"/>
    <w:rsid w:val="005209A1"/>
    <w:rsid w:val="00520F29"/>
    <w:rsid w:val="00520F50"/>
    <w:rsid w:val="0052102E"/>
    <w:rsid w:val="0052104D"/>
    <w:rsid w:val="005217EC"/>
    <w:rsid w:val="00521869"/>
    <w:rsid w:val="005219E4"/>
    <w:rsid w:val="00521BE0"/>
    <w:rsid w:val="00521C64"/>
    <w:rsid w:val="00521C82"/>
    <w:rsid w:val="00522102"/>
    <w:rsid w:val="005222C9"/>
    <w:rsid w:val="0052242A"/>
    <w:rsid w:val="005225D1"/>
    <w:rsid w:val="00522698"/>
    <w:rsid w:val="00522713"/>
    <w:rsid w:val="0052273C"/>
    <w:rsid w:val="00522C10"/>
    <w:rsid w:val="00522CA0"/>
    <w:rsid w:val="00522CE6"/>
    <w:rsid w:val="00522CF8"/>
    <w:rsid w:val="00522FF7"/>
    <w:rsid w:val="00523024"/>
    <w:rsid w:val="00523675"/>
    <w:rsid w:val="00523769"/>
    <w:rsid w:val="00523882"/>
    <w:rsid w:val="005238C3"/>
    <w:rsid w:val="00523914"/>
    <w:rsid w:val="00524003"/>
    <w:rsid w:val="00524509"/>
    <w:rsid w:val="00524516"/>
    <w:rsid w:val="0052477A"/>
    <w:rsid w:val="0052478E"/>
    <w:rsid w:val="005248D1"/>
    <w:rsid w:val="00524A03"/>
    <w:rsid w:val="00524F54"/>
    <w:rsid w:val="005252AA"/>
    <w:rsid w:val="005253CA"/>
    <w:rsid w:val="005253E1"/>
    <w:rsid w:val="0052576D"/>
    <w:rsid w:val="00525A59"/>
    <w:rsid w:val="00525A7C"/>
    <w:rsid w:val="00525A80"/>
    <w:rsid w:val="00525CBB"/>
    <w:rsid w:val="0052607F"/>
    <w:rsid w:val="005261BC"/>
    <w:rsid w:val="005261D8"/>
    <w:rsid w:val="005261E4"/>
    <w:rsid w:val="00526311"/>
    <w:rsid w:val="00526757"/>
    <w:rsid w:val="0052678B"/>
    <w:rsid w:val="005267EB"/>
    <w:rsid w:val="00526A3B"/>
    <w:rsid w:val="00526A72"/>
    <w:rsid w:val="00526E8E"/>
    <w:rsid w:val="005275E9"/>
    <w:rsid w:val="00527677"/>
    <w:rsid w:val="00527B66"/>
    <w:rsid w:val="00527F1D"/>
    <w:rsid w:val="0053037C"/>
    <w:rsid w:val="005303BA"/>
    <w:rsid w:val="005304C3"/>
    <w:rsid w:val="0053061D"/>
    <w:rsid w:val="005306C8"/>
    <w:rsid w:val="00530E15"/>
    <w:rsid w:val="00530EFE"/>
    <w:rsid w:val="0053129C"/>
    <w:rsid w:val="00531402"/>
    <w:rsid w:val="0053157D"/>
    <w:rsid w:val="005316CF"/>
    <w:rsid w:val="00531754"/>
    <w:rsid w:val="00531AAE"/>
    <w:rsid w:val="00531C40"/>
    <w:rsid w:val="00531D5E"/>
    <w:rsid w:val="005321E7"/>
    <w:rsid w:val="00532471"/>
    <w:rsid w:val="00532529"/>
    <w:rsid w:val="0053282D"/>
    <w:rsid w:val="00532A8C"/>
    <w:rsid w:val="00532AF0"/>
    <w:rsid w:val="00532E2B"/>
    <w:rsid w:val="00532F04"/>
    <w:rsid w:val="005339BD"/>
    <w:rsid w:val="005344E9"/>
    <w:rsid w:val="00534573"/>
    <w:rsid w:val="0053461F"/>
    <w:rsid w:val="005347B5"/>
    <w:rsid w:val="00534831"/>
    <w:rsid w:val="00534895"/>
    <w:rsid w:val="00534A3E"/>
    <w:rsid w:val="00534B36"/>
    <w:rsid w:val="00534BF1"/>
    <w:rsid w:val="00534E61"/>
    <w:rsid w:val="00534F0E"/>
    <w:rsid w:val="00535179"/>
    <w:rsid w:val="00535644"/>
    <w:rsid w:val="005358CE"/>
    <w:rsid w:val="0053594D"/>
    <w:rsid w:val="00535AE7"/>
    <w:rsid w:val="00535DDC"/>
    <w:rsid w:val="00535FC3"/>
    <w:rsid w:val="00536129"/>
    <w:rsid w:val="00536295"/>
    <w:rsid w:val="005363C3"/>
    <w:rsid w:val="00536654"/>
    <w:rsid w:val="00536CCF"/>
    <w:rsid w:val="00536D7D"/>
    <w:rsid w:val="00536E81"/>
    <w:rsid w:val="00536EF2"/>
    <w:rsid w:val="00536FE1"/>
    <w:rsid w:val="005371FC"/>
    <w:rsid w:val="0053733F"/>
    <w:rsid w:val="0053737E"/>
    <w:rsid w:val="0053738F"/>
    <w:rsid w:val="00537567"/>
    <w:rsid w:val="005376E1"/>
    <w:rsid w:val="00537862"/>
    <w:rsid w:val="00537A39"/>
    <w:rsid w:val="00537B59"/>
    <w:rsid w:val="00537BFD"/>
    <w:rsid w:val="00537DFA"/>
    <w:rsid w:val="00540359"/>
    <w:rsid w:val="00540382"/>
    <w:rsid w:val="00540504"/>
    <w:rsid w:val="00540554"/>
    <w:rsid w:val="0054062F"/>
    <w:rsid w:val="0054089E"/>
    <w:rsid w:val="0054106E"/>
    <w:rsid w:val="00541285"/>
    <w:rsid w:val="0054198B"/>
    <w:rsid w:val="005419A6"/>
    <w:rsid w:val="00541A90"/>
    <w:rsid w:val="00541A9C"/>
    <w:rsid w:val="00541AAD"/>
    <w:rsid w:val="00541BE8"/>
    <w:rsid w:val="00541EB5"/>
    <w:rsid w:val="0054221B"/>
    <w:rsid w:val="005425D6"/>
    <w:rsid w:val="0054261E"/>
    <w:rsid w:val="0054273A"/>
    <w:rsid w:val="00542A85"/>
    <w:rsid w:val="00542D3D"/>
    <w:rsid w:val="00542DE9"/>
    <w:rsid w:val="00542EF2"/>
    <w:rsid w:val="00543119"/>
    <w:rsid w:val="00543A73"/>
    <w:rsid w:val="00543D35"/>
    <w:rsid w:val="00543FCB"/>
    <w:rsid w:val="0054411E"/>
    <w:rsid w:val="00544167"/>
    <w:rsid w:val="005441E7"/>
    <w:rsid w:val="0054428E"/>
    <w:rsid w:val="005442B4"/>
    <w:rsid w:val="00544300"/>
    <w:rsid w:val="00544509"/>
    <w:rsid w:val="00544622"/>
    <w:rsid w:val="00544CDC"/>
    <w:rsid w:val="00544D9A"/>
    <w:rsid w:val="0054524F"/>
    <w:rsid w:val="005452A3"/>
    <w:rsid w:val="005455B2"/>
    <w:rsid w:val="00545735"/>
    <w:rsid w:val="0054587C"/>
    <w:rsid w:val="00545899"/>
    <w:rsid w:val="00545955"/>
    <w:rsid w:val="00545C11"/>
    <w:rsid w:val="00545CCF"/>
    <w:rsid w:val="005465E7"/>
    <w:rsid w:val="00546633"/>
    <w:rsid w:val="005466DD"/>
    <w:rsid w:val="00546722"/>
    <w:rsid w:val="00546829"/>
    <w:rsid w:val="00546988"/>
    <w:rsid w:val="00546C15"/>
    <w:rsid w:val="00546D97"/>
    <w:rsid w:val="00546FDA"/>
    <w:rsid w:val="00547025"/>
    <w:rsid w:val="005471D4"/>
    <w:rsid w:val="00547236"/>
    <w:rsid w:val="00547257"/>
    <w:rsid w:val="005472D5"/>
    <w:rsid w:val="005472DE"/>
    <w:rsid w:val="005473A3"/>
    <w:rsid w:val="00547701"/>
    <w:rsid w:val="00547CB4"/>
    <w:rsid w:val="00547E24"/>
    <w:rsid w:val="005500AE"/>
    <w:rsid w:val="00550121"/>
    <w:rsid w:val="00550262"/>
    <w:rsid w:val="005502B2"/>
    <w:rsid w:val="00550481"/>
    <w:rsid w:val="00550706"/>
    <w:rsid w:val="0055072F"/>
    <w:rsid w:val="00550784"/>
    <w:rsid w:val="00550B8A"/>
    <w:rsid w:val="00550D05"/>
    <w:rsid w:val="0055148C"/>
    <w:rsid w:val="00551499"/>
    <w:rsid w:val="00551509"/>
    <w:rsid w:val="005517C3"/>
    <w:rsid w:val="005518F3"/>
    <w:rsid w:val="00551A2E"/>
    <w:rsid w:val="00551A44"/>
    <w:rsid w:val="00551A72"/>
    <w:rsid w:val="00551E9B"/>
    <w:rsid w:val="00551F2B"/>
    <w:rsid w:val="00552048"/>
    <w:rsid w:val="0055205F"/>
    <w:rsid w:val="00552606"/>
    <w:rsid w:val="0055298E"/>
    <w:rsid w:val="00552A0F"/>
    <w:rsid w:val="00552B98"/>
    <w:rsid w:val="005530A5"/>
    <w:rsid w:val="00553283"/>
    <w:rsid w:val="005533D1"/>
    <w:rsid w:val="00553630"/>
    <w:rsid w:val="00553A68"/>
    <w:rsid w:val="00553B8C"/>
    <w:rsid w:val="00553D65"/>
    <w:rsid w:val="00553D92"/>
    <w:rsid w:val="00553ED1"/>
    <w:rsid w:val="00553FDE"/>
    <w:rsid w:val="00554070"/>
    <w:rsid w:val="005542C1"/>
    <w:rsid w:val="005542E7"/>
    <w:rsid w:val="00554522"/>
    <w:rsid w:val="005548F4"/>
    <w:rsid w:val="00554D48"/>
    <w:rsid w:val="00554D6B"/>
    <w:rsid w:val="00554EF1"/>
    <w:rsid w:val="0055502D"/>
    <w:rsid w:val="005551B0"/>
    <w:rsid w:val="005552A2"/>
    <w:rsid w:val="005554E8"/>
    <w:rsid w:val="005557E8"/>
    <w:rsid w:val="00555C1B"/>
    <w:rsid w:val="00555C22"/>
    <w:rsid w:val="00555DF3"/>
    <w:rsid w:val="0055616F"/>
    <w:rsid w:val="005563EE"/>
    <w:rsid w:val="005567A8"/>
    <w:rsid w:val="00556D9B"/>
    <w:rsid w:val="00556E2A"/>
    <w:rsid w:val="00556E81"/>
    <w:rsid w:val="00556EA6"/>
    <w:rsid w:val="005572E9"/>
    <w:rsid w:val="00557358"/>
    <w:rsid w:val="005573FC"/>
    <w:rsid w:val="005575FF"/>
    <w:rsid w:val="0055764D"/>
    <w:rsid w:val="005576F3"/>
    <w:rsid w:val="00557769"/>
    <w:rsid w:val="00557825"/>
    <w:rsid w:val="00557A4E"/>
    <w:rsid w:val="00557A9D"/>
    <w:rsid w:val="00557BCD"/>
    <w:rsid w:val="00557C87"/>
    <w:rsid w:val="00560025"/>
    <w:rsid w:val="00560518"/>
    <w:rsid w:val="00560844"/>
    <w:rsid w:val="005609D4"/>
    <w:rsid w:val="00560EC8"/>
    <w:rsid w:val="00561079"/>
    <w:rsid w:val="00561106"/>
    <w:rsid w:val="00561248"/>
    <w:rsid w:val="005612FE"/>
    <w:rsid w:val="00561336"/>
    <w:rsid w:val="005616A1"/>
    <w:rsid w:val="00561800"/>
    <w:rsid w:val="00561A9A"/>
    <w:rsid w:val="00561A9E"/>
    <w:rsid w:val="00561C18"/>
    <w:rsid w:val="00561E6D"/>
    <w:rsid w:val="005620D1"/>
    <w:rsid w:val="00562929"/>
    <w:rsid w:val="00562A8C"/>
    <w:rsid w:val="00562B78"/>
    <w:rsid w:val="00562EEE"/>
    <w:rsid w:val="005631B2"/>
    <w:rsid w:val="005631D1"/>
    <w:rsid w:val="00563233"/>
    <w:rsid w:val="00563300"/>
    <w:rsid w:val="0056335A"/>
    <w:rsid w:val="00563459"/>
    <w:rsid w:val="005634B9"/>
    <w:rsid w:val="005634CD"/>
    <w:rsid w:val="00563757"/>
    <w:rsid w:val="00563A60"/>
    <w:rsid w:val="0056418E"/>
    <w:rsid w:val="005642A5"/>
    <w:rsid w:val="0056445A"/>
    <w:rsid w:val="005644BE"/>
    <w:rsid w:val="00564542"/>
    <w:rsid w:val="005648B1"/>
    <w:rsid w:val="0056494C"/>
    <w:rsid w:val="00564DEB"/>
    <w:rsid w:val="00564E43"/>
    <w:rsid w:val="00564EB5"/>
    <w:rsid w:val="0056543D"/>
    <w:rsid w:val="005654D2"/>
    <w:rsid w:val="0056550B"/>
    <w:rsid w:val="005655EB"/>
    <w:rsid w:val="005656D3"/>
    <w:rsid w:val="0056570D"/>
    <w:rsid w:val="00565A92"/>
    <w:rsid w:val="00565D8E"/>
    <w:rsid w:val="00565EA1"/>
    <w:rsid w:val="005660A3"/>
    <w:rsid w:val="0056643D"/>
    <w:rsid w:val="00566908"/>
    <w:rsid w:val="00566AC1"/>
    <w:rsid w:val="00566D7A"/>
    <w:rsid w:val="00566F53"/>
    <w:rsid w:val="00566F96"/>
    <w:rsid w:val="005676A0"/>
    <w:rsid w:val="00567821"/>
    <w:rsid w:val="00567BC9"/>
    <w:rsid w:val="00567D79"/>
    <w:rsid w:val="00567F34"/>
    <w:rsid w:val="00570035"/>
    <w:rsid w:val="00570051"/>
    <w:rsid w:val="0057015B"/>
    <w:rsid w:val="00570204"/>
    <w:rsid w:val="0057048D"/>
    <w:rsid w:val="0057083D"/>
    <w:rsid w:val="00570D1B"/>
    <w:rsid w:val="0057149A"/>
    <w:rsid w:val="005715FF"/>
    <w:rsid w:val="005717E8"/>
    <w:rsid w:val="0057253F"/>
    <w:rsid w:val="00572B6C"/>
    <w:rsid w:val="00572F8A"/>
    <w:rsid w:val="00573087"/>
    <w:rsid w:val="00573306"/>
    <w:rsid w:val="005733D6"/>
    <w:rsid w:val="00573890"/>
    <w:rsid w:val="00573A38"/>
    <w:rsid w:val="00573C1A"/>
    <w:rsid w:val="00573FEE"/>
    <w:rsid w:val="005741D0"/>
    <w:rsid w:val="0057421B"/>
    <w:rsid w:val="00574344"/>
    <w:rsid w:val="005743FB"/>
    <w:rsid w:val="00574646"/>
    <w:rsid w:val="00574B2D"/>
    <w:rsid w:val="00574B2E"/>
    <w:rsid w:val="00574F27"/>
    <w:rsid w:val="00574F2E"/>
    <w:rsid w:val="00575288"/>
    <w:rsid w:val="0057549B"/>
    <w:rsid w:val="0057553E"/>
    <w:rsid w:val="00575687"/>
    <w:rsid w:val="00575761"/>
    <w:rsid w:val="00575906"/>
    <w:rsid w:val="00575946"/>
    <w:rsid w:val="005760C2"/>
    <w:rsid w:val="005761D8"/>
    <w:rsid w:val="0057622B"/>
    <w:rsid w:val="00576418"/>
    <w:rsid w:val="005766D0"/>
    <w:rsid w:val="00576923"/>
    <w:rsid w:val="00576E67"/>
    <w:rsid w:val="00576E90"/>
    <w:rsid w:val="00576F32"/>
    <w:rsid w:val="005770A1"/>
    <w:rsid w:val="00577307"/>
    <w:rsid w:val="005775A1"/>
    <w:rsid w:val="00577682"/>
    <w:rsid w:val="005777D7"/>
    <w:rsid w:val="00577A02"/>
    <w:rsid w:val="00577BCD"/>
    <w:rsid w:val="00577D2E"/>
    <w:rsid w:val="00577DCE"/>
    <w:rsid w:val="005800EA"/>
    <w:rsid w:val="005801F6"/>
    <w:rsid w:val="00580329"/>
    <w:rsid w:val="005808C7"/>
    <w:rsid w:val="005808F7"/>
    <w:rsid w:val="00580CE5"/>
    <w:rsid w:val="00580D94"/>
    <w:rsid w:val="00581159"/>
    <w:rsid w:val="00581307"/>
    <w:rsid w:val="00581340"/>
    <w:rsid w:val="005814BC"/>
    <w:rsid w:val="005816ED"/>
    <w:rsid w:val="005818FC"/>
    <w:rsid w:val="00581AA1"/>
    <w:rsid w:val="00581BBC"/>
    <w:rsid w:val="00581DC0"/>
    <w:rsid w:val="00581E7B"/>
    <w:rsid w:val="00581F20"/>
    <w:rsid w:val="00581F77"/>
    <w:rsid w:val="00582062"/>
    <w:rsid w:val="0058280A"/>
    <w:rsid w:val="0058284C"/>
    <w:rsid w:val="00582A5F"/>
    <w:rsid w:val="00582AF7"/>
    <w:rsid w:val="00582B7C"/>
    <w:rsid w:val="00582C4C"/>
    <w:rsid w:val="00582FC6"/>
    <w:rsid w:val="005830EF"/>
    <w:rsid w:val="00583D76"/>
    <w:rsid w:val="00584348"/>
    <w:rsid w:val="005845E5"/>
    <w:rsid w:val="005848AB"/>
    <w:rsid w:val="005849F3"/>
    <w:rsid w:val="00584B0B"/>
    <w:rsid w:val="00584DB4"/>
    <w:rsid w:val="00584DD2"/>
    <w:rsid w:val="005851AE"/>
    <w:rsid w:val="00585685"/>
    <w:rsid w:val="0058591D"/>
    <w:rsid w:val="005859CF"/>
    <w:rsid w:val="00585BC1"/>
    <w:rsid w:val="00585DFA"/>
    <w:rsid w:val="00585FD3"/>
    <w:rsid w:val="005861D9"/>
    <w:rsid w:val="005862B8"/>
    <w:rsid w:val="00586421"/>
    <w:rsid w:val="00586626"/>
    <w:rsid w:val="005866C2"/>
    <w:rsid w:val="00586863"/>
    <w:rsid w:val="005868A2"/>
    <w:rsid w:val="005869C1"/>
    <w:rsid w:val="00586B04"/>
    <w:rsid w:val="00586B32"/>
    <w:rsid w:val="00586D12"/>
    <w:rsid w:val="00586D4A"/>
    <w:rsid w:val="00586D7E"/>
    <w:rsid w:val="00586F38"/>
    <w:rsid w:val="005873CA"/>
    <w:rsid w:val="0058748E"/>
    <w:rsid w:val="00587623"/>
    <w:rsid w:val="005876BA"/>
    <w:rsid w:val="00587A80"/>
    <w:rsid w:val="00587D86"/>
    <w:rsid w:val="00587F65"/>
    <w:rsid w:val="0059009F"/>
    <w:rsid w:val="00590435"/>
    <w:rsid w:val="0059044C"/>
    <w:rsid w:val="005907AF"/>
    <w:rsid w:val="00590A28"/>
    <w:rsid w:val="00590AD1"/>
    <w:rsid w:val="00590B2A"/>
    <w:rsid w:val="00590B43"/>
    <w:rsid w:val="00590B51"/>
    <w:rsid w:val="00590ECE"/>
    <w:rsid w:val="00590FDE"/>
    <w:rsid w:val="005910A1"/>
    <w:rsid w:val="005910B3"/>
    <w:rsid w:val="005910D7"/>
    <w:rsid w:val="005911E0"/>
    <w:rsid w:val="00591214"/>
    <w:rsid w:val="00591614"/>
    <w:rsid w:val="0059196C"/>
    <w:rsid w:val="00591979"/>
    <w:rsid w:val="00591ADE"/>
    <w:rsid w:val="00591BD8"/>
    <w:rsid w:val="00591E77"/>
    <w:rsid w:val="00592151"/>
    <w:rsid w:val="00592620"/>
    <w:rsid w:val="00592B4B"/>
    <w:rsid w:val="00592B7D"/>
    <w:rsid w:val="00592F30"/>
    <w:rsid w:val="00593609"/>
    <w:rsid w:val="0059375F"/>
    <w:rsid w:val="00593904"/>
    <w:rsid w:val="0059397B"/>
    <w:rsid w:val="00593A8A"/>
    <w:rsid w:val="00593A8C"/>
    <w:rsid w:val="00593DB5"/>
    <w:rsid w:val="0059418B"/>
    <w:rsid w:val="00594300"/>
    <w:rsid w:val="00594514"/>
    <w:rsid w:val="00594764"/>
    <w:rsid w:val="00594BE2"/>
    <w:rsid w:val="00594D06"/>
    <w:rsid w:val="0059502B"/>
    <w:rsid w:val="005952F6"/>
    <w:rsid w:val="0059557B"/>
    <w:rsid w:val="005955FE"/>
    <w:rsid w:val="00595FA5"/>
    <w:rsid w:val="005960D4"/>
    <w:rsid w:val="005962CC"/>
    <w:rsid w:val="00596594"/>
    <w:rsid w:val="00596873"/>
    <w:rsid w:val="0059696C"/>
    <w:rsid w:val="0059699B"/>
    <w:rsid w:val="00596BED"/>
    <w:rsid w:val="00596F64"/>
    <w:rsid w:val="00596F6F"/>
    <w:rsid w:val="005970CA"/>
    <w:rsid w:val="00597108"/>
    <w:rsid w:val="00597110"/>
    <w:rsid w:val="005971D9"/>
    <w:rsid w:val="0059727D"/>
    <w:rsid w:val="005972B0"/>
    <w:rsid w:val="0059740C"/>
    <w:rsid w:val="005974C6"/>
    <w:rsid w:val="00597727"/>
    <w:rsid w:val="00597978"/>
    <w:rsid w:val="00597B1F"/>
    <w:rsid w:val="00597BD2"/>
    <w:rsid w:val="00597DB5"/>
    <w:rsid w:val="00597F1D"/>
    <w:rsid w:val="005A005A"/>
    <w:rsid w:val="005A03CF"/>
    <w:rsid w:val="005A0451"/>
    <w:rsid w:val="005A0A54"/>
    <w:rsid w:val="005A0BCA"/>
    <w:rsid w:val="005A0D70"/>
    <w:rsid w:val="005A0E09"/>
    <w:rsid w:val="005A0EC9"/>
    <w:rsid w:val="005A1152"/>
    <w:rsid w:val="005A140D"/>
    <w:rsid w:val="005A1443"/>
    <w:rsid w:val="005A14D5"/>
    <w:rsid w:val="005A150C"/>
    <w:rsid w:val="005A15B4"/>
    <w:rsid w:val="005A1A07"/>
    <w:rsid w:val="005A20DC"/>
    <w:rsid w:val="005A2463"/>
    <w:rsid w:val="005A271C"/>
    <w:rsid w:val="005A27E0"/>
    <w:rsid w:val="005A2818"/>
    <w:rsid w:val="005A2881"/>
    <w:rsid w:val="005A2AD1"/>
    <w:rsid w:val="005A2D40"/>
    <w:rsid w:val="005A2E26"/>
    <w:rsid w:val="005A2F4B"/>
    <w:rsid w:val="005A2FE9"/>
    <w:rsid w:val="005A30FF"/>
    <w:rsid w:val="005A3817"/>
    <w:rsid w:val="005A39DC"/>
    <w:rsid w:val="005A3E6C"/>
    <w:rsid w:val="005A437D"/>
    <w:rsid w:val="005A46ED"/>
    <w:rsid w:val="005A4DA0"/>
    <w:rsid w:val="005A4F5B"/>
    <w:rsid w:val="005A51A9"/>
    <w:rsid w:val="005A5610"/>
    <w:rsid w:val="005A56CF"/>
    <w:rsid w:val="005A5713"/>
    <w:rsid w:val="005A5889"/>
    <w:rsid w:val="005A5F32"/>
    <w:rsid w:val="005A63CD"/>
    <w:rsid w:val="005A648C"/>
    <w:rsid w:val="005A65D6"/>
    <w:rsid w:val="005A6C2B"/>
    <w:rsid w:val="005A6CA6"/>
    <w:rsid w:val="005A7308"/>
    <w:rsid w:val="005A7561"/>
    <w:rsid w:val="005A7614"/>
    <w:rsid w:val="005A7615"/>
    <w:rsid w:val="005A7725"/>
    <w:rsid w:val="005A7760"/>
    <w:rsid w:val="005A778B"/>
    <w:rsid w:val="005A7DAB"/>
    <w:rsid w:val="005A7FCC"/>
    <w:rsid w:val="005B038D"/>
    <w:rsid w:val="005B0637"/>
    <w:rsid w:val="005B07A5"/>
    <w:rsid w:val="005B0A15"/>
    <w:rsid w:val="005B0F92"/>
    <w:rsid w:val="005B10BD"/>
    <w:rsid w:val="005B1139"/>
    <w:rsid w:val="005B11AA"/>
    <w:rsid w:val="005B12F2"/>
    <w:rsid w:val="005B149F"/>
    <w:rsid w:val="005B17B7"/>
    <w:rsid w:val="005B1AF9"/>
    <w:rsid w:val="005B1B23"/>
    <w:rsid w:val="005B1B54"/>
    <w:rsid w:val="005B1B7A"/>
    <w:rsid w:val="005B1E37"/>
    <w:rsid w:val="005B1EB4"/>
    <w:rsid w:val="005B1F54"/>
    <w:rsid w:val="005B1F98"/>
    <w:rsid w:val="005B1FEF"/>
    <w:rsid w:val="005B21B7"/>
    <w:rsid w:val="005B22FD"/>
    <w:rsid w:val="005B2746"/>
    <w:rsid w:val="005B27A7"/>
    <w:rsid w:val="005B2A9A"/>
    <w:rsid w:val="005B2B9E"/>
    <w:rsid w:val="005B2EBC"/>
    <w:rsid w:val="005B3000"/>
    <w:rsid w:val="005B30FC"/>
    <w:rsid w:val="005B3111"/>
    <w:rsid w:val="005B367E"/>
    <w:rsid w:val="005B3683"/>
    <w:rsid w:val="005B36EE"/>
    <w:rsid w:val="005B3DA9"/>
    <w:rsid w:val="005B3DC0"/>
    <w:rsid w:val="005B42C6"/>
    <w:rsid w:val="005B4547"/>
    <w:rsid w:val="005B4819"/>
    <w:rsid w:val="005B4A5B"/>
    <w:rsid w:val="005B4A87"/>
    <w:rsid w:val="005B4EA1"/>
    <w:rsid w:val="005B50E4"/>
    <w:rsid w:val="005B5190"/>
    <w:rsid w:val="005B52FD"/>
    <w:rsid w:val="005B5656"/>
    <w:rsid w:val="005B56BF"/>
    <w:rsid w:val="005B56E1"/>
    <w:rsid w:val="005B5C21"/>
    <w:rsid w:val="005B5DDD"/>
    <w:rsid w:val="005B5E28"/>
    <w:rsid w:val="005B639F"/>
    <w:rsid w:val="005B6555"/>
    <w:rsid w:val="005B6A59"/>
    <w:rsid w:val="005B6D3E"/>
    <w:rsid w:val="005B6E64"/>
    <w:rsid w:val="005B6F8F"/>
    <w:rsid w:val="005B7073"/>
    <w:rsid w:val="005B7211"/>
    <w:rsid w:val="005B72B7"/>
    <w:rsid w:val="005B750C"/>
    <w:rsid w:val="005B7526"/>
    <w:rsid w:val="005B7A08"/>
    <w:rsid w:val="005B7C8F"/>
    <w:rsid w:val="005B7D6A"/>
    <w:rsid w:val="005C0290"/>
    <w:rsid w:val="005C0537"/>
    <w:rsid w:val="005C08B7"/>
    <w:rsid w:val="005C0925"/>
    <w:rsid w:val="005C09A4"/>
    <w:rsid w:val="005C0B9C"/>
    <w:rsid w:val="005C0D92"/>
    <w:rsid w:val="005C0E02"/>
    <w:rsid w:val="005C0E77"/>
    <w:rsid w:val="005C0F72"/>
    <w:rsid w:val="005C100B"/>
    <w:rsid w:val="005C111F"/>
    <w:rsid w:val="005C114C"/>
    <w:rsid w:val="005C12C4"/>
    <w:rsid w:val="005C16DE"/>
    <w:rsid w:val="005C1728"/>
    <w:rsid w:val="005C1898"/>
    <w:rsid w:val="005C209D"/>
    <w:rsid w:val="005C20E2"/>
    <w:rsid w:val="005C24CA"/>
    <w:rsid w:val="005C27F7"/>
    <w:rsid w:val="005C2D23"/>
    <w:rsid w:val="005C2E2D"/>
    <w:rsid w:val="005C2F9E"/>
    <w:rsid w:val="005C3165"/>
    <w:rsid w:val="005C373D"/>
    <w:rsid w:val="005C3844"/>
    <w:rsid w:val="005C392B"/>
    <w:rsid w:val="005C3961"/>
    <w:rsid w:val="005C39D5"/>
    <w:rsid w:val="005C3B48"/>
    <w:rsid w:val="005C3C78"/>
    <w:rsid w:val="005C3E5F"/>
    <w:rsid w:val="005C46E1"/>
    <w:rsid w:val="005C4735"/>
    <w:rsid w:val="005C4790"/>
    <w:rsid w:val="005C4885"/>
    <w:rsid w:val="005C4BA7"/>
    <w:rsid w:val="005C4DCC"/>
    <w:rsid w:val="005C536D"/>
    <w:rsid w:val="005C53FD"/>
    <w:rsid w:val="005C54D9"/>
    <w:rsid w:val="005C558B"/>
    <w:rsid w:val="005C55DA"/>
    <w:rsid w:val="005C574A"/>
    <w:rsid w:val="005C5A15"/>
    <w:rsid w:val="005C653C"/>
    <w:rsid w:val="005C683A"/>
    <w:rsid w:val="005C6C94"/>
    <w:rsid w:val="005C6F6E"/>
    <w:rsid w:val="005C7111"/>
    <w:rsid w:val="005C7582"/>
    <w:rsid w:val="005C76E4"/>
    <w:rsid w:val="005C793D"/>
    <w:rsid w:val="005C7C63"/>
    <w:rsid w:val="005C7C91"/>
    <w:rsid w:val="005D0182"/>
    <w:rsid w:val="005D035B"/>
    <w:rsid w:val="005D060A"/>
    <w:rsid w:val="005D06E6"/>
    <w:rsid w:val="005D0741"/>
    <w:rsid w:val="005D075B"/>
    <w:rsid w:val="005D07ED"/>
    <w:rsid w:val="005D0851"/>
    <w:rsid w:val="005D0BC2"/>
    <w:rsid w:val="005D0DAE"/>
    <w:rsid w:val="005D0F4D"/>
    <w:rsid w:val="005D13E8"/>
    <w:rsid w:val="005D13EE"/>
    <w:rsid w:val="005D1452"/>
    <w:rsid w:val="005D148F"/>
    <w:rsid w:val="005D15A5"/>
    <w:rsid w:val="005D1619"/>
    <w:rsid w:val="005D17D0"/>
    <w:rsid w:val="005D17E2"/>
    <w:rsid w:val="005D185C"/>
    <w:rsid w:val="005D1B19"/>
    <w:rsid w:val="005D1F59"/>
    <w:rsid w:val="005D1F9C"/>
    <w:rsid w:val="005D21DB"/>
    <w:rsid w:val="005D2225"/>
    <w:rsid w:val="005D28DE"/>
    <w:rsid w:val="005D2BB9"/>
    <w:rsid w:val="005D2D53"/>
    <w:rsid w:val="005D2E68"/>
    <w:rsid w:val="005D2EF4"/>
    <w:rsid w:val="005D3034"/>
    <w:rsid w:val="005D316F"/>
    <w:rsid w:val="005D34AB"/>
    <w:rsid w:val="005D3D0D"/>
    <w:rsid w:val="005D3D2C"/>
    <w:rsid w:val="005D3F89"/>
    <w:rsid w:val="005D4111"/>
    <w:rsid w:val="005D41DF"/>
    <w:rsid w:val="005D42E2"/>
    <w:rsid w:val="005D445A"/>
    <w:rsid w:val="005D4621"/>
    <w:rsid w:val="005D4BCC"/>
    <w:rsid w:val="005D4CD5"/>
    <w:rsid w:val="005D4CE2"/>
    <w:rsid w:val="005D4D86"/>
    <w:rsid w:val="005D4F0C"/>
    <w:rsid w:val="005D520F"/>
    <w:rsid w:val="005D523B"/>
    <w:rsid w:val="005D5420"/>
    <w:rsid w:val="005D551E"/>
    <w:rsid w:val="005D564A"/>
    <w:rsid w:val="005D5736"/>
    <w:rsid w:val="005D597D"/>
    <w:rsid w:val="005D5B61"/>
    <w:rsid w:val="005D5C93"/>
    <w:rsid w:val="005D5D9A"/>
    <w:rsid w:val="005D608E"/>
    <w:rsid w:val="005D60A1"/>
    <w:rsid w:val="005D61EE"/>
    <w:rsid w:val="005D61EF"/>
    <w:rsid w:val="005D6259"/>
    <w:rsid w:val="005D63B2"/>
    <w:rsid w:val="005D6548"/>
    <w:rsid w:val="005D68F2"/>
    <w:rsid w:val="005D694F"/>
    <w:rsid w:val="005D700E"/>
    <w:rsid w:val="005D7649"/>
    <w:rsid w:val="005D76D2"/>
    <w:rsid w:val="005D77AA"/>
    <w:rsid w:val="005D77D1"/>
    <w:rsid w:val="005D7DA2"/>
    <w:rsid w:val="005D7E21"/>
    <w:rsid w:val="005D7FC5"/>
    <w:rsid w:val="005E00AF"/>
    <w:rsid w:val="005E02DD"/>
    <w:rsid w:val="005E0325"/>
    <w:rsid w:val="005E05AA"/>
    <w:rsid w:val="005E0740"/>
    <w:rsid w:val="005E0C54"/>
    <w:rsid w:val="005E0C9F"/>
    <w:rsid w:val="005E106C"/>
    <w:rsid w:val="005E1361"/>
    <w:rsid w:val="005E1408"/>
    <w:rsid w:val="005E1411"/>
    <w:rsid w:val="005E1471"/>
    <w:rsid w:val="005E1675"/>
    <w:rsid w:val="005E173F"/>
    <w:rsid w:val="005E17D5"/>
    <w:rsid w:val="005E1868"/>
    <w:rsid w:val="005E1C73"/>
    <w:rsid w:val="005E1E04"/>
    <w:rsid w:val="005E1ED1"/>
    <w:rsid w:val="005E2429"/>
    <w:rsid w:val="005E261E"/>
    <w:rsid w:val="005E26A3"/>
    <w:rsid w:val="005E2742"/>
    <w:rsid w:val="005E2991"/>
    <w:rsid w:val="005E2A51"/>
    <w:rsid w:val="005E2AA4"/>
    <w:rsid w:val="005E2BAF"/>
    <w:rsid w:val="005E2CA0"/>
    <w:rsid w:val="005E2F50"/>
    <w:rsid w:val="005E300D"/>
    <w:rsid w:val="005E3178"/>
    <w:rsid w:val="005E3248"/>
    <w:rsid w:val="005E3323"/>
    <w:rsid w:val="005E34B6"/>
    <w:rsid w:val="005E375D"/>
    <w:rsid w:val="005E39C2"/>
    <w:rsid w:val="005E3AEB"/>
    <w:rsid w:val="005E3B16"/>
    <w:rsid w:val="005E3CCA"/>
    <w:rsid w:val="005E3DC6"/>
    <w:rsid w:val="005E40A5"/>
    <w:rsid w:val="005E40D0"/>
    <w:rsid w:val="005E4572"/>
    <w:rsid w:val="005E47DE"/>
    <w:rsid w:val="005E4874"/>
    <w:rsid w:val="005E4E81"/>
    <w:rsid w:val="005E4F0A"/>
    <w:rsid w:val="005E511D"/>
    <w:rsid w:val="005E5753"/>
    <w:rsid w:val="005E5828"/>
    <w:rsid w:val="005E588F"/>
    <w:rsid w:val="005E5D95"/>
    <w:rsid w:val="005E60AC"/>
    <w:rsid w:val="005E6132"/>
    <w:rsid w:val="005E667F"/>
    <w:rsid w:val="005E6712"/>
    <w:rsid w:val="005E67D3"/>
    <w:rsid w:val="005E6898"/>
    <w:rsid w:val="005E68D3"/>
    <w:rsid w:val="005E69C6"/>
    <w:rsid w:val="005E6B1F"/>
    <w:rsid w:val="005E6D51"/>
    <w:rsid w:val="005E6ECB"/>
    <w:rsid w:val="005E7735"/>
    <w:rsid w:val="005E7C53"/>
    <w:rsid w:val="005E7C70"/>
    <w:rsid w:val="005E7C74"/>
    <w:rsid w:val="005E7CDE"/>
    <w:rsid w:val="005E7D03"/>
    <w:rsid w:val="005F02F6"/>
    <w:rsid w:val="005F04F9"/>
    <w:rsid w:val="005F0618"/>
    <w:rsid w:val="005F074D"/>
    <w:rsid w:val="005F0823"/>
    <w:rsid w:val="005F0933"/>
    <w:rsid w:val="005F0A35"/>
    <w:rsid w:val="005F0AA3"/>
    <w:rsid w:val="005F0B3C"/>
    <w:rsid w:val="005F12A8"/>
    <w:rsid w:val="005F134A"/>
    <w:rsid w:val="005F13B8"/>
    <w:rsid w:val="005F13F6"/>
    <w:rsid w:val="005F1BF6"/>
    <w:rsid w:val="005F1C40"/>
    <w:rsid w:val="005F1EAA"/>
    <w:rsid w:val="005F1F6D"/>
    <w:rsid w:val="005F21D6"/>
    <w:rsid w:val="005F2680"/>
    <w:rsid w:val="005F2B21"/>
    <w:rsid w:val="005F3620"/>
    <w:rsid w:val="005F379E"/>
    <w:rsid w:val="005F38A9"/>
    <w:rsid w:val="005F3C03"/>
    <w:rsid w:val="005F3D48"/>
    <w:rsid w:val="005F3FC4"/>
    <w:rsid w:val="005F40B9"/>
    <w:rsid w:val="005F41D3"/>
    <w:rsid w:val="005F429C"/>
    <w:rsid w:val="005F45F2"/>
    <w:rsid w:val="005F476B"/>
    <w:rsid w:val="005F4A5A"/>
    <w:rsid w:val="005F4B6B"/>
    <w:rsid w:val="005F4CB8"/>
    <w:rsid w:val="005F4D23"/>
    <w:rsid w:val="005F54E2"/>
    <w:rsid w:val="005F55DB"/>
    <w:rsid w:val="005F5805"/>
    <w:rsid w:val="005F5A0F"/>
    <w:rsid w:val="005F5CA8"/>
    <w:rsid w:val="005F6307"/>
    <w:rsid w:val="005F63E3"/>
    <w:rsid w:val="005F63F4"/>
    <w:rsid w:val="005F67B6"/>
    <w:rsid w:val="005F6D2C"/>
    <w:rsid w:val="005F6D42"/>
    <w:rsid w:val="005F6ED2"/>
    <w:rsid w:val="005F6FD2"/>
    <w:rsid w:val="005F70FD"/>
    <w:rsid w:val="005F723F"/>
    <w:rsid w:val="005F75AE"/>
    <w:rsid w:val="005F7818"/>
    <w:rsid w:val="00600044"/>
    <w:rsid w:val="0060026C"/>
    <w:rsid w:val="00600368"/>
    <w:rsid w:val="00600B06"/>
    <w:rsid w:val="00600B36"/>
    <w:rsid w:val="00600DA2"/>
    <w:rsid w:val="00601143"/>
    <w:rsid w:val="00601271"/>
    <w:rsid w:val="00601DA6"/>
    <w:rsid w:val="00601E51"/>
    <w:rsid w:val="00601EB9"/>
    <w:rsid w:val="00601EFA"/>
    <w:rsid w:val="00601F27"/>
    <w:rsid w:val="0060254F"/>
    <w:rsid w:val="00602672"/>
    <w:rsid w:val="00602808"/>
    <w:rsid w:val="0060289F"/>
    <w:rsid w:val="00602A2A"/>
    <w:rsid w:val="00602AE3"/>
    <w:rsid w:val="00602B46"/>
    <w:rsid w:val="00602CEA"/>
    <w:rsid w:val="00602D10"/>
    <w:rsid w:val="00602F1F"/>
    <w:rsid w:val="00602FF1"/>
    <w:rsid w:val="0060307B"/>
    <w:rsid w:val="006032D0"/>
    <w:rsid w:val="006032FD"/>
    <w:rsid w:val="006033E9"/>
    <w:rsid w:val="0060350A"/>
    <w:rsid w:val="0060362A"/>
    <w:rsid w:val="006037AC"/>
    <w:rsid w:val="00603973"/>
    <w:rsid w:val="006039D7"/>
    <w:rsid w:val="00603A8D"/>
    <w:rsid w:val="00603D89"/>
    <w:rsid w:val="006042DE"/>
    <w:rsid w:val="006045E5"/>
    <w:rsid w:val="00604643"/>
    <w:rsid w:val="006047C2"/>
    <w:rsid w:val="00604AA5"/>
    <w:rsid w:val="00604CCE"/>
    <w:rsid w:val="00604E1C"/>
    <w:rsid w:val="00605372"/>
    <w:rsid w:val="006054F1"/>
    <w:rsid w:val="00605D1E"/>
    <w:rsid w:val="00605DD7"/>
    <w:rsid w:val="0060652C"/>
    <w:rsid w:val="00606B64"/>
    <w:rsid w:val="00606B7B"/>
    <w:rsid w:val="00606E23"/>
    <w:rsid w:val="0060731F"/>
    <w:rsid w:val="0060741E"/>
    <w:rsid w:val="00607526"/>
    <w:rsid w:val="0060776C"/>
    <w:rsid w:val="00607A30"/>
    <w:rsid w:val="00607E77"/>
    <w:rsid w:val="00607FD9"/>
    <w:rsid w:val="00610229"/>
    <w:rsid w:val="00610289"/>
    <w:rsid w:val="00610330"/>
    <w:rsid w:val="00610934"/>
    <w:rsid w:val="00610BFF"/>
    <w:rsid w:val="00610DD5"/>
    <w:rsid w:val="00610DF8"/>
    <w:rsid w:val="00610F4F"/>
    <w:rsid w:val="00610FCD"/>
    <w:rsid w:val="006110DF"/>
    <w:rsid w:val="006110FC"/>
    <w:rsid w:val="00611450"/>
    <w:rsid w:val="00611582"/>
    <w:rsid w:val="00611655"/>
    <w:rsid w:val="006119A7"/>
    <w:rsid w:val="00611FDF"/>
    <w:rsid w:val="00611FF1"/>
    <w:rsid w:val="0061219F"/>
    <w:rsid w:val="0061256E"/>
    <w:rsid w:val="006125F1"/>
    <w:rsid w:val="00612AC0"/>
    <w:rsid w:val="00612CBD"/>
    <w:rsid w:val="00612DF7"/>
    <w:rsid w:val="00612E38"/>
    <w:rsid w:val="00612E53"/>
    <w:rsid w:val="00612EC3"/>
    <w:rsid w:val="0061319D"/>
    <w:rsid w:val="0061347A"/>
    <w:rsid w:val="00613562"/>
    <w:rsid w:val="006135BB"/>
    <w:rsid w:val="00613680"/>
    <w:rsid w:val="00613699"/>
    <w:rsid w:val="006138F0"/>
    <w:rsid w:val="00613985"/>
    <w:rsid w:val="00613A69"/>
    <w:rsid w:val="00613E43"/>
    <w:rsid w:val="00613FF5"/>
    <w:rsid w:val="006141E2"/>
    <w:rsid w:val="006142F6"/>
    <w:rsid w:val="00614379"/>
    <w:rsid w:val="006148DF"/>
    <w:rsid w:val="00614948"/>
    <w:rsid w:val="00614AA3"/>
    <w:rsid w:val="00614B6D"/>
    <w:rsid w:val="00614BD8"/>
    <w:rsid w:val="00614C19"/>
    <w:rsid w:val="00615237"/>
    <w:rsid w:val="006152FF"/>
    <w:rsid w:val="006157AD"/>
    <w:rsid w:val="006159FB"/>
    <w:rsid w:val="00615A2C"/>
    <w:rsid w:val="00615B4B"/>
    <w:rsid w:val="00615F8D"/>
    <w:rsid w:val="0061616F"/>
    <w:rsid w:val="006161B0"/>
    <w:rsid w:val="00616305"/>
    <w:rsid w:val="0061687C"/>
    <w:rsid w:val="00616BBA"/>
    <w:rsid w:val="00616CFD"/>
    <w:rsid w:val="00616DBA"/>
    <w:rsid w:val="00616E22"/>
    <w:rsid w:val="00616EFB"/>
    <w:rsid w:val="00617004"/>
    <w:rsid w:val="0061725C"/>
    <w:rsid w:val="006174B3"/>
    <w:rsid w:val="0061757C"/>
    <w:rsid w:val="00617744"/>
    <w:rsid w:val="006177E0"/>
    <w:rsid w:val="006177EC"/>
    <w:rsid w:val="006179B8"/>
    <w:rsid w:val="006179BE"/>
    <w:rsid w:val="00617A21"/>
    <w:rsid w:val="00617D3D"/>
    <w:rsid w:val="00617F3E"/>
    <w:rsid w:val="00617FCB"/>
    <w:rsid w:val="00620008"/>
    <w:rsid w:val="006201C7"/>
    <w:rsid w:val="006202EB"/>
    <w:rsid w:val="0062036F"/>
    <w:rsid w:val="00620B63"/>
    <w:rsid w:val="00620CD5"/>
    <w:rsid w:val="00620D03"/>
    <w:rsid w:val="00620DD6"/>
    <w:rsid w:val="00621160"/>
    <w:rsid w:val="00621BB6"/>
    <w:rsid w:val="00621BDE"/>
    <w:rsid w:val="00621D2F"/>
    <w:rsid w:val="00621ECE"/>
    <w:rsid w:val="00621F62"/>
    <w:rsid w:val="00622006"/>
    <w:rsid w:val="0062234F"/>
    <w:rsid w:val="00622495"/>
    <w:rsid w:val="00622554"/>
    <w:rsid w:val="00622596"/>
    <w:rsid w:val="00622798"/>
    <w:rsid w:val="00623021"/>
    <w:rsid w:val="00623026"/>
    <w:rsid w:val="006231B6"/>
    <w:rsid w:val="00623635"/>
    <w:rsid w:val="00623679"/>
    <w:rsid w:val="006237DA"/>
    <w:rsid w:val="00623829"/>
    <w:rsid w:val="00623A2C"/>
    <w:rsid w:val="00623F5A"/>
    <w:rsid w:val="0062404D"/>
    <w:rsid w:val="00624102"/>
    <w:rsid w:val="0062417F"/>
    <w:rsid w:val="0062418E"/>
    <w:rsid w:val="006244AA"/>
    <w:rsid w:val="006245C7"/>
    <w:rsid w:val="006246EC"/>
    <w:rsid w:val="00624794"/>
    <w:rsid w:val="0062480A"/>
    <w:rsid w:val="00624B43"/>
    <w:rsid w:val="00624CAA"/>
    <w:rsid w:val="0062511C"/>
    <w:rsid w:val="00625306"/>
    <w:rsid w:val="00625348"/>
    <w:rsid w:val="00625429"/>
    <w:rsid w:val="00625525"/>
    <w:rsid w:val="00625640"/>
    <w:rsid w:val="00625668"/>
    <w:rsid w:val="00625945"/>
    <w:rsid w:val="00625962"/>
    <w:rsid w:val="00625B27"/>
    <w:rsid w:val="00625E65"/>
    <w:rsid w:val="00625FC3"/>
    <w:rsid w:val="006260D7"/>
    <w:rsid w:val="00626106"/>
    <w:rsid w:val="0062614D"/>
    <w:rsid w:val="006263A9"/>
    <w:rsid w:val="006263EC"/>
    <w:rsid w:val="00626596"/>
    <w:rsid w:val="006267E8"/>
    <w:rsid w:val="00626967"/>
    <w:rsid w:val="00626B37"/>
    <w:rsid w:val="00626C6B"/>
    <w:rsid w:val="00626CBE"/>
    <w:rsid w:val="00626CEA"/>
    <w:rsid w:val="00626E18"/>
    <w:rsid w:val="00626E6C"/>
    <w:rsid w:val="006270B3"/>
    <w:rsid w:val="006270E8"/>
    <w:rsid w:val="00627147"/>
    <w:rsid w:val="006271B5"/>
    <w:rsid w:val="0062731F"/>
    <w:rsid w:val="0062763B"/>
    <w:rsid w:val="00627861"/>
    <w:rsid w:val="006279DB"/>
    <w:rsid w:val="00627A41"/>
    <w:rsid w:val="00627B1D"/>
    <w:rsid w:val="00627C49"/>
    <w:rsid w:val="006304E1"/>
    <w:rsid w:val="006305F1"/>
    <w:rsid w:val="006308D9"/>
    <w:rsid w:val="006309CE"/>
    <w:rsid w:val="00630C29"/>
    <w:rsid w:val="00630C8F"/>
    <w:rsid w:val="006310F3"/>
    <w:rsid w:val="0063177E"/>
    <w:rsid w:val="00631792"/>
    <w:rsid w:val="006320BE"/>
    <w:rsid w:val="00632374"/>
    <w:rsid w:val="00632493"/>
    <w:rsid w:val="006326A4"/>
    <w:rsid w:val="00632770"/>
    <w:rsid w:val="006328BE"/>
    <w:rsid w:val="0063298F"/>
    <w:rsid w:val="00632B07"/>
    <w:rsid w:val="00632B34"/>
    <w:rsid w:val="00632DC3"/>
    <w:rsid w:val="0063321E"/>
    <w:rsid w:val="00633349"/>
    <w:rsid w:val="0063336C"/>
    <w:rsid w:val="00633571"/>
    <w:rsid w:val="006338CA"/>
    <w:rsid w:val="0063393C"/>
    <w:rsid w:val="00633ABF"/>
    <w:rsid w:val="00633CA8"/>
    <w:rsid w:val="00633CEA"/>
    <w:rsid w:val="006340A2"/>
    <w:rsid w:val="00634114"/>
    <w:rsid w:val="006341A7"/>
    <w:rsid w:val="006342F5"/>
    <w:rsid w:val="00634576"/>
    <w:rsid w:val="0063499B"/>
    <w:rsid w:val="00634D67"/>
    <w:rsid w:val="00634F5B"/>
    <w:rsid w:val="006350FF"/>
    <w:rsid w:val="0063523C"/>
    <w:rsid w:val="00635562"/>
    <w:rsid w:val="0063572E"/>
    <w:rsid w:val="006357C6"/>
    <w:rsid w:val="00635E25"/>
    <w:rsid w:val="00635E46"/>
    <w:rsid w:val="00635F48"/>
    <w:rsid w:val="006361B6"/>
    <w:rsid w:val="00636497"/>
    <w:rsid w:val="0063675E"/>
    <w:rsid w:val="006367E5"/>
    <w:rsid w:val="0063691D"/>
    <w:rsid w:val="00636A41"/>
    <w:rsid w:val="00636DC0"/>
    <w:rsid w:val="00636E7E"/>
    <w:rsid w:val="00636EBF"/>
    <w:rsid w:val="006370DC"/>
    <w:rsid w:val="00637131"/>
    <w:rsid w:val="006372F2"/>
    <w:rsid w:val="00637486"/>
    <w:rsid w:val="00637697"/>
    <w:rsid w:val="00637724"/>
    <w:rsid w:val="0063780F"/>
    <w:rsid w:val="00637A4B"/>
    <w:rsid w:val="00637B9F"/>
    <w:rsid w:val="00637CD5"/>
    <w:rsid w:val="00640038"/>
    <w:rsid w:val="006404B3"/>
    <w:rsid w:val="00640542"/>
    <w:rsid w:val="00640B96"/>
    <w:rsid w:val="00640CFF"/>
    <w:rsid w:val="00640FB5"/>
    <w:rsid w:val="006412A6"/>
    <w:rsid w:val="006412F1"/>
    <w:rsid w:val="00641390"/>
    <w:rsid w:val="006413C8"/>
    <w:rsid w:val="0064156A"/>
    <w:rsid w:val="006419F4"/>
    <w:rsid w:val="00641A6B"/>
    <w:rsid w:val="00641C4E"/>
    <w:rsid w:val="0064245B"/>
    <w:rsid w:val="006424A7"/>
    <w:rsid w:val="006428AA"/>
    <w:rsid w:val="00642987"/>
    <w:rsid w:val="00642CB4"/>
    <w:rsid w:val="00642FC0"/>
    <w:rsid w:val="0064320D"/>
    <w:rsid w:val="006432A3"/>
    <w:rsid w:val="0064340D"/>
    <w:rsid w:val="00643453"/>
    <w:rsid w:val="006435FE"/>
    <w:rsid w:val="0064363C"/>
    <w:rsid w:val="0064377A"/>
    <w:rsid w:val="00643B32"/>
    <w:rsid w:val="00643B47"/>
    <w:rsid w:val="00643BC9"/>
    <w:rsid w:val="00643C43"/>
    <w:rsid w:val="006441A7"/>
    <w:rsid w:val="00644264"/>
    <w:rsid w:val="006445F9"/>
    <w:rsid w:val="00644823"/>
    <w:rsid w:val="00644910"/>
    <w:rsid w:val="00644C7B"/>
    <w:rsid w:val="00644F1B"/>
    <w:rsid w:val="00644F9B"/>
    <w:rsid w:val="0064560C"/>
    <w:rsid w:val="00645949"/>
    <w:rsid w:val="00645B40"/>
    <w:rsid w:val="006460BB"/>
    <w:rsid w:val="006460D5"/>
    <w:rsid w:val="0064620E"/>
    <w:rsid w:val="00646675"/>
    <w:rsid w:val="00646959"/>
    <w:rsid w:val="00646B50"/>
    <w:rsid w:val="00646CBA"/>
    <w:rsid w:val="00646CFA"/>
    <w:rsid w:val="00646F34"/>
    <w:rsid w:val="006479DA"/>
    <w:rsid w:val="00647C7D"/>
    <w:rsid w:val="00647D28"/>
    <w:rsid w:val="00647EC8"/>
    <w:rsid w:val="00650238"/>
    <w:rsid w:val="0065043E"/>
    <w:rsid w:val="00650D43"/>
    <w:rsid w:val="00650F0B"/>
    <w:rsid w:val="00650F87"/>
    <w:rsid w:val="006513B7"/>
    <w:rsid w:val="006515D2"/>
    <w:rsid w:val="0065177F"/>
    <w:rsid w:val="006517E5"/>
    <w:rsid w:val="00651882"/>
    <w:rsid w:val="0065195B"/>
    <w:rsid w:val="00651B66"/>
    <w:rsid w:val="00651E15"/>
    <w:rsid w:val="00651EEA"/>
    <w:rsid w:val="00651EEC"/>
    <w:rsid w:val="00651FC2"/>
    <w:rsid w:val="006520A4"/>
    <w:rsid w:val="00652276"/>
    <w:rsid w:val="0065234A"/>
    <w:rsid w:val="0065252E"/>
    <w:rsid w:val="006525AC"/>
    <w:rsid w:val="006526DB"/>
    <w:rsid w:val="006527A9"/>
    <w:rsid w:val="00652843"/>
    <w:rsid w:val="006529FA"/>
    <w:rsid w:val="00652B40"/>
    <w:rsid w:val="00652CCA"/>
    <w:rsid w:val="00652CF4"/>
    <w:rsid w:val="00652D8A"/>
    <w:rsid w:val="00652DB9"/>
    <w:rsid w:val="006532A2"/>
    <w:rsid w:val="00653315"/>
    <w:rsid w:val="00653322"/>
    <w:rsid w:val="006535CE"/>
    <w:rsid w:val="006537A1"/>
    <w:rsid w:val="00653AEC"/>
    <w:rsid w:val="00653B88"/>
    <w:rsid w:val="00653C71"/>
    <w:rsid w:val="00653CC7"/>
    <w:rsid w:val="00653E0C"/>
    <w:rsid w:val="00653F6D"/>
    <w:rsid w:val="00653FB5"/>
    <w:rsid w:val="006542C7"/>
    <w:rsid w:val="006546E3"/>
    <w:rsid w:val="00654918"/>
    <w:rsid w:val="00654C67"/>
    <w:rsid w:val="006552FA"/>
    <w:rsid w:val="0065577B"/>
    <w:rsid w:val="00655F8C"/>
    <w:rsid w:val="00656545"/>
    <w:rsid w:val="006565CC"/>
    <w:rsid w:val="006567EA"/>
    <w:rsid w:val="00656B84"/>
    <w:rsid w:val="00656E51"/>
    <w:rsid w:val="0065707D"/>
    <w:rsid w:val="0065711B"/>
    <w:rsid w:val="0065752E"/>
    <w:rsid w:val="006577BE"/>
    <w:rsid w:val="006577F9"/>
    <w:rsid w:val="00657A1D"/>
    <w:rsid w:val="00657AC1"/>
    <w:rsid w:val="00657C82"/>
    <w:rsid w:val="00660050"/>
    <w:rsid w:val="0066018E"/>
    <w:rsid w:val="00660229"/>
    <w:rsid w:val="00660473"/>
    <w:rsid w:val="00660557"/>
    <w:rsid w:val="0066089A"/>
    <w:rsid w:val="006608E8"/>
    <w:rsid w:val="00660964"/>
    <w:rsid w:val="00660B74"/>
    <w:rsid w:val="00660DA9"/>
    <w:rsid w:val="006612CD"/>
    <w:rsid w:val="00661412"/>
    <w:rsid w:val="006617AF"/>
    <w:rsid w:val="00661902"/>
    <w:rsid w:val="00661D4C"/>
    <w:rsid w:val="00661E31"/>
    <w:rsid w:val="006620BC"/>
    <w:rsid w:val="0066226B"/>
    <w:rsid w:val="006624C7"/>
    <w:rsid w:val="006625DE"/>
    <w:rsid w:val="00662709"/>
    <w:rsid w:val="006627FF"/>
    <w:rsid w:val="006628AD"/>
    <w:rsid w:val="00662914"/>
    <w:rsid w:val="00662ABA"/>
    <w:rsid w:val="00662B24"/>
    <w:rsid w:val="00662BCB"/>
    <w:rsid w:val="00662D6D"/>
    <w:rsid w:val="00662F92"/>
    <w:rsid w:val="00663185"/>
    <w:rsid w:val="00663522"/>
    <w:rsid w:val="0066370A"/>
    <w:rsid w:val="00663D5B"/>
    <w:rsid w:val="00663EC2"/>
    <w:rsid w:val="0066431E"/>
    <w:rsid w:val="006645FD"/>
    <w:rsid w:val="00664849"/>
    <w:rsid w:val="006649C7"/>
    <w:rsid w:val="00664A45"/>
    <w:rsid w:val="00664ADA"/>
    <w:rsid w:val="00664CBD"/>
    <w:rsid w:val="00664F2E"/>
    <w:rsid w:val="00664FA3"/>
    <w:rsid w:val="006653F7"/>
    <w:rsid w:val="0066541E"/>
    <w:rsid w:val="0066593C"/>
    <w:rsid w:val="00665969"/>
    <w:rsid w:val="00665BE2"/>
    <w:rsid w:val="00665E2A"/>
    <w:rsid w:val="006660B8"/>
    <w:rsid w:val="0066639F"/>
    <w:rsid w:val="006664B6"/>
    <w:rsid w:val="00666516"/>
    <w:rsid w:val="00666623"/>
    <w:rsid w:val="00666E25"/>
    <w:rsid w:val="00666EC2"/>
    <w:rsid w:val="0066708A"/>
    <w:rsid w:val="0066757C"/>
    <w:rsid w:val="006676DB"/>
    <w:rsid w:val="0066791C"/>
    <w:rsid w:val="00667CAE"/>
    <w:rsid w:val="00667F5E"/>
    <w:rsid w:val="006702B5"/>
    <w:rsid w:val="00670A66"/>
    <w:rsid w:val="00670A8A"/>
    <w:rsid w:val="00670CD8"/>
    <w:rsid w:val="00670D19"/>
    <w:rsid w:val="00671202"/>
    <w:rsid w:val="0067139A"/>
    <w:rsid w:val="00671471"/>
    <w:rsid w:val="0067148C"/>
    <w:rsid w:val="006714E6"/>
    <w:rsid w:val="006714E8"/>
    <w:rsid w:val="00671738"/>
    <w:rsid w:val="00671B1F"/>
    <w:rsid w:val="00672030"/>
    <w:rsid w:val="00672213"/>
    <w:rsid w:val="00672455"/>
    <w:rsid w:val="0067266A"/>
    <w:rsid w:val="00672712"/>
    <w:rsid w:val="00672758"/>
    <w:rsid w:val="00672804"/>
    <w:rsid w:val="00672819"/>
    <w:rsid w:val="006729FF"/>
    <w:rsid w:val="00672C2E"/>
    <w:rsid w:val="00672D7E"/>
    <w:rsid w:val="00672E1B"/>
    <w:rsid w:val="00672E47"/>
    <w:rsid w:val="00673070"/>
    <w:rsid w:val="0067314E"/>
    <w:rsid w:val="006731EB"/>
    <w:rsid w:val="00673374"/>
    <w:rsid w:val="006733C1"/>
    <w:rsid w:val="00673665"/>
    <w:rsid w:val="006737AC"/>
    <w:rsid w:val="00673845"/>
    <w:rsid w:val="00673899"/>
    <w:rsid w:val="00673B95"/>
    <w:rsid w:val="00673C00"/>
    <w:rsid w:val="00673C1F"/>
    <w:rsid w:val="00673CEF"/>
    <w:rsid w:val="00673DAF"/>
    <w:rsid w:val="00673FB4"/>
    <w:rsid w:val="0067415F"/>
    <w:rsid w:val="00674366"/>
    <w:rsid w:val="00674533"/>
    <w:rsid w:val="00674754"/>
    <w:rsid w:val="006748F9"/>
    <w:rsid w:val="00674A2C"/>
    <w:rsid w:val="00675051"/>
    <w:rsid w:val="00675366"/>
    <w:rsid w:val="00675BBD"/>
    <w:rsid w:val="00675CF8"/>
    <w:rsid w:val="00676042"/>
    <w:rsid w:val="006763BF"/>
    <w:rsid w:val="00676968"/>
    <w:rsid w:val="00676B65"/>
    <w:rsid w:val="00676CAC"/>
    <w:rsid w:val="00676FAD"/>
    <w:rsid w:val="00677023"/>
    <w:rsid w:val="0067717E"/>
    <w:rsid w:val="00677357"/>
    <w:rsid w:val="006777EC"/>
    <w:rsid w:val="00677CAE"/>
    <w:rsid w:val="00677D32"/>
    <w:rsid w:val="00677EA8"/>
    <w:rsid w:val="00680083"/>
    <w:rsid w:val="006803B8"/>
    <w:rsid w:val="006803C4"/>
    <w:rsid w:val="006803CA"/>
    <w:rsid w:val="00680585"/>
    <w:rsid w:val="00680699"/>
    <w:rsid w:val="00680771"/>
    <w:rsid w:val="006807C1"/>
    <w:rsid w:val="00680C1E"/>
    <w:rsid w:val="00680C3C"/>
    <w:rsid w:val="00680F89"/>
    <w:rsid w:val="0068151A"/>
    <w:rsid w:val="0068160C"/>
    <w:rsid w:val="0068171C"/>
    <w:rsid w:val="006817D4"/>
    <w:rsid w:val="0068199A"/>
    <w:rsid w:val="00681C40"/>
    <w:rsid w:val="00681C69"/>
    <w:rsid w:val="00681DA7"/>
    <w:rsid w:val="00681DB5"/>
    <w:rsid w:val="00681EFB"/>
    <w:rsid w:val="0068204E"/>
    <w:rsid w:val="0068208F"/>
    <w:rsid w:val="00682135"/>
    <w:rsid w:val="006821BC"/>
    <w:rsid w:val="006828D9"/>
    <w:rsid w:val="0068290F"/>
    <w:rsid w:val="00682B2F"/>
    <w:rsid w:val="00682CDE"/>
    <w:rsid w:val="00683131"/>
    <w:rsid w:val="00683AC4"/>
    <w:rsid w:val="00683E37"/>
    <w:rsid w:val="00683F8C"/>
    <w:rsid w:val="00684220"/>
    <w:rsid w:val="006842B1"/>
    <w:rsid w:val="00684361"/>
    <w:rsid w:val="00684401"/>
    <w:rsid w:val="006844E7"/>
    <w:rsid w:val="00684786"/>
    <w:rsid w:val="00684957"/>
    <w:rsid w:val="00684A7E"/>
    <w:rsid w:val="00684A88"/>
    <w:rsid w:val="00684AB1"/>
    <w:rsid w:val="006850F0"/>
    <w:rsid w:val="00685156"/>
    <w:rsid w:val="006851CA"/>
    <w:rsid w:val="00685258"/>
    <w:rsid w:val="0068549B"/>
    <w:rsid w:val="006854A2"/>
    <w:rsid w:val="006855B6"/>
    <w:rsid w:val="00685822"/>
    <w:rsid w:val="00685922"/>
    <w:rsid w:val="00685AF0"/>
    <w:rsid w:val="00685C04"/>
    <w:rsid w:val="00685ED2"/>
    <w:rsid w:val="00685FA7"/>
    <w:rsid w:val="006860E1"/>
    <w:rsid w:val="006860FE"/>
    <w:rsid w:val="006861F6"/>
    <w:rsid w:val="00686359"/>
    <w:rsid w:val="00686527"/>
    <w:rsid w:val="0068658F"/>
    <w:rsid w:val="006870B3"/>
    <w:rsid w:val="0068743D"/>
    <w:rsid w:val="006874E4"/>
    <w:rsid w:val="0068765B"/>
    <w:rsid w:val="00687885"/>
    <w:rsid w:val="00687A68"/>
    <w:rsid w:val="00687B21"/>
    <w:rsid w:val="00687B89"/>
    <w:rsid w:val="00687C07"/>
    <w:rsid w:val="00687DF8"/>
    <w:rsid w:val="00687FC0"/>
    <w:rsid w:val="00687FE8"/>
    <w:rsid w:val="00690414"/>
    <w:rsid w:val="00690575"/>
    <w:rsid w:val="006905B9"/>
    <w:rsid w:val="0069116E"/>
    <w:rsid w:val="00691252"/>
    <w:rsid w:val="00691597"/>
    <w:rsid w:val="006919BA"/>
    <w:rsid w:val="00691BAE"/>
    <w:rsid w:val="0069249D"/>
    <w:rsid w:val="006925BA"/>
    <w:rsid w:val="0069270C"/>
    <w:rsid w:val="0069281F"/>
    <w:rsid w:val="00692B9E"/>
    <w:rsid w:val="00692DBA"/>
    <w:rsid w:val="00693037"/>
    <w:rsid w:val="0069320C"/>
    <w:rsid w:val="00693341"/>
    <w:rsid w:val="00693356"/>
    <w:rsid w:val="006934DC"/>
    <w:rsid w:val="0069366D"/>
    <w:rsid w:val="00693684"/>
    <w:rsid w:val="0069388B"/>
    <w:rsid w:val="00693B3D"/>
    <w:rsid w:val="00693D8A"/>
    <w:rsid w:val="00694036"/>
    <w:rsid w:val="006942BB"/>
    <w:rsid w:val="006942F5"/>
    <w:rsid w:val="00694539"/>
    <w:rsid w:val="0069495C"/>
    <w:rsid w:val="006949C1"/>
    <w:rsid w:val="00694E42"/>
    <w:rsid w:val="00694EEE"/>
    <w:rsid w:val="00694FE5"/>
    <w:rsid w:val="0069508E"/>
    <w:rsid w:val="00695599"/>
    <w:rsid w:val="00695686"/>
    <w:rsid w:val="006956DF"/>
    <w:rsid w:val="00695817"/>
    <w:rsid w:val="0069590E"/>
    <w:rsid w:val="00695A99"/>
    <w:rsid w:val="00695E05"/>
    <w:rsid w:val="00695EE0"/>
    <w:rsid w:val="00696131"/>
    <w:rsid w:val="0069699A"/>
    <w:rsid w:val="00696AAA"/>
    <w:rsid w:val="006975E7"/>
    <w:rsid w:val="006977F3"/>
    <w:rsid w:val="006978A2"/>
    <w:rsid w:val="00697C03"/>
    <w:rsid w:val="00697E14"/>
    <w:rsid w:val="00697FD8"/>
    <w:rsid w:val="006A0100"/>
    <w:rsid w:val="006A010C"/>
    <w:rsid w:val="006A010E"/>
    <w:rsid w:val="006A01C4"/>
    <w:rsid w:val="006A04AE"/>
    <w:rsid w:val="006A0617"/>
    <w:rsid w:val="006A0650"/>
    <w:rsid w:val="006A0962"/>
    <w:rsid w:val="006A09F3"/>
    <w:rsid w:val="006A0D3D"/>
    <w:rsid w:val="006A0FDF"/>
    <w:rsid w:val="006A1002"/>
    <w:rsid w:val="006A1055"/>
    <w:rsid w:val="006A13E0"/>
    <w:rsid w:val="006A146F"/>
    <w:rsid w:val="006A15FC"/>
    <w:rsid w:val="006A182D"/>
    <w:rsid w:val="006A19B2"/>
    <w:rsid w:val="006A1E05"/>
    <w:rsid w:val="006A1E7A"/>
    <w:rsid w:val="006A2BE5"/>
    <w:rsid w:val="006A2C5D"/>
    <w:rsid w:val="006A2E42"/>
    <w:rsid w:val="006A3043"/>
    <w:rsid w:val="006A30EA"/>
    <w:rsid w:val="006A3849"/>
    <w:rsid w:val="006A3BC6"/>
    <w:rsid w:val="006A3DB6"/>
    <w:rsid w:val="006A3EE2"/>
    <w:rsid w:val="006A3F60"/>
    <w:rsid w:val="006A3F68"/>
    <w:rsid w:val="006A4030"/>
    <w:rsid w:val="006A41BF"/>
    <w:rsid w:val="006A4285"/>
    <w:rsid w:val="006A43DF"/>
    <w:rsid w:val="006A43F4"/>
    <w:rsid w:val="006A4714"/>
    <w:rsid w:val="006A48FB"/>
    <w:rsid w:val="006A49A3"/>
    <w:rsid w:val="006A49C7"/>
    <w:rsid w:val="006A4B82"/>
    <w:rsid w:val="006A4DCC"/>
    <w:rsid w:val="006A4E64"/>
    <w:rsid w:val="006A4FEB"/>
    <w:rsid w:val="006A50C4"/>
    <w:rsid w:val="006A52BB"/>
    <w:rsid w:val="006A530F"/>
    <w:rsid w:val="006A5348"/>
    <w:rsid w:val="006A5598"/>
    <w:rsid w:val="006A591F"/>
    <w:rsid w:val="006A59BD"/>
    <w:rsid w:val="006A5A4F"/>
    <w:rsid w:val="006A5A99"/>
    <w:rsid w:val="006A5B21"/>
    <w:rsid w:val="006A5CC0"/>
    <w:rsid w:val="006A5D18"/>
    <w:rsid w:val="006A6064"/>
    <w:rsid w:val="006A671E"/>
    <w:rsid w:val="006A673F"/>
    <w:rsid w:val="006A6AD9"/>
    <w:rsid w:val="006A6C62"/>
    <w:rsid w:val="006A715E"/>
    <w:rsid w:val="006A722A"/>
    <w:rsid w:val="006A7287"/>
    <w:rsid w:val="006A78A4"/>
    <w:rsid w:val="006A78BD"/>
    <w:rsid w:val="006A790A"/>
    <w:rsid w:val="006A7ADD"/>
    <w:rsid w:val="006A7C8D"/>
    <w:rsid w:val="006A7C94"/>
    <w:rsid w:val="006A7DFA"/>
    <w:rsid w:val="006A7E07"/>
    <w:rsid w:val="006A7E0F"/>
    <w:rsid w:val="006B031A"/>
    <w:rsid w:val="006B0536"/>
    <w:rsid w:val="006B0677"/>
    <w:rsid w:val="006B0689"/>
    <w:rsid w:val="006B0948"/>
    <w:rsid w:val="006B0F1B"/>
    <w:rsid w:val="006B0FD3"/>
    <w:rsid w:val="006B1230"/>
    <w:rsid w:val="006B1258"/>
    <w:rsid w:val="006B16E6"/>
    <w:rsid w:val="006B1AEF"/>
    <w:rsid w:val="006B1DAE"/>
    <w:rsid w:val="006B2086"/>
    <w:rsid w:val="006B2497"/>
    <w:rsid w:val="006B25D1"/>
    <w:rsid w:val="006B2CCF"/>
    <w:rsid w:val="006B2DBC"/>
    <w:rsid w:val="006B2F5C"/>
    <w:rsid w:val="006B2FBA"/>
    <w:rsid w:val="006B3171"/>
    <w:rsid w:val="006B3236"/>
    <w:rsid w:val="006B3367"/>
    <w:rsid w:val="006B3374"/>
    <w:rsid w:val="006B3855"/>
    <w:rsid w:val="006B3916"/>
    <w:rsid w:val="006B39F9"/>
    <w:rsid w:val="006B40D8"/>
    <w:rsid w:val="006B4117"/>
    <w:rsid w:val="006B435D"/>
    <w:rsid w:val="006B436F"/>
    <w:rsid w:val="006B4836"/>
    <w:rsid w:val="006B4B1A"/>
    <w:rsid w:val="006B4D30"/>
    <w:rsid w:val="006B4D48"/>
    <w:rsid w:val="006B516A"/>
    <w:rsid w:val="006B558E"/>
    <w:rsid w:val="006B576F"/>
    <w:rsid w:val="006B5DBD"/>
    <w:rsid w:val="006B631B"/>
    <w:rsid w:val="006B6596"/>
    <w:rsid w:val="006B676C"/>
    <w:rsid w:val="006B67E7"/>
    <w:rsid w:val="006B68D6"/>
    <w:rsid w:val="006B6B9E"/>
    <w:rsid w:val="006B6DD8"/>
    <w:rsid w:val="006B6E54"/>
    <w:rsid w:val="006B72A8"/>
    <w:rsid w:val="006B7431"/>
    <w:rsid w:val="006B770A"/>
    <w:rsid w:val="006B777E"/>
    <w:rsid w:val="006B7878"/>
    <w:rsid w:val="006B79D3"/>
    <w:rsid w:val="006B7A8A"/>
    <w:rsid w:val="006B7C16"/>
    <w:rsid w:val="006B7E8D"/>
    <w:rsid w:val="006B7EDF"/>
    <w:rsid w:val="006C0636"/>
    <w:rsid w:val="006C06FA"/>
    <w:rsid w:val="006C0759"/>
    <w:rsid w:val="006C0EA5"/>
    <w:rsid w:val="006C0EDC"/>
    <w:rsid w:val="006C1186"/>
    <w:rsid w:val="006C15BB"/>
    <w:rsid w:val="006C15E7"/>
    <w:rsid w:val="006C18D8"/>
    <w:rsid w:val="006C1A50"/>
    <w:rsid w:val="006C1D48"/>
    <w:rsid w:val="006C1F80"/>
    <w:rsid w:val="006C1F89"/>
    <w:rsid w:val="006C2271"/>
    <w:rsid w:val="006C2924"/>
    <w:rsid w:val="006C2B09"/>
    <w:rsid w:val="006C2BBE"/>
    <w:rsid w:val="006C2CC5"/>
    <w:rsid w:val="006C2E3A"/>
    <w:rsid w:val="006C30E7"/>
    <w:rsid w:val="006C325A"/>
    <w:rsid w:val="006C36D1"/>
    <w:rsid w:val="006C38E2"/>
    <w:rsid w:val="006C390B"/>
    <w:rsid w:val="006C39C2"/>
    <w:rsid w:val="006C3A31"/>
    <w:rsid w:val="006C3A33"/>
    <w:rsid w:val="006C3B0F"/>
    <w:rsid w:val="006C3B37"/>
    <w:rsid w:val="006C3BDA"/>
    <w:rsid w:val="006C3FF9"/>
    <w:rsid w:val="006C4602"/>
    <w:rsid w:val="006C4843"/>
    <w:rsid w:val="006C4BF1"/>
    <w:rsid w:val="006C4F37"/>
    <w:rsid w:val="006C55E2"/>
    <w:rsid w:val="006C58B0"/>
    <w:rsid w:val="006C61FB"/>
    <w:rsid w:val="006C63B1"/>
    <w:rsid w:val="006C65AA"/>
    <w:rsid w:val="006C66DE"/>
    <w:rsid w:val="006C6CED"/>
    <w:rsid w:val="006C6E0B"/>
    <w:rsid w:val="006C6E8C"/>
    <w:rsid w:val="006C6FC5"/>
    <w:rsid w:val="006C6FF4"/>
    <w:rsid w:val="006C7375"/>
    <w:rsid w:val="006C7517"/>
    <w:rsid w:val="006C7B28"/>
    <w:rsid w:val="006C7EBE"/>
    <w:rsid w:val="006D01B0"/>
    <w:rsid w:val="006D0282"/>
    <w:rsid w:val="006D046E"/>
    <w:rsid w:val="006D0534"/>
    <w:rsid w:val="006D05A0"/>
    <w:rsid w:val="006D082B"/>
    <w:rsid w:val="006D0954"/>
    <w:rsid w:val="006D0D14"/>
    <w:rsid w:val="006D0E2C"/>
    <w:rsid w:val="006D101D"/>
    <w:rsid w:val="006D115E"/>
    <w:rsid w:val="006D163C"/>
    <w:rsid w:val="006D17D1"/>
    <w:rsid w:val="006D18A9"/>
    <w:rsid w:val="006D18FD"/>
    <w:rsid w:val="006D1A69"/>
    <w:rsid w:val="006D1D61"/>
    <w:rsid w:val="006D1E0F"/>
    <w:rsid w:val="006D1E74"/>
    <w:rsid w:val="006D1FDC"/>
    <w:rsid w:val="006D203C"/>
    <w:rsid w:val="006D204F"/>
    <w:rsid w:val="006D248D"/>
    <w:rsid w:val="006D251A"/>
    <w:rsid w:val="006D2578"/>
    <w:rsid w:val="006D2637"/>
    <w:rsid w:val="006D267B"/>
    <w:rsid w:val="006D273B"/>
    <w:rsid w:val="006D27ED"/>
    <w:rsid w:val="006D295B"/>
    <w:rsid w:val="006D2C78"/>
    <w:rsid w:val="006D2D3C"/>
    <w:rsid w:val="006D31C0"/>
    <w:rsid w:val="006D32D6"/>
    <w:rsid w:val="006D3500"/>
    <w:rsid w:val="006D374E"/>
    <w:rsid w:val="006D39B2"/>
    <w:rsid w:val="006D39D1"/>
    <w:rsid w:val="006D3AB6"/>
    <w:rsid w:val="006D3BDD"/>
    <w:rsid w:val="006D3D88"/>
    <w:rsid w:val="006D4074"/>
    <w:rsid w:val="006D4715"/>
    <w:rsid w:val="006D4727"/>
    <w:rsid w:val="006D474C"/>
    <w:rsid w:val="006D4978"/>
    <w:rsid w:val="006D4B40"/>
    <w:rsid w:val="006D4E15"/>
    <w:rsid w:val="006D4F41"/>
    <w:rsid w:val="006D4FE4"/>
    <w:rsid w:val="006D52B2"/>
    <w:rsid w:val="006D5368"/>
    <w:rsid w:val="006D5714"/>
    <w:rsid w:val="006D57AA"/>
    <w:rsid w:val="006D592C"/>
    <w:rsid w:val="006D601C"/>
    <w:rsid w:val="006D61FF"/>
    <w:rsid w:val="006D63E0"/>
    <w:rsid w:val="006D64A9"/>
    <w:rsid w:val="006D6538"/>
    <w:rsid w:val="006D680A"/>
    <w:rsid w:val="006D68CF"/>
    <w:rsid w:val="006D6BD4"/>
    <w:rsid w:val="006D6F1D"/>
    <w:rsid w:val="006D739C"/>
    <w:rsid w:val="006D73B4"/>
    <w:rsid w:val="006D78F8"/>
    <w:rsid w:val="006D7C1F"/>
    <w:rsid w:val="006D7C86"/>
    <w:rsid w:val="006E0059"/>
    <w:rsid w:val="006E0200"/>
    <w:rsid w:val="006E028C"/>
    <w:rsid w:val="006E0749"/>
    <w:rsid w:val="006E08DA"/>
    <w:rsid w:val="006E0D10"/>
    <w:rsid w:val="006E119E"/>
    <w:rsid w:val="006E1263"/>
    <w:rsid w:val="006E1718"/>
    <w:rsid w:val="006E1AC9"/>
    <w:rsid w:val="006E1C21"/>
    <w:rsid w:val="006E23CA"/>
    <w:rsid w:val="006E24A9"/>
    <w:rsid w:val="006E2721"/>
    <w:rsid w:val="006E273E"/>
    <w:rsid w:val="006E2951"/>
    <w:rsid w:val="006E2AC6"/>
    <w:rsid w:val="006E2C1A"/>
    <w:rsid w:val="006E2C65"/>
    <w:rsid w:val="006E2D2E"/>
    <w:rsid w:val="006E2EDD"/>
    <w:rsid w:val="006E3150"/>
    <w:rsid w:val="006E31B3"/>
    <w:rsid w:val="006E32B3"/>
    <w:rsid w:val="006E33ED"/>
    <w:rsid w:val="006E38CF"/>
    <w:rsid w:val="006E39F5"/>
    <w:rsid w:val="006E3AEC"/>
    <w:rsid w:val="006E4339"/>
    <w:rsid w:val="006E4418"/>
    <w:rsid w:val="006E4441"/>
    <w:rsid w:val="006E461C"/>
    <w:rsid w:val="006E4C8E"/>
    <w:rsid w:val="006E537C"/>
    <w:rsid w:val="006E56D0"/>
    <w:rsid w:val="006E5747"/>
    <w:rsid w:val="006E5879"/>
    <w:rsid w:val="006E5B9F"/>
    <w:rsid w:val="006E5BD7"/>
    <w:rsid w:val="006E5D32"/>
    <w:rsid w:val="006E5E5A"/>
    <w:rsid w:val="006E62E1"/>
    <w:rsid w:val="006E639A"/>
    <w:rsid w:val="006E663E"/>
    <w:rsid w:val="006E6ADF"/>
    <w:rsid w:val="006E6B40"/>
    <w:rsid w:val="006E6CC8"/>
    <w:rsid w:val="006E7077"/>
    <w:rsid w:val="006E7395"/>
    <w:rsid w:val="006E7455"/>
    <w:rsid w:val="006E746B"/>
    <w:rsid w:val="006E78FF"/>
    <w:rsid w:val="006E7ADE"/>
    <w:rsid w:val="006E7E5B"/>
    <w:rsid w:val="006E7E71"/>
    <w:rsid w:val="006F0363"/>
    <w:rsid w:val="006F0930"/>
    <w:rsid w:val="006F0BA9"/>
    <w:rsid w:val="006F0C0C"/>
    <w:rsid w:val="006F0D33"/>
    <w:rsid w:val="006F0D45"/>
    <w:rsid w:val="006F0FF9"/>
    <w:rsid w:val="006F1036"/>
    <w:rsid w:val="006F109C"/>
    <w:rsid w:val="006F131C"/>
    <w:rsid w:val="006F1330"/>
    <w:rsid w:val="006F1419"/>
    <w:rsid w:val="006F14EC"/>
    <w:rsid w:val="006F18C5"/>
    <w:rsid w:val="006F1CDF"/>
    <w:rsid w:val="006F1F72"/>
    <w:rsid w:val="006F2354"/>
    <w:rsid w:val="006F2522"/>
    <w:rsid w:val="006F2A5D"/>
    <w:rsid w:val="006F2BF5"/>
    <w:rsid w:val="006F2D2D"/>
    <w:rsid w:val="006F2D8B"/>
    <w:rsid w:val="006F3178"/>
    <w:rsid w:val="006F3404"/>
    <w:rsid w:val="006F34DD"/>
    <w:rsid w:val="006F35D7"/>
    <w:rsid w:val="006F379F"/>
    <w:rsid w:val="006F386F"/>
    <w:rsid w:val="006F38C2"/>
    <w:rsid w:val="006F38E5"/>
    <w:rsid w:val="006F3932"/>
    <w:rsid w:val="006F3A4F"/>
    <w:rsid w:val="006F3B51"/>
    <w:rsid w:val="006F3CB3"/>
    <w:rsid w:val="006F40E9"/>
    <w:rsid w:val="006F40F2"/>
    <w:rsid w:val="006F44AE"/>
    <w:rsid w:val="006F44D1"/>
    <w:rsid w:val="006F4582"/>
    <w:rsid w:val="006F46C5"/>
    <w:rsid w:val="006F46E9"/>
    <w:rsid w:val="006F4B50"/>
    <w:rsid w:val="006F4C34"/>
    <w:rsid w:val="006F4CE4"/>
    <w:rsid w:val="006F4DA6"/>
    <w:rsid w:val="006F502F"/>
    <w:rsid w:val="006F5268"/>
    <w:rsid w:val="006F5361"/>
    <w:rsid w:val="006F53A2"/>
    <w:rsid w:val="006F548E"/>
    <w:rsid w:val="006F58DA"/>
    <w:rsid w:val="006F5B15"/>
    <w:rsid w:val="006F5BF0"/>
    <w:rsid w:val="006F5D30"/>
    <w:rsid w:val="006F6479"/>
    <w:rsid w:val="006F67E3"/>
    <w:rsid w:val="006F68E7"/>
    <w:rsid w:val="006F69AB"/>
    <w:rsid w:val="006F6B14"/>
    <w:rsid w:val="006F6C9E"/>
    <w:rsid w:val="006F6E66"/>
    <w:rsid w:val="006F7112"/>
    <w:rsid w:val="006F743F"/>
    <w:rsid w:val="006F75D7"/>
    <w:rsid w:val="006F7966"/>
    <w:rsid w:val="006F7D03"/>
    <w:rsid w:val="006F7F48"/>
    <w:rsid w:val="0070002B"/>
    <w:rsid w:val="007007C5"/>
    <w:rsid w:val="007007D8"/>
    <w:rsid w:val="00700802"/>
    <w:rsid w:val="0070096B"/>
    <w:rsid w:val="00700DBC"/>
    <w:rsid w:val="00700E99"/>
    <w:rsid w:val="00700EF2"/>
    <w:rsid w:val="00700FC3"/>
    <w:rsid w:val="0070100B"/>
    <w:rsid w:val="0070100E"/>
    <w:rsid w:val="0070115F"/>
    <w:rsid w:val="00701568"/>
    <w:rsid w:val="00701621"/>
    <w:rsid w:val="007019E1"/>
    <w:rsid w:val="00701B6F"/>
    <w:rsid w:val="00701EFE"/>
    <w:rsid w:val="007020C4"/>
    <w:rsid w:val="00702319"/>
    <w:rsid w:val="00702406"/>
    <w:rsid w:val="00702871"/>
    <w:rsid w:val="00702F28"/>
    <w:rsid w:val="0070303C"/>
    <w:rsid w:val="0070327C"/>
    <w:rsid w:val="00703346"/>
    <w:rsid w:val="0070336D"/>
    <w:rsid w:val="0070352D"/>
    <w:rsid w:val="0070365C"/>
    <w:rsid w:val="007036CA"/>
    <w:rsid w:val="0070370E"/>
    <w:rsid w:val="0070387E"/>
    <w:rsid w:val="00703892"/>
    <w:rsid w:val="0070395E"/>
    <w:rsid w:val="00703E31"/>
    <w:rsid w:val="007041B1"/>
    <w:rsid w:val="00704248"/>
    <w:rsid w:val="007042CF"/>
    <w:rsid w:val="0070434E"/>
    <w:rsid w:val="0070481D"/>
    <w:rsid w:val="00704AAE"/>
    <w:rsid w:val="00704B15"/>
    <w:rsid w:val="00704B92"/>
    <w:rsid w:val="00704EF7"/>
    <w:rsid w:val="00705071"/>
    <w:rsid w:val="0070555E"/>
    <w:rsid w:val="00705651"/>
    <w:rsid w:val="0070578F"/>
    <w:rsid w:val="007057B2"/>
    <w:rsid w:val="00705901"/>
    <w:rsid w:val="00705A6A"/>
    <w:rsid w:val="00705BD7"/>
    <w:rsid w:val="00705EB9"/>
    <w:rsid w:val="007060DF"/>
    <w:rsid w:val="007064E4"/>
    <w:rsid w:val="00706728"/>
    <w:rsid w:val="007067AA"/>
    <w:rsid w:val="007068DA"/>
    <w:rsid w:val="00706AA9"/>
    <w:rsid w:val="00706AE6"/>
    <w:rsid w:val="00706F02"/>
    <w:rsid w:val="00707195"/>
    <w:rsid w:val="0070725E"/>
    <w:rsid w:val="00707770"/>
    <w:rsid w:val="007077BB"/>
    <w:rsid w:val="00707B63"/>
    <w:rsid w:val="00707BF8"/>
    <w:rsid w:val="00707FA1"/>
    <w:rsid w:val="00710314"/>
    <w:rsid w:val="00710824"/>
    <w:rsid w:val="00710D67"/>
    <w:rsid w:val="00710DEA"/>
    <w:rsid w:val="00710E0B"/>
    <w:rsid w:val="00711383"/>
    <w:rsid w:val="0071141D"/>
    <w:rsid w:val="00711474"/>
    <w:rsid w:val="00711773"/>
    <w:rsid w:val="0071180C"/>
    <w:rsid w:val="007118D8"/>
    <w:rsid w:val="0071192B"/>
    <w:rsid w:val="00711ADD"/>
    <w:rsid w:val="00711CA1"/>
    <w:rsid w:val="00711CDF"/>
    <w:rsid w:val="00711E8A"/>
    <w:rsid w:val="007121BB"/>
    <w:rsid w:val="007122F8"/>
    <w:rsid w:val="00712391"/>
    <w:rsid w:val="00712537"/>
    <w:rsid w:val="00712858"/>
    <w:rsid w:val="007128AF"/>
    <w:rsid w:val="007129C1"/>
    <w:rsid w:val="00712ABB"/>
    <w:rsid w:val="00712B40"/>
    <w:rsid w:val="00712EFD"/>
    <w:rsid w:val="0071337D"/>
    <w:rsid w:val="0071342B"/>
    <w:rsid w:val="0071397D"/>
    <w:rsid w:val="007140CF"/>
    <w:rsid w:val="0071415E"/>
    <w:rsid w:val="00714493"/>
    <w:rsid w:val="00714655"/>
    <w:rsid w:val="007148E4"/>
    <w:rsid w:val="00714BEF"/>
    <w:rsid w:val="00714DFA"/>
    <w:rsid w:val="00715173"/>
    <w:rsid w:val="007154F9"/>
    <w:rsid w:val="00715874"/>
    <w:rsid w:val="00715DBD"/>
    <w:rsid w:val="00715EB1"/>
    <w:rsid w:val="007160E1"/>
    <w:rsid w:val="0071616E"/>
    <w:rsid w:val="007161FA"/>
    <w:rsid w:val="00716436"/>
    <w:rsid w:val="007164D2"/>
    <w:rsid w:val="007167C3"/>
    <w:rsid w:val="00716DF4"/>
    <w:rsid w:val="00716E62"/>
    <w:rsid w:val="0071731E"/>
    <w:rsid w:val="007173D6"/>
    <w:rsid w:val="00717586"/>
    <w:rsid w:val="00717607"/>
    <w:rsid w:val="007177E1"/>
    <w:rsid w:val="00717AE1"/>
    <w:rsid w:val="00717BD0"/>
    <w:rsid w:val="00717F65"/>
    <w:rsid w:val="00717F7E"/>
    <w:rsid w:val="00720031"/>
    <w:rsid w:val="0072025D"/>
    <w:rsid w:val="007202F7"/>
    <w:rsid w:val="0072038B"/>
    <w:rsid w:val="007204A6"/>
    <w:rsid w:val="00720630"/>
    <w:rsid w:val="00720A3D"/>
    <w:rsid w:val="00720A4D"/>
    <w:rsid w:val="00720AA0"/>
    <w:rsid w:val="00720B09"/>
    <w:rsid w:val="00720D34"/>
    <w:rsid w:val="0072146E"/>
    <w:rsid w:val="007215C1"/>
    <w:rsid w:val="00721798"/>
    <w:rsid w:val="007218A8"/>
    <w:rsid w:val="00721C26"/>
    <w:rsid w:val="00721CD1"/>
    <w:rsid w:val="0072235E"/>
    <w:rsid w:val="0072235F"/>
    <w:rsid w:val="00722443"/>
    <w:rsid w:val="00722830"/>
    <w:rsid w:val="00722834"/>
    <w:rsid w:val="007228AD"/>
    <w:rsid w:val="007228BF"/>
    <w:rsid w:val="00722B9B"/>
    <w:rsid w:val="00722E0A"/>
    <w:rsid w:val="00722EFF"/>
    <w:rsid w:val="00722F0F"/>
    <w:rsid w:val="00722F52"/>
    <w:rsid w:val="00723059"/>
    <w:rsid w:val="007230A7"/>
    <w:rsid w:val="007231D7"/>
    <w:rsid w:val="00723EC9"/>
    <w:rsid w:val="00723F1F"/>
    <w:rsid w:val="007241F0"/>
    <w:rsid w:val="00724835"/>
    <w:rsid w:val="00724AF1"/>
    <w:rsid w:val="00724B52"/>
    <w:rsid w:val="00724C98"/>
    <w:rsid w:val="00724CF8"/>
    <w:rsid w:val="00724D2B"/>
    <w:rsid w:val="00724D59"/>
    <w:rsid w:val="00724ECE"/>
    <w:rsid w:val="00725303"/>
    <w:rsid w:val="00725462"/>
    <w:rsid w:val="00725617"/>
    <w:rsid w:val="00725BDB"/>
    <w:rsid w:val="00725E5D"/>
    <w:rsid w:val="00725F91"/>
    <w:rsid w:val="00725FC6"/>
    <w:rsid w:val="00726030"/>
    <w:rsid w:val="00726183"/>
    <w:rsid w:val="007266C4"/>
    <w:rsid w:val="00726872"/>
    <w:rsid w:val="00726B06"/>
    <w:rsid w:val="00726C36"/>
    <w:rsid w:val="00727336"/>
    <w:rsid w:val="00727341"/>
    <w:rsid w:val="0072744E"/>
    <w:rsid w:val="007278E6"/>
    <w:rsid w:val="00727BF1"/>
    <w:rsid w:val="00727ED0"/>
    <w:rsid w:val="00727FA1"/>
    <w:rsid w:val="0073010C"/>
    <w:rsid w:val="0073078C"/>
    <w:rsid w:val="007308A0"/>
    <w:rsid w:val="007308B4"/>
    <w:rsid w:val="00730988"/>
    <w:rsid w:val="00730AF3"/>
    <w:rsid w:val="00731373"/>
    <w:rsid w:val="00731376"/>
    <w:rsid w:val="00731423"/>
    <w:rsid w:val="00731556"/>
    <w:rsid w:val="0073184C"/>
    <w:rsid w:val="00731BF5"/>
    <w:rsid w:val="00731E7C"/>
    <w:rsid w:val="00731EA7"/>
    <w:rsid w:val="00731EA9"/>
    <w:rsid w:val="00731EAE"/>
    <w:rsid w:val="00732163"/>
    <w:rsid w:val="0073233A"/>
    <w:rsid w:val="00732621"/>
    <w:rsid w:val="0073298C"/>
    <w:rsid w:val="007329DD"/>
    <w:rsid w:val="00732A8F"/>
    <w:rsid w:val="00732B43"/>
    <w:rsid w:val="00732D87"/>
    <w:rsid w:val="00732F58"/>
    <w:rsid w:val="0073309D"/>
    <w:rsid w:val="0073315E"/>
    <w:rsid w:val="00733288"/>
    <w:rsid w:val="007333FD"/>
    <w:rsid w:val="00733476"/>
    <w:rsid w:val="00733778"/>
    <w:rsid w:val="00733882"/>
    <w:rsid w:val="00733C1D"/>
    <w:rsid w:val="00733C82"/>
    <w:rsid w:val="00733E33"/>
    <w:rsid w:val="00733EB1"/>
    <w:rsid w:val="00733EBB"/>
    <w:rsid w:val="007340B2"/>
    <w:rsid w:val="007348D2"/>
    <w:rsid w:val="007349DA"/>
    <w:rsid w:val="00734A13"/>
    <w:rsid w:val="00734AE6"/>
    <w:rsid w:val="007352D0"/>
    <w:rsid w:val="007353C2"/>
    <w:rsid w:val="007356A0"/>
    <w:rsid w:val="0073593E"/>
    <w:rsid w:val="00735ACD"/>
    <w:rsid w:val="00735C7B"/>
    <w:rsid w:val="00736272"/>
    <w:rsid w:val="00736508"/>
    <w:rsid w:val="00736756"/>
    <w:rsid w:val="007367FD"/>
    <w:rsid w:val="00736853"/>
    <w:rsid w:val="007369D6"/>
    <w:rsid w:val="00736E10"/>
    <w:rsid w:val="00736EA8"/>
    <w:rsid w:val="00736F21"/>
    <w:rsid w:val="00737776"/>
    <w:rsid w:val="007378B1"/>
    <w:rsid w:val="00737E34"/>
    <w:rsid w:val="007401DF"/>
    <w:rsid w:val="00740247"/>
    <w:rsid w:val="007402DF"/>
    <w:rsid w:val="007404C4"/>
    <w:rsid w:val="00740869"/>
    <w:rsid w:val="007408F1"/>
    <w:rsid w:val="00740A6C"/>
    <w:rsid w:val="00740D54"/>
    <w:rsid w:val="00740DAA"/>
    <w:rsid w:val="00740E1F"/>
    <w:rsid w:val="00740F52"/>
    <w:rsid w:val="00740FB0"/>
    <w:rsid w:val="00741085"/>
    <w:rsid w:val="007411CF"/>
    <w:rsid w:val="0074121E"/>
    <w:rsid w:val="0074140E"/>
    <w:rsid w:val="00741684"/>
    <w:rsid w:val="00741893"/>
    <w:rsid w:val="00741D36"/>
    <w:rsid w:val="00741DAF"/>
    <w:rsid w:val="00741DB7"/>
    <w:rsid w:val="00741DBC"/>
    <w:rsid w:val="00741DC0"/>
    <w:rsid w:val="007422AF"/>
    <w:rsid w:val="007425EE"/>
    <w:rsid w:val="007429FF"/>
    <w:rsid w:val="00742E23"/>
    <w:rsid w:val="007432F9"/>
    <w:rsid w:val="00743767"/>
    <w:rsid w:val="0074378A"/>
    <w:rsid w:val="007438CE"/>
    <w:rsid w:val="007439F0"/>
    <w:rsid w:val="00743FB1"/>
    <w:rsid w:val="007442B8"/>
    <w:rsid w:val="007446AF"/>
    <w:rsid w:val="00744B23"/>
    <w:rsid w:val="00745090"/>
    <w:rsid w:val="00745161"/>
    <w:rsid w:val="00745364"/>
    <w:rsid w:val="007453FD"/>
    <w:rsid w:val="00745497"/>
    <w:rsid w:val="007456F7"/>
    <w:rsid w:val="00745A89"/>
    <w:rsid w:val="00745BB0"/>
    <w:rsid w:val="00745D59"/>
    <w:rsid w:val="00745FD4"/>
    <w:rsid w:val="007461F4"/>
    <w:rsid w:val="0074664D"/>
    <w:rsid w:val="00746792"/>
    <w:rsid w:val="00746BFF"/>
    <w:rsid w:val="00746D3B"/>
    <w:rsid w:val="00746D6C"/>
    <w:rsid w:val="00746E8E"/>
    <w:rsid w:val="00747770"/>
    <w:rsid w:val="00747A69"/>
    <w:rsid w:val="00747C5C"/>
    <w:rsid w:val="00747F0D"/>
    <w:rsid w:val="00747FAF"/>
    <w:rsid w:val="00747FD9"/>
    <w:rsid w:val="00747FED"/>
    <w:rsid w:val="00750257"/>
    <w:rsid w:val="0075034F"/>
    <w:rsid w:val="007505E1"/>
    <w:rsid w:val="00751226"/>
    <w:rsid w:val="007514C1"/>
    <w:rsid w:val="00751890"/>
    <w:rsid w:val="007519B7"/>
    <w:rsid w:val="00751B44"/>
    <w:rsid w:val="00751BCE"/>
    <w:rsid w:val="00751E71"/>
    <w:rsid w:val="00751E80"/>
    <w:rsid w:val="00751F95"/>
    <w:rsid w:val="0075200E"/>
    <w:rsid w:val="007522F9"/>
    <w:rsid w:val="00752C7F"/>
    <w:rsid w:val="00753313"/>
    <w:rsid w:val="0075339F"/>
    <w:rsid w:val="007533D6"/>
    <w:rsid w:val="0075346A"/>
    <w:rsid w:val="00753667"/>
    <w:rsid w:val="00753694"/>
    <w:rsid w:val="00753D32"/>
    <w:rsid w:val="00753EC0"/>
    <w:rsid w:val="00754049"/>
    <w:rsid w:val="0075409F"/>
    <w:rsid w:val="0075449F"/>
    <w:rsid w:val="007545DE"/>
    <w:rsid w:val="00754A92"/>
    <w:rsid w:val="00754B6F"/>
    <w:rsid w:val="00755085"/>
    <w:rsid w:val="00755123"/>
    <w:rsid w:val="00755490"/>
    <w:rsid w:val="00755914"/>
    <w:rsid w:val="0075597B"/>
    <w:rsid w:val="00755B96"/>
    <w:rsid w:val="00755D6B"/>
    <w:rsid w:val="007566FB"/>
    <w:rsid w:val="0075684D"/>
    <w:rsid w:val="00756A3B"/>
    <w:rsid w:val="00756D38"/>
    <w:rsid w:val="00756E6B"/>
    <w:rsid w:val="007574BA"/>
    <w:rsid w:val="0075759F"/>
    <w:rsid w:val="00757A56"/>
    <w:rsid w:val="00757B13"/>
    <w:rsid w:val="00757C42"/>
    <w:rsid w:val="00757C82"/>
    <w:rsid w:val="00757CE3"/>
    <w:rsid w:val="00757DAB"/>
    <w:rsid w:val="00760041"/>
    <w:rsid w:val="0076067E"/>
    <w:rsid w:val="007606BD"/>
    <w:rsid w:val="00760822"/>
    <w:rsid w:val="00761026"/>
    <w:rsid w:val="007613B2"/>
    <w:rsid w:val="0076141B"/>
    <w:rsid w:val="00761786"/>
    <w:rsid w:val="007618AC"/>
    <w:rsid w:val="007619CA"/>
    <w:rsid w:val="00762096"/>
    <w:rsid w:val="0076233F"/>
    <w:rsid w:val="0076239B"/>
    <w:rsid w:val="00762A65"/>
    <w:rsid w:val="00762B3B"/>
    <w:rsid w:val="00762C27"/>
    <w:rsid w:val="00762C5B"/>
    <w:rsid w:val="00762EF2"/>
    <w:rsid w:val="00762F4B"/>
    <w:rsid w:val="00763181"/>
    <w:rsid w:val="0076334F"/>
    <w:rsid w:val="0076383E"/>
    <w:rsid w:val="007639B1"/>
    <w:rsid w:val="00763EA3"/>
    <w:rsid w:val="00763EF4"/>
    <w:rsid w:val="00764243"/>
    <w:rsid w:val="007642DC"/>
    <w:rsid w:val="007644DB"/>
    <w:rsid w:val="00765087"/>
    <w:rsid w:val="00765091"/>
    <w:rsid w:val="00765111"/>
    <w:rsid w:val="00765116"/>
    <w:rsid w:val="007656E5"/>
    <w:rsid w:val="007657C6"/>
    <w:rsid w:val="00765808"/>
    <w:rsid w:val="0076583F"/>
    <w:rsid w:val="007658E5"/>
    <w:rsid w:val="00765A1F"/>
    <w:rsid w:val="00765E3B"/>
    <w:rsid w:val="00765E49"/>
    <w:rsid w:val="00765E61"/>
    <w:rsid w:val="00765FD5"/>
    <w:rsid w:val="007661B7"/>
    <w:rsid w:val="007667F8"/>
    <w:rsid w:val="00766984"/>
    <w:rsid w:val="00766B0E"/>
    <w:rsid w:val="00766B25"/>
    <w:rsid w:val="00766C8B"/>
    <w:rsid w:val="00766D64"/>
    <w:rsid w:val="00767079"/>
    <w:rsid w:val="007672C5"/>
    <w:rsid w:val="00767477"/>
    <w:rsid w:val="00767805"/>
    <w:rsid w:val="00767989"/>
    <w:rsid w:val="00767A2D"/>
    <w:rsid w:val="00767DC9"/>
    <w:rsid w:val="00767EFE"/>
    <w:rsid w:val="0077027E"/>
    <w:rsid w:val="00770402"/>
    <w:rsid w:val="00770463"/>
    <w:rsid w:val="00770661"/>
    <w:rsid w:val="007708F0"/>
    <w:rsid w:val="00770D35"/>
    <w:rsid w:val="00770DBA"/>
    <w:rsid w:val="00770FBD"/>
    <w:rsid w:val="00771113"/>
    <w:rsid w:val="00771198"/>
    <w:rsid w:val="007712AC"/>
    <w:rsid w:val="007712BA"/>
    <w:rsid w:val="0077142F"/>
    <w:rsid w:val="0077147A"/>
    <w:rsid w:val="00771624"/>
    <w:rsid w:val="00771849"/>
    <w:rsid w:val="007718F4"/>
    <w:rsid w:val="00771EE3"/>
    <w:rsid w:val="00772108"/>
    <w:rsid w:val="00772529"/>
    <w:rsid w:val="00772996"/>
    <w:rsid w:val="007730B2"/>
    <w:rsid w:val="007730E7"/>
    <w:rsid w:val="00773138"/>
    <w:rsid w:val="007731C2"/>
    <w:rsid w:val="0077328D"/>
    <w:rsid w:val="007733C7"/>
    <w:rsid w:val="007733D4"/>
    <w:rsid w:val="00773650"/>
    <w:rsid w:val="007738D3"/>
    <w:rsid w:val="00773950"/>
    <w:rsid w:val="007739B8"/>
    <w:rsid w:val="00773C93"/>
    <w:rsid w:val="00773CAF"/>
    <w:rsid w:val="00773D65"/>
    <w:rsid w:val="00773F1B"/>
    <w:rsid w:val="007742ED"/>
    <w:rsid w:val="007745BF"/>
    <w:rsid w:val="0077472A"/>
    <w:rsid w:val="00774C4C"/>
    <w:rsid w:val="007752C7"/>
    <w:rsid w:val="00775328"/>
    <w:rsid w:val="00775329"/>
    <w:rsid w:val="00775376"/>
    <w:rsid w:val="0077539B"/>
    <w:rsid w:val="007754BA"/>
    <w:rsid w:val="00775578"/>
    <w:rsid w:val="007755E5"/>
    <w:rsid w:val="0077568B"/>
    <w:rsid w:val="00775D2C"/>
    <w:rsid w:val="00775D66"/>
    <w:rsid w:val="0077620E"/>
    <w:rsid w:val="0077666A"/>
    <w:rsid w:val="007766C3"/>
    <w:rsid w:val="007767E1"/>
    <w:rsid w:val="00776B0E"/>
    <w:rsid w:val="00776D6F"/>
    <w:rsid w:val="00776E10"/>
    <w:rsid w:val="00776F18"/>
    <w:rsid w:val="007770C4"/>
    <w:rsid w:val="007771C7"/>
    <w:rsid w:val="00777355"/>
    <w:rsid w:val="00777388"/>
    <w:rsid w:val="0077772A"/>
    <w:rsid w:val="007778CD"/>
    <w:rsid w:val="00777B1A"/>
    <w:rsid w:val="00777BE2"/>
    <w:rsid w:val="00777CDD"/>
    <w:rsid w:val="00777F17"/>
    <w:rsid w:val="00777FEB"/>
    <w:rsid w:val="00780146"/>
    <w:rsid w:val="0078043F"/>
    <w:rsid w:val="00780640"/>
    <w:rsid w:val="007806EB"/>
    <w:rsid w:val="007809D0"/>
    <w:rsid w:val="007809FE"/>
    <w:rsid w:val="00780E4C"/>
    <w:rsid w:val="007811A8"/>
    <w:rsid w:val="00781497"/>
    <w:rsid w:val="00781788"/>
    <w:rsid w:val="007817F7"/>
    <w:rsid w:val="0078196D"/>
    <w:rsid w:val="00781A95"/>
    <w:rsid w:val="00781D8D"/>
    <w:rsid w:val="00781E2F"/>
    <w:rsid w:val="00781FD2"/>
    <w:rsid w:val="007821CA"/>
    <w:rsid w:val="00782589"/>
    <w:rsid w:val="007828B9"/>
    <w:rsid w:val="00782C44"/>
    <w:rsid w:val="00782CC7"/>
    <w:rsid w:val="00782D3D"/>
    <w:rsid w:val="00782D87"/>
    <w:rsid w:val="007834AE"/>
    <w:rsid w:val="007835C6"/>
    <w:rsid w:val="00783E4E"/>
    <w:rsid w:val="00784460"/>
    <w:rsid w:val="0078449D"/>
    <w:rsid w:val="0078475B"/>
    <w:rsid w:val="00784886"/>
    <w:rsid w:val="00784A98"/>
    <w:rsid w:val="00784A99"/>
    <w:rsid w:val="00784AF4"/>
    <w:rsid w:val="00784B8C"/>
    <w:rsid w:val="00784C39"/>
    <w:rsid w:val="00784CFA"/>
    <w:rsid w:val="00784D64"/>
    <w:rsid w:val="00784E35"/>
    <w:rsid w:val="00784F75"/>
    <w:rsid w:val="0078532A"/>
    <w:rsid w:val="0078550B"/>
    <w:rsid w:val="007855CB"/>
    <w:rsid w:val="00785771"/>
    <w:rsid w:val="007858EF"/>
    <w:rsid w:val="007859F4"/>
    <w:rsid w:val="00785BD0"/>
    <w:rsid w:val="00785C04"/>
    <w:rsid w:val="00786100"/>
    <w:rsid w:val="00786431"/>
    <w:rsid w:val="007864BC"/>
    <w:rsid w:val="00786BFF"/>
    <w:rsid w:val="00786D5A"/>
    <w:rsid w:val="00786E2F"/>
    <w:rsid w:val="0078756A"/>
    <w:rsid w:val="0078778D"/>
    <w:rsid w:val="00787C51"/>
    <w:rsid w:val="00790592"/>
    <w:rsid w:val="007908C1"/>
    <w:rsid w:val="00790E9D"/>
    <w:rsid w:val="0079120A"/>
    <w:rsid w:val="007915B7"/>
    <w:rsid w:val="0079184C"/>
    <w:rsid w:val="007918AC"/>
    <w:rsid w:val="007918F3"/>
    <w:rsid w:val="00791AD0"/>
    <w:rsid w:val="00791C97"/>
    <w:rsid w:val="00791D02"/>
    <w:rsid w:val="007920F8"/>
    <w:rsid w:val="00792160"/>
    <w:rsid w:val="00792273"/>
    <w:rsid w:val="0079227E"/>
    <w:rsid w:val="00792300"/>
    <w:rsid w:val="00792736"/>
    <w:rsid w:val="00792825"/>
    <w:rsid w:val="00792896"/>
    <w:rsid w:val="0079295A"/>
    <w:rsid w:val="00792AE7"/>
    <w:rsid w:val="00792CA1"/>
    <w:rsid w:val="00792E4D"/>
    <w:rsid w:val="00792E82"/>
    <w:rsid w:val="00792EB4"/>
    <w:rsid w:val="0079301B"/>
    <w:rsid w:val="007931BE"/>
    <w:rsid w:val="00793473"/>
    <w:rsid w:val="007934B4"/>
    <w:rsid w:val="007936FC"/>
    <w:rsid w:val="0079370B"/>
    <w:rsid w:val="0079371E"/>
    <w:rsid w:val="007937AD"/>
    <w:rsid w:val="00793A78"/>
    <w:rsid w:val="00793AF3"/>
    <w:rsid w:val="00793C49"/>
    <w:rsid w:val="00793C5E"/>
    <w:rsid w:val="00793DA7"/>
    <w:rsid w:val="00793F14"/>
    <w:rsid w:val="00794462"/>
    <w:rsid w:val="007948D1"/>
    <w:rsid w:val="007948D9"/>
    <w:rsid w:val="00794D5D"/>
    <w:rsid w:val="00794FD3"/>
    <w:rsid w:val="0079512F"/>
    <w:rsid w:val="007951B4"/>
    <w:rsid w:val="0079522A"/>
    <w:rsid w:val="00795350"/>
    <w:rsid w:val="007956D8"/>
    <w:rsid w:val="00795C80"/>
    <w:rsid w:val="00795D1C"/>
    <w:rsid w:val="00795E17"/>
    <w:rsid w:val="00795F9A"/>
    <w:rsid w:val="007962D6"/>
    <w:rsid w:val="00796586"/>
    <w:rsid w:val="0079672C"/>
    <w:rsid w:val="00796A43"/>
    <w:rsid w:val="00796A7E"/>
    <w:rsid w:val="00796B63"/>
    <w:rsid w:val="00796DAD"/>
    <w:rsid w:val="00796DDF"/>
    <w:rsid w:val="00797153"/>
    <w:rsid w:val="007971F2"/>
    <w:rsid w:val="007972DD"/>
    <w:rsid w:val="00797749"/>
    <w:rsid w:val="00797812"/>
    <w:rsid w:val="00797940"/>
    <w:rsid w:val="007A004A"/>
    <w:rsid w:val="007A0315"/>
    <w:rsid w:val="007A03EF"/>
    <w:rsid w:val="007A044D"/>
    <w:rsid w:val="007A05AB"/>
    <w:rsid w:val="007A0A0B"/>
    <w:rsid w:val="007A0C53"/>
    <w:rsid w:val="007A0C92"/>
    <w:rsid w:val="007A0F6F"/>
    <w:rsid w:val="007A1014"/>
    <w:rsid w:val="007A1097"/>
    <w:rsid w:val="007A12C7"/>
    <w:rsid w:val="007A18DA"/>
    <w:rsid w:val="007A1ECE"/>
    <w:rsid w:val="007A22CF"/>
    <w:rsid w:val="007A28DB"/>
    <w:rsid w:val="007A3016"/>
    <w:rsid w:val="007A34AF"/>
    <w:rsid w:val="007A35D9"/>
    <w:rsid w:val="007A3BB2"/>
    <w:rsid w:val="007A3C87"/>
    <w:rsid w:val="007A3D53"/>
    <w:rsid w:val="007A4004"/>
    <w:rsid w:val="007A4083"/>
    <w:rsid w:val="007A416C"/>
    <w:rsid w:val="007A450A"/>
    <w:rsid w:val="007A45D4"/>
    <w:rsid w:val="007A46D6"/>
    <w:rsid w:val="007A49DB"/>
    <w:rsid w:val="007A4ED4"/>
    <w:rsid w:val="007A5071"/>
    <w:rsid w:val="007A5183"/>
    <w:rsid w:val="007A5334"/>
    <w:rsid w:val="007A5561"/>
    <w:rsid w:val="007A5607"/>
    <w:rsid w:val="007A572E"/>
    <w:rsid w:val="007A5763"/>
    <w:rsid w:val="007A583C"/>
    <w:rsid w:val="007A5AA1"/>
    <w:rsid w:val="007A5AD4"/>
    <w:rsid w:val="007A5E61"/>
    <w:rsid w:val="007A63FC"/>
    <w:rsid w:val="007A65E9"/>
    <w:rsid w:val="007A67AA"/>
    <w:rsid w:val="007A6DC2"/>
    <w:rsid w:val="007A6F00"/>
    <w:rsid w:val="007A7076"/>
    <w:rsid w:val="007A7389"/>
    <w:rsid w:val="007A748D"/>
    <w:rsid w:val="007A7592"/>
    <w:rsid w:val="007A792E"/>
    <w:rsid w:val="007A7CDF"/>
    <w:rsid w:val="007A7D6E"/>
    <w:rsid w:val="007A7EE1"/>
    <w:rsid w:val="007B001C"/>
    <w:rsid w:val="007B0117"/>
    <w:rsid w:val="007B013B"/>
    <w:rsid w:val="007B028A"/>
    <w:rsid w:val="007B0442"/>
    <w:rsid w:val="007B048F"/>
    <w:rsid w:val="007B0ABC"/>
    <w:rsid w:val="007B0BE6"/>
    <w:rsid w:val="007B0C19"/>
    <w:rsid w:val="007B0DC2"/>
    <w:rsid w:val="007B0E88"/>
    <w:rsid w:val="007B0F80"/>
    <w:rsid w:val="007B10E0"/>
    <w:rsid w:val="007B1360"/>
    <w:rsid w:val="007B1467"/>
    <w:rsid w:val="007B19A9"/>
    <w:rsid w:val="007B1FA2"/>
    <w:rsid w:val="007B2039"/>
    <w:rsid w:val="007B2068"/>
    <w:rsid w:val="007B2190"/>
    <w:rsid w:val="007B24FA"/>
    <w:rsid w:val="007B2E6B"/>
    <w:rsid w:val="007B2F05"/>
    <w:rsid w:val="007B2FC9"/>
    <w:rsid w:val="007B311F"/>
    <w:rsid w:val="007B3245"/>
    <w:rsid w:val="007B3271"/>
    <w:rsid w:val="007B3297"/>
    <w:rsid w:val="007B32C1"/>
    <w:rsid w:val="007B330D"/>
    <w:rsid w:val="007B3488"/>
    <w:rsid w:val="007B35AC"/>
    <w:rsid w:val="007B35F1"/>
    <w:rsid w:val="007B3638"/>
    <w:rsid w:val="007B3993"/>
    <w:rsid w:val="007B3A58"/>
    <w:rsid w:val="007B3C97"/>
    <w:rsid w:val="007B3D93"/>
    <w:rsid w:val="007B3E27"/>
    <w:rsid w:val="007B4104"/>
    <w:rsid w:val="007B42A4"/>
    <w:rsid w:val="007B4360"/>
    <w:rsid w:val="007B4490"/>
    <w:rsid w:val="007B451E"/>
    <w:rsid w:val="007B4622"/>
    <w:rsid w:val="007B48A6"/>
    <w:rsid w:val="007B4995"/>
    <w:rsid w:val="007B4C8B"/>
    <w:rsid w:val="007B4D16"/>
    <w:rsid w:val="007B52F8"/>
    <w:rsid w:val="007B55DB"/>
    <w:rsid w:val="007B5760"/>
    <w:rsid w:val="007B5CED"/>
    <w:rsid w:val="007B5DC0"/>
    <w:rsid w:val="007B5DCA"/>
    <w:rsid w:val="007B5E39"/>
    <w:rsid w:val="007B61D6"/>
    <w:rsid w:val="007B642C"/>
    <w:rsid w:val="007B64F2"/>
    <w:rsid w:val="007B68C7"/>
    <w:rsid w:val="007B7019"/>
    <w:rsid w:val="007B70A8"/>
    <w:rsid w:val="007B73F8"/>
    <w:rsid w:val="007B7427"/>
    <w:rsid w:val="007B7515"/>
    <w:rsid w:val="007B7618"/>
    <w:rsid w:val="007B7D18"/>
    <w:rsid w:val="007C0142"/>
    <w:rsid w:val="007C03C2"/>
    <w:rsid w:val="007C05D1"/>
    <w:rsid w:val="007C0614"/>
    <w:rsid w:val="007C0BB2"/>
    <w:rsid w:val="007C0DCD"/>
    <w:rsid w:val="007C0E5E"/>
    <w:rsid w:val="007C0EFC"/>
    <w:rsid w:val="007C113E"/>
    <w:rsid w:val="007C11CC"/>
    <w:rsid w:val="007C130C"/>
    <w:rsid w:val="007C1CA5"/>
    <w:rsid w:val="007C21CA"/>
    <w:rsid w:val="007C22B4"/>
    <w:rsid w:val="007C244F"/>
    <w:rsid w:val="007C25DC"/>
    <w:rsid w:val="007C27AF"/>
    <w:rsid w:val="007C28BC"/>
    <w:rsid w:val="007C299F"/>
    <w:rsid w:val="007C2A39"/>
    <w:rsid w:val="007C2B93"/>
    <w:rsid w:val="007C395F"/>
    <w:rsid w:val="007C3B6F"/>
    <w:rsid w:val="007C3D52"/>
    <w:rsid w:val="007C3D54"/>
    <w:rsid w:val="007C3D74"/>
    <w:rsid w:val="007C3E11"/>
    <w:rsid w:val="007C4071"/>
    <w:rsid w:val="007C417D"/>
    <w:rsid w:val="007C4425"/>
    <w:rsid w:val="007C49C3"/>
    <w:rsid w:val="007C49E7"/>
    <w:rsid w:val="007C4CD7"/>
    <w:rsid w:val="007C4FED"/>
    <w:rsid w:val="007C500D"/>
    <w:rsid w:val="007C50FB"/>
    <w:rsid w:val="007C5157"/>
    <w:rsid w:val="007C5361"/>
    <w:rsid w:val="007C588B"/>
    <w:rsid w:val="007C59C2"/>
    <w:rsid w:val="007C5D63"/>
    <w:rsid w:val="007C5D93"/>
    <w:rsid w:val="007C643A"/>
    <w:rsid w:val="007C6978"/>
    <w:rsid w:val="007C6AA9"/>
    <w:rsid w:val="007C6CA8"/>
    <w:rsid w:val="007C73F5"/>
    <w:rsid w:val="007C7673"/>
    <w:rsid w:val="007C78B8"/>
    <w:rsid w:val="007C7A3D"/>
    <w:rsid w:val="007C7BA2"/>
    <w:rsid w:val="007C7E16"/>
    <w:rsid w:val="007D01DB"/>
    <w:rsid w:val="007D05DE"/>
    <w:rsid w:val="007D067D"/>
    <w:rsid w:val="007D0CCF"/>
    <w:rsid w:val="007D0D47"/>
    <w:rsid w:val="007D0D9D"/>
    <w:rsid w:val="007D0F5A"/>
    <w:rsid w:val="007D1793"/>
    <w:rsid w:val="007D19EC"/>
    <w:rsid w:val="007D1A4B"/>
    <w:rsid w:val="007D1B9C"/>
    <w:rsid w:val="007D1CFB"/>
    <w:rsid w:val="007D2132"/>
    <w:rsid w:val="007D21B4"/>
    <w:rsid w:val="007D2558"/>
    <w:rsid w:val="007D26DF"/>
    <w:rsid w:val="007D2B18"/>
    <w:rsid w:val="007D2CEC"/>
    <w:rsid w:val="007D30BA"/>
    <w:rsid w:val="007D30CF"/>
    <w:rsid w:val="007D3788"/>
    <w:rsid w:val="007D3993"/>
    <w:rsid w:val="007D3A6B"/>
    <w:rsid w:val="007D3B2C"/>
    <w:rsid w:val="007D3D91"/>
    <w:rsid w:val="007D4115"/>
    <w:rsid w:val="007D4439"/>
    <w:rsid w:val="007D4608"/>
    <w:rsid w:val="007D4B8E"/>
    <w:rsid w:val="007D4BA4"/>
    <w:rsid w:val="007D4E6F"/>
    <w:rsid w:val="007D4F9E"/>
    <w:rsid w:val="007D57AB"/>
    <w:rsid w:val="007D5A11"/>
    <w:rsid w:val="007D611D"/>
    <w:rsid w:val="007D614B"/>
    <w:rsid w:val="007D61F9"/>
    <w:rsid w:val="007D62FF"/>
    <w:rsid w:val="007D6848"/>
    <w:rsid w:val="007D68D0"/>
    <w:rsid w:val="007D6A1B"/>
    <w:rsid w:val="007D6B62"/>
    <w:rsid w:val="007D6D39"/>
    <w:rsid w:val="007D7135"/>
    <w:rsid w:val="007D715E"/>
    <w:rsid w:val="007D7781"/>
    <w:rsid w:val="007D786A"/>
    <w:rsid w:val="007D78AD"/>
    <w:rsid w:val="007D7A8A"/>
    <w:rsid w:val="007D7C49"/>
    <w:rsid w:val="007D7CC5"/>
    <w:rsid w:val="007D7D38"/>
    <w:rsid w:val="007D7D61"/>
    <w:rsid w:val="007D7D92"/>
    <w:rsid w:val="007D7F8D"/>
    <w:rsid w:val="007E0187"/>
    <w:rsid w:val="007E0188"/>
    <w:rsid w:val="007E01E2"/>
    <w:rsid w:val="007E0244"/>
    <w:rsid w:val="007E04CA"/>
    <w:rsid w:val="007E04E5"/>
    <w:rsid w:val="007E056B"/>
    <w:rsid w:val="007E06E5"/>
    <w:rsid w:val="007E0C70"/>
    <w:rsid w:val="007E0D6C"/>
    <w:rsid w:val="007E0ED1"/>
    <w:rsid w:val="007E1090"/>
    <w:rsid w:val="007E123D"/>
    <w:rsid w:val="007E129F"/>
    <w:rsid w:val="007E12A2"/>
    <w:rsid w:val="007E1329"/>
    <w:rsid w:val="007E1C0F"/>
    <w:rsid w:val="007E1C44"/>
    <w:rsid w:val="007E1FCE"/>
    <w:rsid w:val="007E2223"/>
    <w:rsid w:val="007E2225"/>
    <w:rsid w:val="007E2393"/>
    <w:rsid w:val="007E249E"/>
    <w:rsid w:val="007E26E6"/>
    <w:rsid w:val="007E279A"/>
    <w:rsid w:val="007E2C4F"/>
    <w:rsid w:val="007E2DA6"/>
    <w:rsid w:val="007E2E8D"/>
    <w:rsid w:val="007E2ED9"/>
    <w:rsid w:val="007E30E8"/>
    <w:rsid w:val="007E31A5"/>
    <w:rsid w:val="007E3206"/>
    <w:rsid w:val="007E33E4"/>
    <w:rsid w:val="007E3733"/>
    <w:rsid w:val="007E37C9"/>
    <w:rsid w:val="007E3CCB"/>
    <w:rsid w:val="007E3E32"/>
    <w:rsid w:val="007E3FEF"/>
    <w:rsid w:val="007E4456"/>
    <w:rsid w:val="007E4557"/>
    <w:rsid w:val="007E4591"/>
    <w:rsid w:val="007E45AA"/>
    <w:rsid w:val="007E4C74"/>
    <w:rsid w:val="007E5072"/>
    <w:rsid w:val="007E5079"/>
    <w:rsid w:val="007E5175"/>
    <w:rsid w:val="007E540F"/>
    <w:rsid w:val="007E5484"/>
    <w:rsid w:val="007E5585"/>
    <w:rsid w:val="007E57AB"/>
    <w:rsid w:val="007E5B0E"/>
    <w:rsid w:val="007E5E20"/>
    <w:rsid w:val="007E6203"/>
    <w:rsid w:val="007E6255"/>
    <w:rsid w:val="007E642D"/>
    <w:rsid w:val="007E6963"/>
    <w:rsid w:val="007E6B41"/>
    <w:rsid w:val="007E6CF1"/>
    <w:rsid w:val="007E6F28"/>
    <w:rsid w:val="007E7024"/>
    <w:rsid w:val="007E72D5"/>
    <w:rsid w:val="007E7367"/>
    <w:rsid w:val="007E76A9"/>
    <w:rsid w:val="007E7742"/>
    <w:rsid w:val="007E79AB"/>
    <w:rsid w:val="007E7C96"/>
    <w:rsid w:val="007E7ED4"/>
    <w:rsid w:val="007F002F"/>
    <w:rsid w:val="007F02A1"/>
    <w:rsid w:val="007F091B"/>
    <w:rsid w:val="007F0DAC"/>
    <w:rsid w:val="007F1215"/>
    <w:rsid w:val="007F1464"/>
    <w:rsid w:val="007F1524"/>
    <w:rsid w:val="007F19A4"/>
    <w:rsid w:val="007F2224"/>
    <w:rsid w:val="007F2566"/>
    <w:rsid w:val="007F2609"/>
    <w:rsid w:val="007F2630"/>
    <w:rsid w:val="007F2B36"/>
    <w:rsid w:val="007F30AD"/>
    <w:rsid w:val="007F30C3"/>
    <w:rsid w:val="007F32D4"/>
    <w:rsid w:val="007F33C8"/>
    <w:rsid w:val="007F3489"/>
    <w:rsid w:val="007F39B1"/>
    <w:rsid w:val="007F3BC8"/>
    <w:rsid w:val="007F416E"/>
    <w:rsid w:val="007F41B5"/>
    <w:rsid w:val="007F42DE"/>
    <w:rsid w:val="007F4384"/>
    <w:rsid w:val="007F4461"/>
    <w:rsid w:val="007F455A"/>
    <w:rsid w:val="007F477C"/>
    <w:rsid w:val="007F4A6D"/>
    <w:rsid w:val="007F4BFC"/>
    <w:rsid w:val="007F4D4E"/>
    <w:rsid w:val="007F4FF3"/>
    <w:rsid w:val="007F4FF6"/>
    <w:rsid w:val="007F537C"/>
    <w:rsid w:val="007F5419"/>
    <w:rsid w:val="007F564A"/>
    <w:rsid w:val="007F578D"/>
    <w:rsid w:val="007F58CF"/>
    <w:rsid w:val="007F61C4"/>
    <w:rsid w:val="007F67B8"/>
    <w:rsid w:val="007F67CA"/>
    <w:rsid w:val="007F6C50"/>
    <w:rsid w:val="007F6F00"/>
    <w:rsid w:val="007F6F52"/>
    <w:rsid w:val="007F703E"/>
    <w:rsid w:val="007F709F"/>
    <w:rsid w:val="007F716C"/>
    <w:rsid w:val="007F7170"/>
    <w:rsid w:val="007F720C"/>
    <w:rsid w:val="007F759A"/>
    <w:rsid w:val="007F7644"/>
    <w:rsid w:val="007F7946"/>
    <w:rsid w:val="007F7B4E"/>
    <w:rsid w:val="007F7BF1"/>
    <w:rsid w:val="007F7FD1"/>
    <w:rsid w:val="007F7FD4"/>
    <w:rsid w:val="0080063F"/>
    <w:rsid w:val="008007E2"/>
    <w:rsid w:val="0080080A"/>
    <w:rsid w:val="00800A7E"/>
    <w:rsid w:val="00800D02"/>
    <w:rsid w:val="00800F59"/>
    <w:rsid w:val="00800F80"/>
    <w:rsid w:val="00801903"/>
    <w:rsid w:val="008019BC"/>
    <w:rsid w:val="00801CA6"/>
    <w:rsid w:val="00802020"/>
    <w:rsid w:val="0080210F"/>
    <w:rsid w:val="00802254"/>
    <w:rsid w:val="008022E2"/>
    <w:rsid w:val="008024BC"/>
    <w:rsid w:val="00802620"/>
    <w:rsid w:val="008026BC"/>
    <w:rsid w:val="008028B3"/>
    <w:rsid w:val="00802A66"/>
    <w:rsid w:val="00802C9D"/>
    <w:rsid w:val="00802CE2"/>
    <w:rsid w:val="00802D25"/>
    <w:rsid w:val="00802E31"/>
    <w:rsid w:val="00802F7D"/>
    <w:rsid w:val="00802F84"/>
    <w:rsid w:val="0080305A"/>
    <w:rsid w:val="008033F7"/>
    <w:rsid w:val="008036F2"/>
    <w:rsid w:val="00803A90"/>
    <w:rsid w:val="00803D7F"/>
    <w:rsid w:val="00803F15"/>
    <w:rsid w:val="0080400D"/>
    <w:rsid w:val="008041DA"/>
    <w:rsid w:val="00804657"/>
    <w:rsid w:val="0080468B"/>
    <w:rsid w:val="00804C5B"/>
    <w:rsid w:val="008053C9"/>
    <w:rsid w:val="0080550B"/>
    <w:rsid w:val="008057AF"/>
    <w:rsid w:val="008057E9"/>
    <w:rsid w:val="00805B60"/>
    <w:rsid w:val="00805C51"/>
    <w:rsid w:val="00805F09"/>
    <w:rsid w:val="008065AC"/>
    <w:rsid w:val="0080664A"/>
    <w:rsid w:val="00806A04"/>
    <w:rsid w:val="00806F17"/>
    <w:rsid w:val="00806F21"/>
    <w:rsid w:val="008071EA"/>
    <w:rsid w:val="00807393"/>
    <w:rsid w:val="008073AD"/>
    <w:rsid w:val="00807414"/>
    <w:rsid w:val="008076C8"/>
    <w:rsid w:val="00807924"/>
    <w:rsid w:val="00807A22"/>
    <w:rsid w:val="00807A3E"/>
    <w:rsid w:val="00807B52"/>
    <w:rsid w:val="00807C48"/>
    <w:rsid w:val="00807D37"/>
    <w:rsid w:val="00807E26"/>
    <w:rsid w:val="00807ED5"/>
    <w:rsid w:val="00807EED"/>
    <w:rsid w:val="00807F09"/>
    <w:rsid w:val="008102CC"/>
    <w:rsid w:val="008105FC"/>
    <w:rsid w:val="00810938"/>
    <w:rsid w:val="00810C43"/>
    <w:rsid w:val="00810CA8"/>
    <w:rsid w:val="0081107F"/>
    <w:rsid w:val="008110D9"/>
    <w:rsid w:val="00811473"/>
    <w:rsid w:val="008115E7"/>
    <w:rsid w:val="008116C7"/>
    <w:rsid w:val="0081176B"/>
    <w:rsid w:val="00811938"/>
    <w:rsid w:val="00811976"/>
    <w:rsid w:val="00811F30"/>
    <w:rsid w:val="0081235E"/>
    <w:rsid w:val="0081243F"/>
    <w:rsid w:val="00812506"/>
    <w:rsid w:val="0081253A"/>
    <w:rsid w:val="00812676"/>
    <w:rsid w:val="008126B6"/>
    <w:rsid w:val="008129E6"/>
    <w:rsid w:val="00812C22"/>
    <w:rsid w:val="00812E72"/>
    <w:rsid w:val="00813085"/>
    <w:rsid w:val="00813285"/>
    <w:rsid w:val="00813DD8"/>
    <w:rsid w:val="008141E9"/>
    <w:rsid w:val="00814634"/>
    <w:rsid w:val="0081481F"/>
    <w:rsid w:val="00814E7D"/>
    <w:rsid w:val="00814EB6"/>
    <w:rsid w:val="00814FE6"/>
    <w:rsid w:val="0081532B"/>
    <w:rsid w:val="0081532D"/>
    <w:rsid w:val="00815686"/>
    <w:rsid w:val="00815729"/>
    <w:rsid w:val="00815C0F"/>
    <w:rsid w:val="00815F19"/>
    <w:rsid w:val="00815F6E"/>
    <w:rsid w:val="00815FCE"/>
    <w:rsid w:val="008164F7"/>
    <w:rsid w:val="008166B0"/>
    <w:rsid w:val="0081677F"/>
    <w:rsid w:val="00816CB3"/>
    <w:rsid w:val="00816D2A"/>
    <w:rsid w:val="00816EE7"/>
    <w:rsid w:val="00817236"/>
    <w:rsid w:val="008173BA"/>
    <w:rsid w:val="008178F1"/>
    <w:rsid w:val="00817B7F"/>
    <w:rsid w:val="00817F6D"/>
    <w:rsid w:val="008201EC"/>
    <w:rsid w:val="00820204"/>
    <w:rsid w:val="00820489"/>
    <w:rsid w:val="008204E3"/>
    <w:rsid w:val="0082052C"/>
    <w:rsid w:val="00820984"/>
    <w:rsid w:val="00820B27"/>
    <w:rsid w:val="00820C5A"/>
    <w:rsid w:val="00820D55"/>
    <w:rsid w:val="00820ECC"/>
    <w:rsid w:val="0082129E"/>
    <w:rsid w:val="00821690"/>
    <w:rsid w:val="00821D29"/>
    <w:rsid w:val="0082213E"/>
    <w:rsid w:val="00822150"/>
    <w:rsid w:val="008227E6"/>
    <w:rsid w:val="00822927"/>
    <w:rsid w:val="00822CCE"/>
    <w:rsid w:val="00822D58"/>
    <w:rsid w:val="00822D7B"/>
    <w:rsid w:val="00822DC2"/>
    <w:rsid w:val="008234B8"/>
    <w:rsid w:val="00823689"/>
    <w:rsid w:val="008237F2"/>
    <w:rsid w:val="00823C2A"/>
    <w:rsid w:val="00823C42"/>
    <w:rsid w:val="00823D08"/>
    <w:rsid w:val="00823DF0"/>
    <w:rsid w:val="00823EAF"/>
    <w:rsid w:val="00824011"/>
    <w:rsid w:val="00824194"/>
    <w:rsid w:val="00824702"/>
    <w:rsid w:val="008249C1"/>
    <w:rsid w:val="00824AD2"/>
    <w:rsid w:val="00824EF6"/>
    <w:rsid w:val="00825544"/>
    <w:rsid w:val="008256B5"/>
    <w:rsid w:val="00825BD1"/>
    <w:rsid w:val="00825D35"/>
    <w:rsid w:val="008261FB"/>
    <w:rsid w:val="00826601"/>
    <w:rsid w:val="00826AB9"/>
    <w:rsid w:val="00826E43"/>
    <w:rsid w:val="00826F73"/>
    <w:rsid w:val="0082703E"/>
    <w:rsid w:val="0082706C"/>
    <w:rsid w:val="008270FB"/>
    <w:rsid w:val="008271B9"/>
    <w:rsid w:val="0082747A"/>
    <w:rsid w:val="00827499"/>
    <w:rsid w:val="00827527"/>
    <w:rsid w:val="0082767E"/>
    <w:rsid w:val="00827779"/>
    <w:rsid w:val="008277E4"/>
    <w:rsid w:val="0082782F"/>
    <w:rsid w:val="008278C9"/>
    <w:rsid w:val="00827A97"/>
    <w:rsid w:val="00827D17"/>
    <w:rsid w:val="00827D2E"/>
    <w:rsid w:val="00827E52"/>
    <w:rsid w:val="00830075"/>
    <w:rsid w:val="00830148"/>
    <w:rsid w:val="00830224"/>
    <w:rsid w:val="0083056F"/>
    <w:rsid w:val="00830582"/>
    <w:rsid w:val="00830649"/>
    <w:rsid w:val="008309EB"/>
    <w:rsid w:val="00830D4E"/>
    <w:rsid w:val="00830D76"/>
    <w:rsid w:val="00830DAC"/>
    <w:rsid w:val="00831015"/>
    <w:rsid w:val="0083108A"/>
    <w:rsid w:val="008311C2"/>
    <w:rsid w:val="00831334"/>
    <w:rsid w:val="008313EB"/>
    <w:rsid w:val="00831632"/>
    <w:rsid w:val="00831677"/>
    <w:rsid w:val="0083187B"/>
    <w:rsid w:val="00831A39"/>
    <w:rsid w:val="00831C94"/>
    <w:rsid w:val="00831F79"/>
    <w:rsid w:val="008321E1"/>
    <w:rsid w:val="008324E6"/>
    <w:rsid w:val="00832997"/>
    <w:rsid w:val="00832A23"/>
    <w:rsid w:val="00832BDC"/>
    <w:rsid w:val="00832C39"/>
    <w:rsid w:val="00832E9F"/>
    <w:rsid w:val="00832F39"/>
    <w:rsid w:val="00833096"/>
    <w:rsid w:val="0083321C"/>
    <w:rsid w:val="0083340F"/>
    <w:rsid w:val="008335EC"/>
    <w:rsid w:val="0083375D"/>
    <w:rsid w:val="00833B68"/>
    <w:rsid w:val="00833F38"/>
    <w:rsid w:val="00834139"/>
    <w:rsid w:val="0083443F"/>
    <w:rsid w:val="00834E36"/>
    <w:rsid w:val="00834ED1"/>
    <w:rsid w:val="00835352"/>
    <w:rsid w:val="00835571"/>
    <w:rsid w:val="008358F2"/>
    <w:rsid w:val="00835BF2"/>
    <w:rsid w:val="00835CDD"/>
    <w:rsid w:val="00835ED0"/>
    <w:rsid w:val="0083623B"/>
    <w:rsid w:val="008364B9"/>
    <w:rsid w:val="00836661"/>
    <w:rsid w:val="008367AD"/>
    <w:rsid w:val="00836993"/>
    <w:rsid w:val="008373BB"/>
    <w:rsid w:val="00837778"/>
    <w:rsid w:val="00837799"/>
    <w:rsid w:val="0083790D"/>
    <w:rsid w:val="00837AF5"/>
    <w:rsid w:val="00837DA7"/>
    <w:rsid w:val="0084002F"/>
    <w:rsid w:val="0084012A"/>
    <w:rsid w:val="00840180"/>
    <w:rsid w:val="008403A9"/>
    <w:rsid w:val="00840A10"/>
    <w:rsid w:val="00840AA4"/>
    <w:rsid w:val="00840EED"/>
    <w:rsid w:val="00840F97"/>
    <w:rsid w:val="00841422"/>
    <w:rsid w:val="008418F5"/>
    <w:rsid w:val="00841919"/>
    <w:rsid w:val="00841A84"/>
    <w:rsid w:val="00841B98"/>
    <w:rsid w:val="00841D31"/>
    <w:rsid w:val="00841D39"/>
    <w:rsid w:val="00842063"/>
    <w:rsid w:val="008420B1"/>
    <w:rsid w:val="008420FF"/>
    <w:rsid w:val="0084276C"/>
    <w:rsid w:val="0084279C"/>
    <w:rsid w:val="008428DA"/>
    <w:rsid w:val="0084293D"/>
    <w:rsid w:val="00842B5D"/>
    <w:rsid w:val="00842D81"/>
    <w:rsid w:val="00842DD4"/>
    <w:rsid w:val="00842F67"/>
    <w:rsid w:val="008430B7"/>
    <w:rsid w:val="00843947"/>
    <w:rsid w:val="00843A89"/>
    <w:rsid w:val="00843A9A"/>
    <w:rsid w:val="00843C98"/>
    <w:rsid w:val="00843F38"/>
    <w:rsid w:val="008441DC"/>
    <w:rsid w:val="008442FB"/>
    <w:rsid w:val="00844465"/>
    <w:rsid w:val="00844565"/>
    <w:rsid w:val="00844A60"/>
    <w:rsid w:val="00844A71"/>
    <w:rsid w:val="00844B04"/>
    <w:rsid w:val="008453E7"/>
    <w:rsid w:val="00845912"/>
    <w:rsid w:val="00845BD5"/>
    <w:rsid w:val="00845BEE"/>
    <w:rsid w:val="00845CF1"/>
    <w:rsid w:val="00846046"/>
    <w:rsid w:val="00846154"/>
    <w:rsid w:val="00846626"/>
    <w:rsid w:val="0084662E"/>
    <w:rsid w:val="0084676C"/>
    <w:rsid w:val="00846864"/>
    <w:rsid w:val="0084702D"/>
    <w:rsid w:val="008471B6"/>
    <w:rsid w:val="00847229"/>
    <w:rsid w:val="00847267"/>
    <w:rsid w:val="008472DA"/>
    <w:rsid w:val="00847556"/>
    <w:rsid w:val="0084779D"/>
    <w:rsid w:val="0084789C"/>
    <w:rsid w:val="00847C0B"/>
    <w:rsid w:val="00847C2D"/>
    <w:rsid w:val="0085013B"/>
    <w:rsid w:val="008503E6"/>
    <w:rsid w:val="00850416"/>
    <w:rsid w:val="008505DA"/>
    <w:rsid w:val="00850635"/>
    <w:rsid w:val="00850687"/>
    <w:rsid w:val="00850A3A"/>
    <w:rsid w:val="00850C79"/>
    <w:rsid w:val="00850D27"/>
    <w:rsid w:val="00850EDE"/>
    <w:rsid w:val="00850EE9"/>
    <w:rsid w:val="008510FB"/>
    <w:rsid w:val="00851271"/>
    <w:rsid w:val="00851667"/>
    <w:rsid w:val="008516E5"/>
    <w:rsid w:val="00851A7F"/>
    <w:rsid w:val="00851B8C"/>
    <w:rsid w:val="00851C73"/>
    <w:rsid w:val="00851C82"/>
    <w:rsid w:val="00851F18"/>
    <w:rsid w:val="00852004"/>
    <w:rsid w:val="00852498"/>
    <w:rsid w:val="00852552"/>
    <w:rsid w:val="00852A7D"/>
    <w:rsid w:val="00852C15"/>
    <w:rsid w:val="00852F30"/>
    <w:rsid w:val="00852F9A"/>
    <w:rsid w:val="00853976"/>
    <w:rsid w:val="00853A6A"/>
    <w:rsid w:val="00853B05"/>
    <w:rsid w:val="00854659"/>
    <w:rsid w:val="00854A47"/>
    <w:rsid w:val="00854CD8"/>
    <w:rsid w:val="00854EC2"/>
    <w:rsid w:val="008550CC"/>
    <w:rsid w:val="008551C7"/>
    <w:rsid w:val="0085541F"/>
    <w:rsid w:val="008554BE"/>
    <w:rsid w:val="00855644"/>
    <w:rsid w:val="00855856"/>
    <w:rsid w:val="0085591A"/>
    <w:rsid w:val="00855994"/>
    <w:rsid w:val="00855BF3"/>
    <w:rsid w:val="00855E4C"/>
    <w:rsid w:val="00855F3A"/>
    <w:rsid w:val="00855F84"/>
    <w:rsid w:val="00855F9D"/>
    <w:rsid w:val="0085621E"/>
    <w:rsid w:val="00856301"/>
    <w:rsid w:val="0085637D"/>
    <w:rsid w:val="00856433"/>
    <w:rsid w:val="0085669D"/>
    <w:rsid w:val="0085679C"/>
    <w:rsid w:val="00856C4D"/>
    <w:rsid w:val="00856F2E"/>
    <w:rsid w:val="008574CE"/>
    <w:rsid w:val="00857927"/>
    <w:rsid w:val="00857C9C"/>
    <w:rsid w:val="00857F68"/>
    <w:rsid w:val="00860299"/>
    <w:rsid w:val="00860349"/>
    <w:rsid w:val="008603D7"/>
    <w:rsid w:val="0086052A"/>
    <w:rsid w:val="008606A3"/>
    <w:rsid w:val="0086098C"/>
    <w:rsid w:val="00860C5B"/>
    <w:rsid w:val="0086116F"/>
    <w:rsid w:val="00861482"/>
    <w:rsid w:val="00861626"/>
    <w:rsid w:val="00861D71"/>
    <w:rsid w:val="00862249"/>
    <w:rsid w:val="00862443"/>
    <w:rsid w:val="0086249B"/>
    <w:rsid w:val="0086253C"/>
    <w:rsid w:val="00862581"/>
    <w:rsid w:val="008625A3"/>
    <w:rsid w:val="00862846"/>
    <w:rsid w:val="0086289D"/>
    <w:rsid w:val="00862E35"/>
    <w:rsid w:val="0086327C"/>
    <w:rsid w:val="00863614"/>
    <w:rsid w:val="00863A8C"/>
    <w:rsid w:val="00863D46"/>
    <w:rsid w:val="008640C7"/>
    <w:rsid w:val="00864178"/>
    <w:rsid w:val="008642D6"/>
    <w:rsid w:val="00864734"/>
    <w:rsid w:val="00864A8B"/>
    <w:rsid w:val="00864CA4"/>
    <w:rsid w:val="00864DFE"/>
    <w:rsid w:val="00864E18"/>
    <w:rsid w:val="00864FF3"/>
    <w:rsid w:val="00865369"/>
    <w:rsid w:val="00865521"/>
    <w:rsid w:val="0086562B"/>
    <w:rsid w:val="0086581D"/>
    <w:rsid w:val="00865A10"/>
    <w:rsid w:val="00865A6C"/>
    <w:rsid w:val="00865DA5"/>
    <w:rsid w:val="00865EC4"/>
    <w:rsid w:val="00866A92"/>
    <w:rsid w:val="00866D59"/>
    <w:rsid w:val="0086712F"/>
    <w:rsid w:val="00867383"/>
    <w:rsid w:val="00867419"/>
    <w:rsid w:val="008674D3"/>
    <w:rsid w:val="008674F0"/>
    <w:rsid w:val="008676F2"/>
    <w:rsid w:val="00867955"/>
    <w:rsid w:val="0086798D"/>
    <w:rsid w:val="00867B9F"/>
    <w:rsid w:val="00867C57"/>
    <w:rsid w:val="008700AB"/>
    <w:rsid w:val="00870238"/>
    <w:rsid w:val="008702A3"/>
    <w:rsid w:val="008706D5"/>
    <w:rsid w:val="00870843"/>
    <w:rsid w:val="008708A2"/>
    <w:rsid w:val="00870945"/>
    <w:rsid w:val="00870C5B"/>
    <w:rsid w:val="00870F25"/>
    <w:rsid w:val="00871180"/>
    <w:rsid w:val="0087143B"/>
    <w:rsid w:val="00871516"/>
    <w:rsid w:val="008718AC"/>
    <w:rsid w:val="008718B1"/>
    <w:rsid w:val="00871AA8"/>
    <w:rsid w:val="00871C54"/>
    <w:rsid w:val="00871E5A"/>
    <w:rsid w:val="0087205C"/>
    <w:rsid w:val="008721F3"/>
    <w:rsid w:val="008722EE"/>
    <w:rsid w:val="0087250A"/>
    <w:rsid w:val="008725FB"/>
    <w:rsid w:val="00872652"/>
    <w:rsid w:val="00872927"/>
    <w:rsid w:val="00872EFD"/>
    <w:rsid w:val="008731B9"/>
    <w:rsid w:val="008731CA"/>
    <w:rsid w:val="008735F1"/>
    <w:rsid w:val="008738FC"/>
    <w:rsid w:val="00873D8A"/>
    <w:rsid w:val="00873DC6"/>
    <w:rsid w:val="00873E6F"/>
    <w:rsid w:val="00873F62"/>
    <w:rsid w:val="00874848"/>
    <w:rsid w:val="008748C1"/>
    <w:rsid w:val="0087491F"/>
    <w:rsid w:val="00874938"/>
    <w:rsid w:val="00874F1E"/>
    <w:rsid w:val="00875410"/>
    <w:rsid w:val="0087581A"/>
    <w:rsid w:val="0087597B"/>
    <w:rsid w:val="008759BF"/>
    <w:rsid w:val="008759EC"/>
    <w:rsid w:val="00875A96"/>
    <w:rsid w:val="00875B40"/>
    <w:rsid w:val="00876528"/>
    <w:rsid w:val="00876549"/>
    <w:rsid w:val="00876735"/>
    <w:rsid w:val="00876772"/>
    <w:rsid w:val="008769B2"/>
    <w:rsid w:val="00876A45"/>
    <w:rsid w:val="00876D4D"/>
    <w:rsid w:val="008771E3"/>
    <w:rsid w:val="00877345"/>
    <w:rsid w:val="008773FA"/>
    <w:rsid w:val="008774A7"/>
    <w:rsid w:val="008776B5"/>
    <w:rsid w:val="008776E9"/>
    <w:rsid w:val="008777B8"/>
    <w:rsid w:val="00877999"/>
    <w:rsid w:val="00877ADD"/>
    <w:rsid w:val="00877BA2"/>
    <w:rsid w:val="00877BBB"/>
    <w:rsid w:val="00877C21"/>
    <w:rsid w:val="00877CAC"/>
    <w:rsid w:val="00877CD1"/>
    <w:rsid w:val="00880010"/>
    <w:rsid w:val="00880336"/>
    <w:rsid w:val="008803DD"/>
    <w:rsid w:val="008808D9"/>
    <w:rsid w:val="0088098C"/>
    <w:rsid w:val="00880CA9"/>
    <w:rsid w:val="00880E3C"/>
    <w:rsid w:val="00880FBA"/>
    <w:rsid w:val="00880FD0"/>
    <w:rsid w:val="00881164"/>
    <w:rsid w:val="00881505"/>
    <w:rsid w:val="0088171A"/>
    <w:rsid w:val="0088171C"/>
    <w:rsid w:val="008819A9"/>
    <w:rsid w:val="00881B62"/>
    <w:rsid w:val="00881D8E"/>
    <w:rsid w:val="008823F8"/>
    <w:rsid w:val="008826F5"/>
    <w:rsid w:val="0088299A"/>
    <w:rsid w:val="00882BBF"/>
    <w:rsid w:val="00882C74"/>
    <w:rsid w:val="00882D37"/>
    <w:rsid w:val="00883046"/>
    <w:rsid w:val="00883094"/>
    <w:rsid w:val="00883396"/>
    <w:rsid w:val="00883592"/>
    <w:rsid w:val="008839C3"/>
    <w:rsid w:val="008839CB"/>
    <w:rsid w:val="00883AB9"/>
    <w:rsid w:val="00883D1F"/>
    <w:rsid w:val="00883DDD"/>
    <w:rsid w:val="00883E28"/>
    <w:rsid w:val="00884018"/>
    <w:rsid w:val="00884133"/>
    <w:rsid w:val="008844D6"/>
    <w:rsid w:val="0088468D"/>
    <w:rsid w:val="008848FF"/>
    <w:rsid w:val="00884B9C"/>
    <w:rsid w:val="00884BBC"/>
    <w:rsid w:val="00884CAD"/>
    <w:rsid w:val="00884D02"/>
    <w:rsid w:val="00884D55"/>
    <w:rsid w:val="00884F9C"/>
    <w:rsid w:val="00884F9F"/>
    <w:rsid w:val="00885262"/>
    <w:rsid w:val="008856CC"/>
    <w:rsid w:val="008857AE"/>
    <w:rsid w:val="00885B6B"/>
    <w:rsid w:val="00885BCD"/>
    <w:rsid w:val="00885E12"/>
    <w:rsid w:val="00885E16"/>
    <w:rsid w:val="00885EC9"/>
    <w:rsid w:val="00886435"/>
    <w:rsid w:val="00886583"/>
    <w:rsid w:val="008865E8"/>
    <w:rsid w:val="00886924"/>
    <w:rsid w:val="00886A99"/>
    <w:rsid w:val="00886AB9"/>
    <w:rsid w:val="00886DC5"/>
    <w:rsid w:val="00886E9D"/>
    <w:rsid w:val="00886F7A"/>
    <w:rsid w:val="0088706E"/>
    <w:rsid w:val="008870CD"/>
    <w:rsid w:val="00887553"/>
    <w:rsid w:val="00887F11"/>
    <w:rsid w:val="00887FE1"/>
    <w:rsid w:val="00890222"/>
    <w:rsid w:val="008907B3"/>
    <w:rsid w:val="00890C00"/>
    <w:rsid w:val="008912F7"/>
    <w:rsid w:val="00891444"/>
    <w:rsid w:val="0089169C"/>
    <w:rsid w:val="008917B5"/>
    <w:rsid w:val="008917E1"/>
    <w:rsid w:val="00891809"/>
    <w:rsid w:val="00891859"/>
    <w:rsid w:val="00891A50"/>
    <w:rsid w:val="00891E5D"/>
    <w:rsid w:val="00892093"/>
    <w:rsid w:val="0089226C"/>
    <w:rsid w:val="0089246A"/>
    <w:rsid w:val="00892874"/>
    <w:rsid w:val="008929E6"/>
    <w:rsid w:val="00892A6C"/>
    <w:rsid w:val="00892B86"/>
    <w:rsid w:val="00892CE2"/>
    <w:rsid w:val="00892D8D"/>
    <w:rsid w:val="0089301A"/>
    <w:rsid w:val="008932CB"/>
    <w:rsid w:val="00893342"/>
    <w:rsid w:val="00893361"/>
    <w:rsid w:val="008937E2"/>
    <w:rsid w:val="00893987"/>
    <w:rsid w:val="0089466A"/>
    <w:rsid w:val="008947D5"/>
    <w:rsid w:val="00894AF0"/>
    <w:rsid w:val="00894C04"/>
    <w:rsid w:val="00894D01"/>
    <w:rsid w:val="00895155"/>
    <w:rsid w:val="0089517D"/>
    <w:rsid w:val="008951CD"/>
    <w:rsid w:val="008956C8"/>
    <w:rsid w:val="008958E9"/>
    <w:rsid w:val="00895CF4"/>
    <w:rsid w:val="008960C0"/>
    <w:rsid w:val="00896169"/>
    <w:rsid w:val="008961F7"/>
    <w:rsid w:val="008964D0"/>
    <w:rsid w:val="008964F9"/>
    <w:rsid w:val="00896547"/>
    <w:rsid w:val="008969A2"/>
    <w:rsid w:val="00897244"/>
    <w:rsid w:val="008972F8"/>
    <w:rsid w:val="00897446"/>
    <w:rsid w:val="00897581"/>
    <w:rsid w:val="00897AEF"/>
    <w:rsid w:val="00897C48"/>
    <w:rsid w:val="00897D1C"/>
    <w:rsid w:val="008A0498"/>
    <w:rsid w:val="008A0761"/>
    <w:rsid w:val="008A079A"/>
    <w:rsid w:val="008A09B6"/>
    <w:rsid w:val="008A0AE1"/>
    <w:rsid w:val="008A0CF1"/>
    <w:rsid w:val="008A0DFF"/>
    <w:rsid w:val="008A118B"/>
    <w:rsid w:val="008A1309"/>
    <w:rsid w:val="008A13BC"/>
    <w:rsid w:val="008A1782"/>
    <w:rsid w:val="008A2127"/>
    <w:rsid w:val="008A213B"/>
    <w:rsid w:val="008A24A1"/>
    <w:rsid w:val="008A2926"/>
    <w:rsid w:val="008A2968"/>
    <w:rsid w:val="008A29AB"/>
    <w:rsid w:val="008A2BE6"/>
    <w:rsid w:val="008A2CCE"/>
    <w:rsid w:val="008A3228"/>
    <w:rsid w:val="008A32BF"/>
    <w:rsid w:val="008A336B"/>
    <w:rsid w:val="008A3632"/>
    <w:rsid w:val="008A398E"/>
    <w:rsid w:val="008A3ACE"/>
    <w:rsid w:val="008A3B4C"/>
    <w:rsid w:val="008A3C4E"/>
    <w:rsid w:val="008A3CE5"/>
    <w:rsid w:val="008A3D3B"/>
    <w:rsid w:val="008A3EBC"/>
    <w:rsid w:val="008A3F1C"/>
    <w:rsid w:val="008A3F65"/>
    <w:rsid w:val="008A42F8"/>
    <w:rsid w:val="008A434A"/>
    <w:rsid w:val="008A4568"/>
    <w:rsid w:val="008A479B"/>
    <w:rsid w:val="008A48BC"/>
    <w:rsid w:val="008A490C"/>
    <w:rsid w:val="008A496D"/>
    <w:rsid w:val="008A4B5E"/>
    <w:rsid w:val="008A4B82"/>
    <w:rsid w:val="008A4E31"/>
    <w:rsid w:val="008A4EC3"/>
    <w:rsid w:val="008A4F79"/>
    <w:rsid w:val="008A5298"/>
    <w:rsid w:val="008A529F"/>
    <w:rsid w:val="008A5A93"/>
    <w:rsid w:val="008A5B75"/>
    <w:rsid w:val="008A5BE2"/>
    <w:rsid w:val="008A5C7B"/>
    <w:rsid w:val="008A6415"/>
    <w:rsid w:val="008A649E"/>
    <w:rsid w:val="008A7151"/>
    <w:rsid w:val="008A7395"/>
    <w:rsid w:val="008A76EF"/>
    <w:rsid w:val="008A77F2"/>
    <w:rsid w:val="008A7888"/>
    <w:rsid w:val="008A7B4D"/>
    <w:rsid w:val="008A7BA7"/>
    <w:rsid w:val="008A7BBE"/>
    <w:rsid w:val="008A7C23"/>
    <w:rsid w:val="008A7EB9"/>
    <w:rsid w:val="008A7F44"/>
    <w:rsid w:val="008B003A"/>
    <w:rsid w:val="008B0073"/>
    <w:rsid w:val="008B0260"/>
    <w:rsid w:val="008B061C"/>
    <w:rsid w:val="008B09B2"/>
    <w:rsid w:val="008B09C1"/>
    <w:rsid w:val="008B09C6"/>
    <w:rsid w:val="008B0D67"/>
    <w:rsid w:val="008B0F21"/>
    <w:rsid w:val="008B10D0"/>
    <w:rsid w:val="008B10FF"/>
    <w:rsid w:val="008B1224"/>
    <w:rsid w:val="008B1377"/>
    <w:rsid w:val="008B149F"/>
    <w:rsid w:val="008B1736"/>
    <w:rsid w:val="008B18CF"/>
    <w:rsid w:val="008B18DF"/>
    <w:rsid w:val="008B1928"/>
    <w:rsid w:val="008B1A85"/>
    <w:rsid w:val="008B1FD8"/>
    <w:rsid w:val="008B257F"/>
    <w:rsid w:val="008B2592"/>
    <w:rsid w:val="008B26A1"/>
    <w:rsid w:val="008B2724"/>
    <w:rsid w:val="008B2878"/>
    <w:rsid w:val="008B2D0E"/>
    <w:rsid w:val="008B2F48"/>
    <w:rsid w:val="008B3169"/>
    <w:rsid w:val="008B33A9"/>
    <w:rsid w:val="008B3434"/>
    <w:rsid w:val="008B34D5"/>
    <w:rsid w:val="008B3926"/>
    <w:rsid w:val="008B3CF5"/>
    <w:rsid w:val="008B3DFB"/>
    <w:rsid w:val="008B40DD"/>
    <w:rsid w:val="008B40DF"/>
    <w:rsid w:val="008B41F3"/>
    <w:rsid w:val="008B45D0"/>
    <w:rsid w:val="008B45D8"/>
    <w:rsid w:val="008B471D"/>
    <w:rsid w:val="008B4CCC"/>
    <w:rsid w:val="008B5003"/>
    <w:rsid w:val="008B5015"/>
    <w:rsid w:val="008B5049"/>
    <w:rsid w:val="008B50EE"/>
    <w:rsid w:val="008B5527"/>
    <w:rsid w:val="008B568F"/>
    <w:rsid w:val="008B56C4"/>
    <w:rsid w:val="008B5837"/>
    <w:rsid w:val="008B5A48"/>
    <w:rsid w:val="008B5AC7"/>
    <w:rsid w:val="008B5BB9"/>
    <w:rsid w:val="008B5E35"/>
    <w:rsid w:val="008B6039"/>
    <w:rsid w:val="008B62EC"/>
    <w:rsid w:val="008B660F"/>
    <w:rsid w:val="008B67B7"/>
    <w:rsid w:val="008B6A68"/>
    <w:rsid w:val="008B6BB2"/>
    <w:rsid w:val="008B7380"/>
    <w:rsid w:val="008B7498"/>
    <w:rsid w:val="008B76E1"/>
    <w:rsid w:val="008B7733"/>
    <w:rsid w:val="008B7A87"/>
    <w:rsid w:val="008B7AB1"/>
    <w:rsid w:val="008B7D04"/>
    <w:rsid w:val="008B7EA0"/>
    <w:rsid w:val="008C018B"/>
    <w:rsid w:val="008C07AB"/>
    <w:rsid w:val="008C0BBB"/>
    <w:rsid w:val="008C0CE9"/>
    <w:rsid w:val="008C0D30"/>
    <w:rsid w:val="008C0DBA"/>
    <w:rsid w:val="008C101C"/>
    <w:rsid w:val="008C10E0"/>
    <w:rsid w:val="008C13AE"/>
    <w:rsid w:val="008C14C5"/>
    <w:rsid w:val="008C1522"/>
    <w:rsid w:val="008C19CF"/>
    <w:rsid w:val="008C1A06"/>
    <w:rsid w:val="008C1AB6"/>
    <w:rsid w:val="008C1B17"/>
    <w:rsid w:val="008C1CC2"/>
    <w:rsid w:val="008C1DFB"/>
    <w:rsid w:val="008C1FFB"/>
    <w:rsid w:val="008C2056"/>
    <w:rsid w:val="008C2065"/>
    <w:rsid w:val="008C251B"/>
    <w:rsid w:val="008C25DF"/>
    <w:rsid w:val="008C2709"/>
    <w:rsid w:val="008C2754"/>
    <w:rsid w:val="008C27DB"/>
    <w:rsid w:val="008C2B0C"/>
    <w:rsid w:val="008C2CC0"/>
    <w:rsid w:val="008C3CDE"/>
    <w:rsid w:val="008C3D6B"/>
    <w:rsid w:val="008C3F2C"/>
    <w:rsid w:val="008C435F"/>
    <w:rsid w:val="008C4398"/>
    <w:rsid w:val="008C4401"/>
    <w:rsid w:val="008C48C9"/>
    <w:rsid w:val="008C48DD"/>
    <w:rsid w:val="008C4ACB"/>
    <w:rsid w:val="008C4B5D"/>
    <w:rsid w:val="008C4C47"/>
    <w:rsid w:val="008C5108"/>
    <w:rsid w:val="008C5197"/>
    <w:rsid w:val="008C5396"/>
    <w:rsid w:val="008C540B"/>
    <w:rsid w:val="008C542C"/>
    <w:rsid w:val="008C544A"/>
    <w:rsid w:val="008C5466"/>
    <w:rsid w:val="008C54C1"/>
    <w:rsid w:val="008C5510"/>
    <w:rsid w:val="008C557E"/>
    <w:rsid w:val="008C55F9"/>
    <w:rsid w:val="008C5A67"/>
    <w:rsid w:val="008C5AD4"/>
    <w:rsid w:val="008C5AE3"/>
    <w:rsid w:val="008C5B32"/>
    <w:rsid w:val="008C5BDC"/>
    <w:rsid w:val="008C5FDF"/>
    <w:rsid w:val="008C64E2"/>
    <w:rsid w:val="008C6547"/>
    <w:rsid w:val="008C65BA"/>
    <w:rsid w:val="008C6856"/>
    <w:rsid w:val="008C694D"/>
    <w:rsid w:val="008C6FE8"/>
    <w:rsid w:val="008C7094"/>
    <w:rsid w:val="008C732C"/>
    <w:rsid w:val="008C735D"/>
    <w:rsid w:val="008C7557"/>
    <w:rsid w:val="008C7849"/>
    <w:rsid w:val="008C7A06"/>
    <w:rsid w:val="008C7CAC"/>
    <w:rsid w:val="008D0415"/>
    <w:rsid w:val="008D0739"/>
    <w:rsid w:val="008D07BA"/>
    <w:rsid w:val="008D1228"/>
    <w:rsid w:val="008D19BE"/>
    <w:rsid w:val="008D1B7A"/>
    <w:rsid w:val="008D1D13"/>
    <w:rsid w:val="008D1E03"/>
    <w:rsid w:val="008D1E39"/>
    <w:rsid w:val="008D1F0D"/>
    <w:rsid w:val="008D24A2"/>
    <w:rsid w:val="008D2728"/>
    <w:rsid w:val="008D289D"/>
    <w:rsid w:val="008D2C4B"/>
    <w:rsid w:val="008D2E1B"/>
    <w:rsid w:val="008D30CD"/>
    <w:rsid w:val="008D30E3"/>
    <w:rsid w:val="008D3274"/>
    <w:rsid w:val="008D3323"/>
    <w:rsid w:val="008D343C"/>
    <w:rsid w:val="008D35B1"/>
    <w:rsid w:val="008D3A24"/>
    <w:rsid w:val="008D3F9C"/>
    <w:rsid w:val="008D40BB"/>
    <w:rsid w:val="008D442B"/>
    <w:rsid w:val="008D465C"/>
    <w:rsid w:val="008D484D"/>
    <w:rsid w:val="008D499F"/>
    <w:rsid w:val="008D4B22"/>
    <w:rsid w:val="008D4E8B"/>
    <w:rsid w:val="008D543D"/>
    <w:rsid w:val="008D5515"/>
    <w:rsid w:val="008D59C2"/>
    <w:rsid w:val="008D59DA"/>
    <w:rsid w:val="008D59E2"/>
    <w:rsid w:val="008D5DAB"/>
    <w:rsid w:val="008D5DBA"/>
    <w:rsid w:val="008D5DEE"/>
    <w:rsid w:val="008D6046"/>
    <w:rsid w:val="008D620D"/>
    <w:rsid w:val="008D6293"/>
    <w:rsid w:val="008D639D"/>
    <w:rsid w:val="008D6988"/>
    <w:rsid w:val="008D6AC3"/>
    <w:rsid w:val="008D6CD3"/>
    <w:rsid w:val="008D6DF0"/>
    <w:rsid w:val="008D6E1B"/>
    <w:rsid w:val="008D6FAF"/>
    <w:rsid w:val="008D70DC"/>
    <w:rsid w:val="008D71D7"/>
    <w:rsid w:val="008D730A"/>
    <w:rsid w:val="008D752E"/>
    <w:rsid w:val="008D7755"/>
    <w:rsid w:val="008D7852"/>
    <w:rsid w:val="008D7891"/>
    <w:rsid w:val="008D7A38"/>
    <w:rsid w:val="008D7BC2"/>
    <w:rsid w:val="008D7FAD"/>
    <w:rsid w:val="008E0016"/>
    <w:rsid w:val="008E00CB"/>
    <w:rsid w:val="008E02A2"/>
    <w:rsid w:val="008E032D"/>
    <w:rsid w:val="008E06B0"/>
    <w:rsid w:val="008E0783"/>
    <w:rsid w:val="008E08C1"/>
    <w:rsid w:val="008E0D37"/>
    <w:rsid w:val="008E0F4F"/>
    <w:rsid w:val="008E0F82"/>
    <w:rsid w:val="008E113E"/>
    <w:rsid w:val="008E1199"/>
    <w:rsid w:val="008E16B7"/>
    <w:rsid w:val="008E17AD"/>
    <w:rsid w:val="008E19D4"/>
    <w:rsid w:val="008E1A20"/>
    <w:rsid w:val="008E1AD8"/>
    <w:rsid w:val="008E1C52"/>
    <w:rsid w:val="008E1E72"/>
    <w:rsid w:val="008E20A4"/>
    <w:rsid w:val="008E2275"/>
    <w:rsid w:val="008E229C"/>
    <w:rsid w:val="008E244E"/>
    <w:rsid w:val="008E24F0"/>
    <w:rsid w:val="008E28E8"/>
    <w:rsid w:val="008E2A70"/>
    <w:rsid w:val="008E2A83"/>
    <w:rsid w:val="008E2B48"/>
    <w:rsid w:val="008E2B89"/>
    <w:rsid w:val="008E2BF8"/>
    <w:rsid w:val="008E2C34"/>
    <w:rsid w:val="008E2C9B"/>
    <w:rsid w:val="008E322F"/>
    <w:rsid w:val="008E32A9"/>
    <w:rsid w:val="008E3336"/>
    <w:rsid w:val="008E3500"/>
    <w:rsid w:val="008E3573"/>
    <w:rsid w:val="008E35B3"/>
    <w:rsid w:val="008E36AB"/>
    <w:rsid w:val="008E36C0"/>
    <w:rsid w:val="008E36EA"/>
    <w:rsid w:val="008E390F"/>
    <w:rsid w:val="008E3AD8"/>
    <w:rsid w:val="008E3E2D"/>
    <w:rsid w:val="008E3EED"/>
    <w:rsid w:val="008E4650"/>
    <w:rsid w:val="008E4C5C"/>
    <w:rsid w:val="008E4CFD"/>
    <w:rsid w:val="008E4F1A"/>
    <w:rsid w:val="008E4FAC"/>
    <w:rsid w:val="008E4FD5"/>
    <w:rsid w:val="008E509F"/>
    <w:rsid w:val="008E52ED"/>
    <w:rsid w:val="008E5783"/>
    <w:rsid w:val="008E57F3"/>
    <w:rsid w:val="008E597F"/>
    <w:rsid w:val="008E5B61"/>
    <w:rsid w:val="008E5D55"/>
    <w:rsid w:val="008E5E7B"/>
    <w:rsid w:val="008E61C9"/>
    <w:rsid w:val="008E620A"/>
    <w:rsid w:val="008E62D8"/>
    <w:rsid w:val="008E644B"/>
    <w:rsid w:val="008E68F4"/>
    <w:rsid w:val="008E6A8E"/>
    <w:rsid w:val="008E6C54"/>
    <w:rsid w:val="008E70CB"/>
    <w:rsid w:val="008E7A03"/>
    <w:rsid w:val="008E7B81"/>
    <w:rsid w:val="008E7CDF"/>
    <w:rsid w:val="008F0241"/>
    <w:rsid w:val="008F041C"/>
    <w:rsid w:val="008F0D00"/>
    <w:rsid w:val="008F0F38"/>
    <w:rsid w:val="008F0FE7"/>
    <w:rsid w:val="008F1442"/>
    <w:rsid w:val="008F16FA"/>
    <w:rsid w:val="008F1857"/>
    <w:rsid w:val="008F185F"/>
    <w:rsid w:val="008F1875"/>
    <w:rsid w:val="008F18B8"/>
    <w:rsid w:val="008F18F8"/>
    <w:rsid w:val="008F1AE7"/>
    <w:rsid w:val="008F1C45"/>
    <w:rsid w:val="008F1F20"/>
    <w:rsid w:val="008F23E1"/>
    <w:rsid w:val="008F23F3"/>
    <w:rsid w:val="008F2501"/>
    <w:rsid w:val="008F2654"/>
    <w:rsid w:val="008F2663"/>
    <w:rsid w:val="008F27AD"/>
    <w:rsid w:val="008F2A3A"/>
    <w:rsid w:val="008F2C46"/>
    <w:rsid w:val="008F2C74"/>
    <w:rsid w:val="008F3785"/>
    <w:rsid w:val="008F396B"/>
    <w:rsid w:val="008F3A72"/>
    <w:rsid w:val="008F3C24"/>
    <w:rsid w:val="008F3C83"/>
    <w:rsid w:val="008F3E76"/>
    <w:rsid w:val="008F4068"/>
    <w:rsid w:val="008F4270"/>
    <w:rsid w:val="008F43C1"/>
    <w:rsid w:val="008F4439"/>
    <w:rsid w:val="008F44DB"/>
    <w:rsid w:val="008F4984"/>
    <w:rsid w:val="008F49F4"/>
    <w:rsid w:val="008F4B60"/>
    <w:rsid w:val="008F4C36"/>
    <w:rsid w:val="008F4FF6"/>
    <w:rsid w:val="008F505C"/>
    <w:rsid w:val="008F5384"/>
    <w:rsid w:val="008F56DF"/>
    <w:rsid w:val="008F56F5"/>
    <w:rsid w:val="008F5912"/>
    <w:rsid w:val="008F593F"/>
    <w:rsid w:val="008F5C02"/>
    <w:rsid w:val="008F5EF2"/>
    <w:rsid w:val="008F5FB9"/>
    <w:rsid w:val="008F5FCA"/>
    <w:rsid w:val="008F622B"/>
    <w:rsid w:val="008F6343"/>
    <w:rsid w:val="008F6467"/>
    <w:rsid w:val="008F64A0"/>
    <w:rsid w:val="008F6D9B"/>
    <w:rsid w:val="008F6DF5"/>
    <w:rsid w:val="008F749A"/>
    <w:rsid w:val="008F7521"/>
    <w:rsid w:val="008F752F"/>
    <w:rsid w:val="008F76EA"/>
    <w:rsid w:val="008F77DA"/>
    <w:rsid w:val="00900014"/>
    <w:rsid w:val="00900339"/>
    <w:rsid w:val="00900482"/>
    <w:rsid w:val="00900602"/>
    <w:rsid w:val="00900BD7"/>
    <w:rsid w:val="00900DAC"/>
    <w:rsid w:val="00900F83"/>
    <w:rsid w:val="00900FE6"/>
    <w:rsid w:val="009011A1"/>
    <w:rsid w:val="00901459"/>
    <w:rsid w:val="00901673"/>
    <w:rsid w:val="0090183D"/>
    <w:rsid w:val="009018CD"/>
    <w:rsid w:val="00901BD6"/>
    <w:rsid w:val="00901BFB"/>
    <w:rsid w:val="0090239B"/>
    <w:rsid w:val="0090240F"/>
    <w:rsid w:val="00902739"/>
    <w:rsid w:val="0090286D"/>
    <w:rsid w:val="00902C97"/>
    <w:rsid w:val="009031E8"/>
    <w:rsid w:val="0090339F"/>
    <w:rsid w:val="00903C9B"/>
    <w:rsid w:val="00903D12"/>
    <w:rsid w:val="00903D4B"/>
    <w:rsid w:val="00904396"/>
    <w:rsid w:val="009048D0"/>
    <w:rsid w:val="00904B3F"/>
    <w:rsid w:val="00904C04"/>
    <w:rsid w:val="00904CF8"/>
    <w:rsid w:val="00904FB3"/>
    <w:rsid w:val="00905072"/>
    <w:rsid w:val="009056CF"/>
    <w:rsid w:val="00905B42"/>
    <w:rsid w:val="00905B47"/>
    <w:rsid w:val="00905E5F"/>
    <w:rsid w:val="00905EF2"/>
    <w:rsid w:val="00905FA8"/>
    <w:rsid w:val="0090605A"/>
    <w:rsid w:val="009062A4"/>
    <w:rsid w:val="009063C2"/>
    <w:rsid w:val="009069C9"/>
    <w:rsid w:val="00906C21"/>
    <w:rsid w:val="00906D1A"/>
    <w:rsid w:val="00906D58"/>
    <w:rsid w:val="009076A6"/>
    <w:rsid w:val="00907938"/>
    <w:rsid w:val="00907AB3"/>
    <w:rsid w:val="00907DF9"/>
    <w:rsid w:val="00907E28"/>
    <w:rsid w:val="00907E96"/>
    <w:rsid w:val="00907EA1"/>
    <w:rsid w:val="0091015A"/>
    <w:rsid w:val="00910299"/>
    <w:rsid w:val="00910324"/>
    <w:rsid w:val="009106F1"/>
    <w:rsid w:val="00910720"/>
    <w:rsid w:val="00910DEA"/>
    <w:rsid w:val="0091128B"/>
    <w:rsid w:val="0091131A"/>
    <w:rsid w:val="00911359"/>
    <w:rsid w:val="00911366"/>
    <w:rsid w:val="00911469"/>
    <w:rsid w:val="00911538"/>
    <w:rsid w:val="00911653"/>
    <w:rsid w:val="0091171B"/>
    <w:rsid w:val="00911949"/>
    <w:rsid w:val="00911CAF"/>
    <w:rsid w:val="00911CDA"/>
    <w:rsid w:val="00911D82"/>
    <w:rsid w:val="00911D84"/>
    <w:rsid w:val="00911FFD"/>
    <w:rsid w:val="0091210C"/>
    <w:rsid w:val="0091242A"/>
    <w:rsid w:val="009125DA"/>
    <w:rsid w:val="0091270B"/>
    <w:rsid w:val="00912797"/>
    <w:rsid w:val="00912A16"/>
    <w:rsid w:val="00912FB9"/>
    <w:rsid w:val="00913175"/>
    <w:rsid w:val="009134B6"/>
    <w:rsid w:val="0091391B"/>
    <w:rsid w:val="00913AD2"/>
    <w:rsid w:val="00913C0E"/>
    <w:rsid w:val="00913C43"/>
    <w:rsid w:val="00913EA5"/>
    <w:rsid w:val="0091427A"/>
    <w:rsid w:val="00914436"/>
    <w:rsid w:val="00914456"/>
    <w:rsid w:val="00914744"/>
    <w:rsid w:val="009147B9"/>
    <w:rsid w:val="00914BD3"/>
    <w:rsid w:val="009150AD"/>
    <w:rsid w:val="009151B8"/>
    <w:rsid w:val="00915411"/>
    <w:rsid w:val="00915504"/>
    <w:rsid w:val="00915629"/>
    <w:rsid w:val="00915814"/>
    <w:rsid w:val="00915856"/>
    <w:rsid w:val="00915B87"/>
    <w:rsid w:val="00915C05"/>
    <w:rsid w:val="00915C1C"/>
    <w:rsid w:val="00915DB0"/>
    <w:rsid w:val="009167D6"/>
    <w:rsid w:val="00916ACE"/>
    <w:rsid w:val="00916B1F"/>
    <w:rsid w:val="00916C7D"/>
    <w:rsid w:val="00916D0C"/>
    <w:rsid w:val="00916EE4"/>
    <w:rsid w:val="0091708A"/>
    <w:rsid w:val="00917206"/>
    <w:rsid w:val="00917546"/>
    <w:rsid w:val="00917657"/>
    <w:rsid w:val="009176C5"/>
    <w:rsid w:val="0091773C"/>
    <w:rsid w:val="00917D9E"/>
    <w:rsid w:val="00917E8C"/>
    <w:rsid w:val="00917F03"/>
    <w:rsid w:val="009202E3"/>
    <w:rsid w:val="0092056A"/>
    <w:rsid w:val="009205F0"/>
    <w:rsid w:val="00920674"/>
    <w:rsid w:val="009206CA"/>
    <w:rsid w:val="00920A41"/>
    <w:rsid w:val="00920C9C"/>
    <w:rsid w:val="00920D70"/>
    <w:rsid w:val="00920E9E"/>
    <w:rsid w:val="0092102D"/>
    <w:rsid w:val="0092172C"/>
    <w:rsid w:val="009217F2"/>
    <w:rsid w:val="00921803"/>
    <w:rsid w:val="0092186C"/>
    <w:rsid w:val="00921AFE"/>
    <w:rsid w:val="00921BAB"/>
    <w:rsid w:val="00921DF7"/>
    <w:rsid w:val="00921FFF"/>
    <w:rsid w:val="00922010"/>
    <w:rsid w:val="0092202F"/>
    <w:rsid w:val="009220E1"/>
    <w:rsid w:val="0092213D"/>
    <w:rsid w:val="0092218C"/>
    <w:rsid w:val="009226DC"/>
    <w:rsid w:val="009226DE"/>
    <w:rsid w:val="00922D16"/>
    <w:rsid w:val="00922FA5"/>
    <w:rsid w:val="009234B6"/>
    <w:rsid w:val="00923578"/>
    <w:rsid w:val="009237B0"/>
    <w:rsid w:val="0092386C"/>
    <w:rsid w:val="009238CC"/>
    <w:rsid w:val="009239A9"/>
    <w:rsid w:val="00923A19"/>
    <w:rsid w:val="00923AA0"/>
    <w:rsid w:val="009242A4"/>
    <w:rsid w:val="009246BE"/>
    <w:rsid w:val="00924914"/>
    <w:rsid w:val="00924A47"/>
    <w:rsid w:val="00924EA5"/>
    <w:rsid w:val="00925099"/>
    <w:rsid w:val="009250C4"/>
    <w:rsid w:val="0092531E"/>
    <w:rsid w:val="0092567A"/>
    <w:rsid w:val="009256AD"/>
    <w:rsid w:val="00925AD4"/>
    <w:rsid w:val="00925AE2"/>
    <w:rsid w:val="00925BC2"/>
    <w:rsid w:val="0092621C"/>
    <w:rsid w:val="0092643A"/>
    <w:rsid w:val="00926509"/>
    <w:rsid w:val="009265DE"/>
    <w:rsid w:val="00926957"/>
    <w:rsid w:val="009269F6"/>
    <w:rsid w:val="00926D3E"/>
    <w:rsid w:val="00926ED9"/>
    <w:rsid w:val="00926FA6"/>
    <w:rsid w:val="00927865"/>
    <w:rsid w:val="0092793D"/>
    <w:rsid w:val="009279E8"/>
    <w:rsid w:val="00927C2E"/>
    <w:rsid w:val="00927CAF"/>
    <w:rsid w:val="00927E8F"/>
    <w:rsid w:val="009300A1"/>
    <w:rsid w:val="00930476"/>
    <w:rsid w:val="00930663"/>
    <w:rsid w:val="009307F7"/>
    <w:rsid w:val="0093094D"/>
    <w:rsid w:val="00930A4E"/>
    <w:rsid w:val="00930BC6"/>
    <w:rsid w:val="00930EFF"/>
    <w:rsid w:val="00930F36"/>
    <w:rsid w:val="00930F71"/>
    <w:rsid w:val="009310C9"/>
    <w:rsid w:val="009312A4"/>
    <w:rsid w:val="00931451"/>
    <w:rsid w:val="009315F7"/>
    <w:rsid w:val="00931688"/>
    <w:rsid w:val="00931713"/>
    <w:rsid w:val="0093197C"/>
    <w:rsid w:val="00931999"/>
    <w:rsid w:val="00931E4C"/>
    <w:rsid w:val="00931F48"/>
    <w:rsid w:val="00932134"/>
    <w:rsid w:val="00932257"/>
    <w:rsid w:val="009327AB"/>
    <w:rsid w:val="00932D0B"/>
    <w:rsid w:val="00932F2D"/>
    <w:rsid w:val="00933167"/>
    <w:rsid w:val="00933625"/>
    <w:rsid w:val="00933659"/>
    <w:rsid w:val="009336EB"/>
    <w:rsid w:val="00933895"/>
    <w:rsid w:val="00933A3D"/>
    <w:rsid w:val="00933DDE"/>
    <w:rsid w:val="00933E8D"/>
    <w:rsid w:val="00934140"/>
    <w:rsid w:val="0093495F"/>
    <w:rsid w:val="00934A62"/>
    <w:rsid w:val="00934B62"/>
    <w:rsid w:val="00934D6F"/>
    <w:rsid w:val="00934E29"/>
    <w:rsid w:val="00934FDF"/>
    <w:rsid w:val="009350FA"/>
    <w:rsid w:val="0093527E"/>
    <w:rsid w:val="00935333"/>
    <w:rsid w:val="00935490"/>
    <w:rsid w:val="009355C6"/>
    <w:rsid w:val="00935658"/>
    <w:rsid w:val="00935AC3"/>
    <w:rsid w:val="00935C62"/>
    <w:rsid w:val="00935DD2"/>
    <w:rsid w:val="00936031"/>
    <w:rsid w:val="00936237"/>
    <w:rsid w:val="009362BE"/>
    <w:rsid w:val="00936480"/>
    <w:rsid w:val="009366A1"/>
    <w:rsid w:val="00936731"/>
    <w:rsid w:val="00936A9F"/>
    <w:rsid w:val="00936C90"/>
    <w:rsid w:val="0093716C"/>
    <w:rsid w:val="00937456"/>
    <w:rsid w:val="009376E0"/>
    <w:rsid w:val="00937816"/>
    <w:rsid w:val="00937860"/>
    <w:rsid w:val="00937C94"/>
    <w:rsid w:val="00937E77"/>
    <w:rsid w:val="00937F5B"/>
    <w:rsid w:val="00940E81"/>
    <w:rsid w:val="00940F44"/>
    <w:rsid w:val="00941492"/>
    <w:rsid w:val="0094153B"/>
    <w:rsid w:val="00941666"/>
    <w:rsid w:val="00941B11"/>
    <w:rsid w:val="00941CCC"/>
    <w:rsid w:val="00941D8E"/>
    <w:rsid w:val="00941DB9"/>
    <w:rsid w:val="00941E85"/>
    <w:rsid w:val="00941EA5"/>
    <w:rsid w:val="00942C08"/>
    <w:rsid w:val="00942D21"/>
    <w:rsid w:val="00942F49"/>
    <w:rsid w:val="0094349C"/>
    <w:rsid w:val="009434A7"/>
    <w:rsid w:val="009438F9"/>
    <w:rsid w:val="00944011"/>
    <w:rsid w:val="0094425D"/>
    <w:rsid w:val="009443A8"/>
    <w:rsid w:val="0094445D"/>
    <w:rsid w:val="00944762"/>
    <w:rsid w:val="009448F1"/>
    <w:rsid w:val="00944909"/>
    <w:rsid w:val="009449A4"/>
    <w:rsid w:val="00944AF2"/>
    <w:rsid w:val="00944B8D"/>
    <w:rsid w:val="0094510B"/>
    <w:rsid w:val="0094510E"/>
    <w:rsid w:val="009451B5"/>
    <w:rsid w:val="00945231"/>
    <w:rsid w:val="009452DA"/>
    <w:rsid w:val="00945442"/>
    <w:rsid w:val="0094552A"/>
    <w:rsid w:val="00946223"/>
    <w:rsid w:val="00946250"/>
    <w:rsid w:val="009464B5"/>
    <w:rsid w:val="00946558"/>
    <w:rsid w:val="009466C3"/>
    <w:rsid w:val="0094674D"/>
    <w:rsid w:val="00946BF8"/>
    <w:rsid w:val="00946DEF"/>
    <w:rsid w:val="00946F75"/>
    <w:rsid w:val="009471FB"/>
    <w:rsid w:val="009472BB"/>
    <w:rsid w:val="00947329"/>
    <w:rsid w:val="00947AB9"/>
    <w:rsid w:val="00947B5F"/>
    <w:rsid w:val="00947B82"/>
    <w:rsid w:val="00947C00"/>
    <w:rsid w:val="00947D8B"/>
    <w:rsid w:val="00947E04"/>
    <w:rsid w:val="00947EF7"/>
    <w:rsid w:val="009503CE"/>
    <w:rsid w:val="0095045B"/>
    <w:rsid w:val="0095059E"/>
    <w:rsid w:val="00950704"/>
    <w:rsid w:val="009509DA"/>
    <w:rsid w:val="00950BC8"/>
    <w:rsid w:val="00950D02"/>
    <w:rsid w:val="00950EBD"/>
    <w:rsid w:val="00951080"/>
    <w:rsid w:val="009510E1"/>
    <w:rsid w:val="009512D0"/>
    <w:rsid w:val="00951393"/>
    <w:rsid w:val="00951430"/>
    <w:rsid w:val="009515BD"/>
    <w:rsid w:val="00951607"/>
    <w:rsid w:val="00951822"/>
    <w:rsid w:val="00951823"/>
    <w:rsid w:val="009518DC"/>
    <w:rsid w:val="00951C39"/>
    <w:rsid w:val="00951CC8"/>
    <w:rsid w:val="00951D1B"/>
    <w:rsid w:val="00951D65"/>
    <w:rsid w:val="00951D76"/>
    <w:rsid w:val="00952010"/>
    <w:rsid w:val="009520F3"/>
    <w:rsid w:val="00952245"/>
    <w:rsid w:val="00952447"/>
    <w:rsid w:val="0095247C"/>
    <w:rsid w:val="0095251A"/>
    <w:rsid w:val="0095270C"/>
    <w:rsid w:val="00952D67"/>
    <w:rsid w:val="0095320B"/>
    <w:rsid w:val="009533E3"/>
    <w:rsid w:val="0095342D"/>
    <w:rsid w:val="00953A00"/>
    <w:rsid w:val="00953A45"/>
    <w:rsid w:val="00953C4F"/>
    <w:rsid w:val="00953C64"/>
    <w:rsid w:val="00953E04"/>
    <w:rsid w:val="00954291"/>
    <w:rsid w:val="009542CD"/>
    <w:rsid w:val="00954491"/>
    <w:rsid w:val="0095467D"/>
    <w:rsid w:val="009549A1"/>
    <w:rsid w:val="00954D25"/>
    <w:rsid w:val="00954DED"/>
    <w:rsid w:val="00954E4D"/>
    <w:rsid w:val="00955072"/>
    <w:rsid w:val="00955592"/>
    <w:rsid w:val="009557CF"/>
    <w:rsid w:val="009558CD"/>
    <w:rsid w:val="00955963"/>
    <w:rsid w:val="00955C7E"/>
    <w:rsid w:val="009560B6"/>
    <w:rsid w:val="009560BB"/>
    <w:rsid w:val="0095619D"/>
    <w:rsid w:val="009564DA"/>
    <w:rsid w:val="00956597"/>
    <w:rsid w:val="0095659A"/>
    <w:rsid w:val="00956727"/>
    <w:rsid w:val="00956AFF"/>
    <w:rsid w:val="00956BB4"/>
    <w:rsid w:val="00956F86"/>
    <w:rsid w:val="009570A0"/>
    <w:rsid w:val="009575A0"/>
    <w:rsid w:val="0095765A"/>
    <w:rsid w:val="00957898"/>
    <w:rsid w:val="00957904"/>
    <w:rsid w:val="00957D27"/>
    <w:rsid w:val="00957D54"/>
    <w:rsid w:val="00957DD7"/>
    <w:rsid w:val="009601AC"/>
    <w:rsid w:val="00960386"/>
    <w:rsid w:val="0096066A"/>
    <w:rsid w:val="009607BE"/>
    <w:rsid w:val="009608A8"/>
    <w:rsid w:val="00960B3D"/>
    <w:rsid w:val="00961378"/>
    <w:rsid w:val="009613D4"/>
    <w:rsid w:val="00961496"/>
    <w:rsid w:val="00961645"/>
    <w:rsid w:val="009618AB"/>
    <w:rsid w:val="00961B95"/>
    <w:rsid w:val="00961B9B"/>
    <w:rsid w:val="00961FD3"/>
    <w:rsid w:val="009626C5"/>
    <w:rsid w:val="009629FD"/>
    <w:rsid w:val="00962B22"/>
    <w:rsid w:val="00962B83"/>
    <w:rsid w:val="00962C3B"/>
    <w:rsid w:val="00962CFC"/>
    <w:rsid w:val="00963271"/>
    <w:rsid w:val="009632F1"/>
    <w:rsid w:val="009634F4"/>
    <w:rsid w:val="00963614"/>
    <w:rsid w:val="00963631"/>
    <w:rsid w:val="009639EB"/>
    <w:rsid w:val="00963B29"/>
    <w:rsid w:val="00963B3A"/>
    <w:rsid w:val="00963DAC"/>
    <w:rsid w:val="00963E4D"/>
    <w:rsid w:val="00963EF0"/>
    <w:rsid w:val="0096454A"/>
    <w:rsid w:val="00964A1A"/>
    <w:rsid w:val="00964A67"/>
    <w:rsid w:val="00964AB2"/>
    <w:rsid w:val="00964BF5"/>
    <w:rsid w:val="00964D22"/>
    <w:rsid w:val="00964DF8"/>
    <w:rsid w:val="0096507E"/>
    <w:rsid w:val="00965173"/>
    <w:rsid w:val="00965569"/>
    <w:rsid w:val="009656FB"/>
    <w:rsid w:val="00965AF0"/>
    <w:rsid w:val="00965B61"/>
    <w:rsid w:val="00966107"/>
    <w:rsid w:val="009661A2"/>
    <w:rsid w:val="00966319"/>
    <w:rsid w:val="00966432"/>
    <w:rsid w:val="0096662E"/>
    <w:rsid w:val="0096677E"/>
    <w:rsid w:val="009667A6"/>
    <w:rsid w:val="00966804"/>
    <w:rsid w:val="009668F6"/>
    <w:rsid w:val="00966D60"/>
    <w:rsid w:val="00966E36"/>
    <w:rsid w:val="00966E3B"/>
    <w:rsid w:val="009670FB"/>
    <w:rsid w:val="0096742E"/>
    <w:rsid w:val="00967510"/>
    <w:rsid w:val="0096755D"/>
    <w:rsid w:val="00967607"/>
    <w:rsid w:val="009678AB"/>
    <w:rsid w:val="00967AA3"/>
    <w:rsid w:val="00967B77"/>
    <w:rsid w:val="00967DE6"/>
    <w:rsid w:val="00970106"/>
    <w:rsid w:val="0097018F"/>
    <w:rsid w:val="00970392"/>
    <w:rsid w:val="0097051D"/>
    <w:rsid w:val="00970538"/>
    <w:rsid w:val="00970548"/>
    <w:rsid w:val="00970568"/>
    <w:rsid w:val="009707C8"/>
    <w:rsid w:val="009707D5"/>
    <w:rsid w:val="00970B14"/>
    <w:rsid w:val="00970E04"/>
    <w:rsid w:val="00970E3F"/>
    <w:rsid w:val="009710D7"/>
    <w:rsid w:val="00971301"/>
    <w:rsid w:val="0097134C"/>
    <w:rsid w:val="00971BA6"/>
    <w:rsid w:val="00971D55"/>
    <w:rsid w:val="009722FE"/>
    <w:rsid w:val="009725A4"/>
    <w:rsid w:val="0097277C"/>
    <w:rsid w:val="009727B0"/>
    <w:rsid w:val="00972FCE"/>
    <w:rsid w:val="009730BC"/>
    <w:rsid w:val="0097317D"/>
    <w:rsid w:val="0097332B"/>
    <w:rsid w:val="00973A81"/>
    <w:rsid w:val="00973AF3"/>
    <w:rsid w:val="00973C7F"/>
    <w:rsid w:val="00973FB3"/>
    <w:rsid w:val="009742E5"/>
    <w:rsid w:val="009742FF"/>
    <w:rsid w:val="0097440A"/>
    <w:rsid w:val="00974459"/>
    <w:rsid w:val="0097451B"/>
    <w:rsid w:val="009748DD"/>
    <w:rsid w:val="00974925"/>
    <w:rsid w:val="00974A5E"/>
    <w:rsid w:val="00974BF9"/>
    <w:rsid w:val="00974EFC"/>
    <w:rsid w:val="00975521"/>
    <w:rsid w:val="009755BC"/>
    <w:rsid w:val="00975CFA"/>
    <w:rsid w:val="00975D4D"/>
    <w:rsid w:val="00975E35"/>
    <w:rsid w:val="00975FBB"/>
    <w:rsid w:val="0097609A"/>
    <w:rsid w:val="00976252"/>
    <w:rsid w:val="009765B2"/>
    <w:rsid w:val="009769A1"/>
    <w:rsid w:val="00976ABB"/>
    <w:rsid w:val="00976B9B"/>
    <w:rsid w:val="00976C1C"/>
    <w:rsid w:val="00976FEF"/>
    <w:rsid w:val="009773B3"/>
    <w:rsid w:val="009774CF"/>
    <w:rsid w:val="00977651"/>
    <w:rsid w:val="00977652"/>
    <w:rsid w:val="009777E2"/>
    <w:rsid w:val="009778DC"/>
    <w:rsid w:val="00977941"/>
    <w:rsid w:val="00977A17"/>
    <w:rsid w:val="009801AD"/>
    <w:rsid w:val="0098028E"/>
    <w:rsid w:val="009804B9"/>
    <w:rsid w:val="0098065F"/>
    <w:rsid w:val="009806D6"/>
    <w:rsid w:val="009807CA"/>
    <w:rsid w:val="0098085A"/>
    <w:rsid w:val="00980F07"/>
    <w:rsid w:val="009811E3"/>
    <w:rsid w:val="009811ED"/>
    <w:rsid w:val="00981267"/>
    <w:rsid w:val="00981338"/>
    <w:rsid w:val="0098154F"/>
    <w:rsid w:val="00981552"/>
    <w:rsid w:val="00981F23"/>
    <w:rsid w:val="009820D7"/>
    <w:rsid w:val="009822CE"/>
    <w:rsid w:val="0098236F"/>
    <w:rsid w:val="00982393"/>
    <w:rsid w:val="009823B7"/>
    <w:rsid w:val="0098275C"/>
    <w:rsid w:val="00982913"/>
    <w:rsid w:val="009829DC"/>
    <w:rsid w:val="00982ADB"/>
    <w:rsid w:val="00982C4D"/>
    <w:rsid w:val="00982CDA"/>
    <w:rsid w:val="00982D63"/>
    <w:rsid w:val="00982F18"/>
    <w:rsid w:val="00982F44"/>
    <w:rsid w:val="009830E1"/>
    <w:rsid w:val="009833CF"/>
    <w:rsid w:val="009833E4"/>
    <w:rsid w:val="00983468"/>
    <w:rsid w:val="009839DF"/>
    <w:rsid w:val="00983A50"/>
    <w:rsid w:val="00983D8A"/>
    <w:rsid w:val="00983E8A"/>
    <w:rsid w:val="00983EAD"/>
    <w:rsid w:val="00983F49"/>
    <w:rsid w:val="0098401D"/>
    <w:rsid w:val="0098411A"/>
    <w:rsid w:val="009842DA"/>
    <w:rsid w:val="009843DB"/>
    <w:rsid w:val="00984430"/>
    <w:rsid w:val="009847BE"/>
    <w:rsid w:val="009849A1"/>
    <w:rsid w:val="009849F4"/>
    <w:rsid w:val="00984A10"/>
    <w:rsid w:val="009850A1"/>
    <w:rsid w:val="009850B3"/>
    <w:rsid w:val="009853DC"/>
    <w:rsid w:val="00985444"/>
    <w:rsid w:val="009854C0"/>
    <w:rsid w:val="009858B1"/>
    <w:rsid w:val="00985915"/>
    <w:rsid w:val="00985FB8"/>
    <w:rsid w:val="00986124"/>
    <w:rsid w:val="00986907"/>
    <w:rsid w:val="00986A6E"/>
    <w:rsid w:val="00986A72"/>
    <w:rsid w:val="00986C27"/>
    <w:rsid w:val="00986F64"/>
    <w:rsid w:val="00986F6F"/>
    <w:rsid w:val="00987160"/>
    <w:rsid w:val="0098732F"/>
    <w:rsid w:val="0098740E"/>
    <w:rsid w:val="0098743A"/>
    <w:rsid w:val="00987680"/>
    <w:rsid w:val="0098775C"/>
    <w:rsid w:val="009877AB"/>
    <w:rsid w:val="00987A08"/>
    <w:rsid w:val="00987A59"/>
    <w:rsid w:val="00987D80"/>
    <w:rsid w:val="00987DD5"/>
    <w:rsid w:val="0099025C"/>
    <w:rsid w:val="0099034C"/>
    <w:rsid w:val="0099063A"/>
    <w:rsid w:val="009908B9"/>
    <w:rsid w:val="009909D8"/>
    <w:rsid w:val="00990D41"/>
    <w:rsid w:val="009910AD"/>
    <w:rsid w:val="00991241"/>
    <w:rsid w:val="0099135D"/>
    <w:rsid w:val="00991412"/>
    <w:rsid w:val="0099173E"/>
    <w:rsid w:val="00991742"/>
    <w:rsid w:val="0099192A"/>
    <w:rsid w:val="00991A0D"/>
    <w:rsid w:val="00991CE5"/>
    <w:rsid w:val="00991E71"/>
    <w:rsid w:val="00991F4A"/>
    <w:rsid w:val="0099223A"/>
    <w:rsid w:val="0099238F"/>
    <w:rsid w:val="0099247B"/>
    <w:rsid w:val="0099289C"/>
    <w:rsid w:val="0099299C"/>
    <w:rsid w:val="00992AF8"/>
    <w:rsid w:val="00992DDE"/>
    <w:rsid w:val="00992E64"/>
    <w:rsid w:val="00993033"/>
    <w:rsid w:val="00993060"/>
    <w:rsid w:val="009934DC"/>
    <w:rsid w:val="009939FB"/>
    <w:rsid w:val="009939FD"/>
    <w:rsid w:val="00993CC6"/>
    <w:rsid w:val="00993D27"/>
    <w:rsid w:val="00993E38"/>
    <w:rsid w:val="00993EFA"/>
    <w:rsid w:val="00993FFF"/>
    <w:rsid w:val="0099412F"/>
    <w:rsid w:val="009942C8"/>
    <w:rsid w:val="009942C9"/>
    <w:rsid w:val="00994327"/>
    <w:rsid w:val="00994354"/>
    <w:rsid w:val="0099438C"/>
    <w:rsid w:val="00994422"/>
    <w:rsid w:val="00994490"/>
    <w:rsid w:val="009945B3"/>
    <w:rsid w:val="0099465A"/>
    <w:rsid w:val="00994669"/>
    <w:rsid w:val="00994BB4"/>
    <w:rsid w:val="00994DD9"/>
    <w:rsid w:val="00994E45"/>
    <w:rsid w:val="009951AD"/>
    <w:rsid w:val="0099524E"/>
    <w:rsid w:val="009953F0"/>
    <w:rsid w:val="00995A0B"/>
    <w:rsid w:val="00995ADD"/>
    <w:rsid w:val="00995CBD"/>
    <w:rsid w:val="00995E58"/>
    <w:rsid w:val="00995E7C"/>
    <w:rsid w:val="00995FF9"/>
    <w:rsid w:val="0099626C"/>
    <w:rsid w:val="009964BE"/>
    <w:rsid w:val="009968B9"/>
    <w:rsid w:val="009969EC"/>
    <w:rsid w:val="00997081"/>
    <w:rsid w:val="00997274"/>
    <w:rsid w:val="009974E6"/>
    <w:rsid w:val="009975CB"/>
    <w:rsid w:val="00997CBE"/>
    <w:rsid w:val="009A0061"/>
    <w:rsid w:val="009A0191"/>
    <w:rsid w:val="009A0469"/>
    <w:rsid w:val="009A047F"/>
    <w:rsid w:val="009A080F"/>
    <w:rsid w:val="009A08FA"/>
    <w:rsid w:val="009A0C67"/>
    <w:rsid w:val="009A0CAE"/>
    <w:rsid w:val="009A0EE4"/>
    <w:rsid w:val="009A0FF6"/>
    <w:rsid w:val="009A12DE"/>
    <w:rsid w:val="009A1412"/>
    <w:rsid w:val="009A155B"/>
    <w:rsid w:val="009A156D"/>
    <w:rsid w:val="009A159B"/>
    <w:rsid w:val="009A1625"/>
    <w:rsid w:val="009A1643"/>
    <w:rsid w:val="009A16C7"/>
    <w:rsid w:val="009A17D7"/>
    <w:rsid w:val="009A1A6F"/>
    <w:rsid w:val="009A1B5B"/>
    <w:rsid w:val="009A1EA6"/>
    <w:rsid w:val="009A21D7"/>
    <w:rsid w:val="009A2344"/>
    <w:rsid w:val="009A2382"/>
    <w:rsid w:val="009A253D"/>
    <w:rsid w:val="009A29F0"/>
    <w:rsid w:val="009A2A82"/>
    <w:rsid w:val="009A2A8D"/>
    <w:rsid w:val="009A2B1A"/>
    <w:rsid w:val="009A2B75"/>
    <w:rsid w:val="009A2C2D"/>
    <w:rsid w:val="009A2E3D"/>
    <w:rsid w:val="009A2F56"/>
    <w:rsid w:val="009A3127"/>
    <w:rsid w:val="009A32EA"/>
    <w:rsid w:val="009A37FA"/>
    <w:rsid w:val="009A3DB7"/>
    <w:rsid w:val="009A3F21"/>
    <w:rsid w:val="009A416E"/>
    <w:rsid w:val="009A4450"/>
    <w:rsid w:val="009A449F"/>
    <w:rsid w:val="009A4690"/>
    <w:rsid w:val="009A4767"/>
    <w:rsid w:val="009A4FA8"/>
    <w:rsid w:val="009A5342"/>
    <w:rsid w:val="009A5505"/>
    <w:rsid w:val="009A581B"/>
    <w:rsid w:val="009A61A3"/>
    <w:rsid w:val="009A62C8"/>
    <w:rsid w:val="009A64B0"/>
    <w:rsid w:val="009A67AA"/>
    <w:rsid w:val="009A6831"/>
    <w:rsid w:val="009A68E9"/>
    <w:rsid w:val="009A6985"/>
    <w:rsid w:val="009A6A08"/>
    <w:rsid w:val="009A7202"/>
    <w:rsid w:val="009A73E0"/>
    <w:rsid w:val="009A7579"/>
    <w:rsid w:val="009A76E9"/>
    <w:rsid w:val="009A7C72"/>
    <w:rsid w:val="009B02AF"/>
    <w:rsid w:val="009B0364"/>
    <w:rsid w:val="009B05F0"/>
    <w:rsid w:val="009B06A4"/>
    <w:rsid w:val="009B0822"/>
    <w:rsid w:val="009B087D"/>
    <w:rsid w:val="009B08BC"/>
    <w:rsid w:val="009B0940"/>
    <w:rsid w:val="009B0A93"/>
    <w:rsid w:val="009B0A9D"/>
    <w:rsid w:val="009B0DEE"/>
    <w:rsid w:val="009B0FC5"/>
    <w:rsid w:val="009B109E"/>
    <w:rsid w:val="009B12FC"/>
    <w:rsid w:val="009B1356"/>
    <w:rsid w:val="009B1560"/>
    <w:rsid w:val="009B156D"/>
    <w:rsid w:val="009B18D2"/>
    <w:rsid w:val="009B1C20"/>
    <w:rsid w:val="009B1D07"/>
    <w:rsid w:val="009B1EF2"/>
    <w:rsid w:val="009B1FC4"/>
    <w:rsid w:val="009B222B"/>
    <w:rsid w:val="009B2402"/>
    <w:rsid w:val="009B24A7"/>
    <w:rsid w:val="009B24E3"/>
    <w:rsid w:val="009B2C96"/>
    <w:rsid w:val="009B2F9C"/>
    <w:rsid w:val="009B3029"/>
    <w:rsid w:val="009B304F"/>
    <w:rsid w:val="009B3352"/>
    <w:rsid w:val="009B34A1"/>
    <w:rsid w:val="009B3610"/>
    <w:rsid w:val="009B361F"/>
    <w:rsid w:val="009B36D0"/>
    <w:rsid w:val="009B3795"/>
    <w:rsid w:val="009B38D9"/>
    <w:rsid w:val="009B3964"/>
    <w:rsid w:val="009B3B6F"/>
    <w:rsid w:val="009B3BB5"/>
    <w:rsid w:val="009B3C4A"/>
    <w:rsid w:val="009B3C4E"/>
    <w:rsid w:val="009B3D9E"/>
    <w:rsid w:val="009B3F32"/>
    <w:rsid w:val="009B3FD9"/>
    <w:rsid w:val="009B403B"/>
    <w:rsid w:val="009B40D6"/>
    <w:rsid w:val="009B42B3"/>
    <w:rsid w:val="009B445B"/>
    <w:rsid w:val="009B4C0E"/>
    <w:rsid w:val="009B4C8B"/>
    <w:rsid w:val="009B4FAD"/>
    <w:rsid w:val="009B513A"/>
    <w:rsid w:val="009B5178"/>
    <w:rsid w:val="009B557E"/>
    <w:rsid w:val="009B5603"/>
    <w:rsid w:val="009B5612"/>
    <w:rsid w:val="009B56E8"/>
    <w:rsid w:val="009B5714"/>
    <w:rsid w:val="009B57B2"/>
    <w:rsid w:val="009B5972"/>
    <w:rsid w:val="009B5987"/>
    <w:rsid w:val="009B5B83"/>
    <w:rsid w:val="009B5C6F"/>
    <w:rsid w:val="009B5FE9"/>
    <w:rsid w:val="009B627E"/>
    <w:rsid w:val="009B69B9"/>
    <w:rsid w:val="009B6DD2"/>
    <w:rsid w:val="009B7087"/>
    <w:rsid w:val="009B7141"/>
    <w:rsid w:val="009B7409"/>
    <w:rsid w:val="009B76AF"/>
    <w:rsid w:val="009B7A73"/>
    <w:rsid w:val="009B7E3B"/>
    <w:rsid w:val="009C00BD"/>
    <w:rsid w:val="009C0483"/>
    <w:rsid w:val="009C068E"/>
    <w:rsid w:val="009C06C4"/>
    <w:rsid w:val="009C0749"/>
    <w:rsid w:val="009C0840"/>
    <w:rsid w:val="009C0C67"/>
    <w:rsid w:val="009C107B"/>
    <w:rsid w:val="009C10A6"/>
    <w:rsid w:val="009C117D"/>
    <w:rsid w:val="009C1441"/>
    <w:rsid w:val="009C1517"/>
    <w:rsid w:val="009C152D"/>
    <w:rsid w:val="009C19D3"/>
    <w:rsid w:val="009C1D74"/>
    <w:rsid w:val="009C1EDE"/>
    <w:rsid w:val="009C1F33"/>
    <w:rsid w:val="009C215C"/>
    <w:rsid w:val="009C21EA"/>
    <w:rsid w:val="009C2419"/>
    <w:rsid w:val="009C2433"/>
    <w:rsid w:val="009C25B0"/>
    <w:rsid w:val="009C2687"/>
    <w:rsid w:val="009C2763"/>
    <w:rsid w:val="009C2A81"/>
    <w:rsid w:val="009C2C02"/>
    <w:rsid w:val="009C2CDF"/>
    <w:rsid w:val="009C3408"/>
    <w:rsid w:val="009C35AB"/>
    <w:rsid w:val="009C3A02"/>
    <w:rsid w:val="009C3A5F"/>
    <w:rsid w:val="009C3DDB"/>
    <w:rsid w:val="009C40E0"/>
    <w:rsid w:val="009C42D5"/>
    <w:rsid w:val="009C4471"/>
    <w:rsid w:val="009C44F5"/>
    <w:rsid w:val="009C469F"/>
    <w:rsid w:val="009C4E78"/>
    <w:rsid w:val="009C4E79"/>
    <w:rsid w:val="009C5114"/>
    <w:rsid w:val="009C5128"/>
    <w:rsid w:val="009C535A"/>
    <w:rsid w:val="009C541A"/>
    <w:rsid w:val="009C54A4"/>
    <w:rsid w:val="009C5656"/>
    <w:rsid w:val="009C56D7"/>
    <w:rsid w:val="009C57D6"/>
    <w:rsid w:val="009C5AEF"/>
    <w:rsid w:val="009C5BCA"/>
    <w:rsid w:val="009C5E1A"/>
    <w:rsid w:val="009C6018"/>
    <w:rsid w:val="009C662F"/>
    <w:rsid w:val="009C6E4A"/>
    <w:rsid w:val="009C70E5"/>
    <w:rsid w:val="009C71F4"/>
    <w:rsid w:val="009C7300"/>
    <w:rsid w:val="009C7371"/>
    <w:rsid w:val="009C7779"/>
    <w:rsid w:val="009C7F70"/>
    <w:rsid w:val="009D0459"/>
    <w:rsid w:val="009D0492"/>
    <w:rsid w:val="009D04DD"/>
    <w:rsid w:val="009D08D4"/>
    <w:rsid w:val="009D0957"/>
    <w:rsid w:val="009D0E5B"/>
    <w:rsid w:val="009D1129"/>
    <w:rsid w:val="009D129A"/>
    <w:rsid w:val="009D1C4F"/>
    <w:rsid w:val="009D1D83"/>
    <w:rsid w:val="009D1E30"/>
    <w:rsid w:val="009D1FAB"/>
    <w:rsid w:val="009D2089"/>
    <w:rsid w:val="009D20D7"/>
    <w:rsid w:val="009D224C"/>
    <w:rsid w:val="009D25C7"/>
    <w:rsid w:val="009D285F"/>
    <w:rsid w:val="009D297B"/>
    <w:rsid w:val="009D2E6B"/>
    <w:rsid w:val="009D331C"/>
    <w:rsid w:val="009D34BE"/>
    <w:rsid w:val="009D3599"/>
    <w:rsid w:val="009D364D"/>
    <w:rsid w:val="009D36A4"/>
    <w:rsid w:val="009D378E"/>
    <w:rsid w:val="009D3AC1"/>
    <w:rsid w:val="009D3AC4"/>
    <w:rsid w:val="009D3E31"/>
    <w:rsid w:val="009D4183"/>
    <w:rsid w:val="009D41BF"/>
    <w:rsid w:val="009D41DA"/>
    <w:rsid w:val="009D427C"/>
    <w:rsid w:val="009D470A"/>
    <w:rsid w:val="009D4748"/>
    <w:rsid w:val="009D49AD"/>
    <w:rsid w:val="009D4A4D"/>
    <w:rsid w:val="009D4DDF"/>
    <w:rsid w:val="009D4E9D"/>
    <w:rsid w:val="009D5012"/>
    <w:rsid w:val="009D5060"/>
    <w:rsid w:val="009D50D8"/>
    <w:rsid w:val="009D50F6"/>
    <w:rsid w:val="009D5286"/>
    <w:rsid w:val="009D565A"/>
    <w:rsid w:val="009D56AA"/>
    <w:rsid w:val="009D5AFB"/>
    <w:rsid w:val="009D5D0D"/>
    <w:rsid w:val="009D5E10"/>
    <w:rsid w:val="009D6198"/>
    <w:rsid w:val="009D6901"/>
    <w:rsid w:val="009D6B10"/>
    <w:rsid w:val="009D6B97"/>
    <w:rsid w:val="009D6EB2"/>
    <w:rsid w:val="009D771C"/>
    <w:rsid w:val="009D7837"/>
    <w:rsid w:val="009D7882"/>
    <w:rsid w:val="009D78C9"/>
    <w:rsid w:val="009D7905"/>
    <w:rsid w:val="009D79AC"/>
    <w:rsid w:val="009D7A50"/>
    <w:rsid w:val="009D7DE5"/>
    <w:rsid w:val="009D7E58"/>
    <w:rsid w:val="009D7F36"/>
    <w:rsid w:val="009D7F69"/>
    <w:rsid w:val="009D7FD8"/>
    <w:rsid w:val="009E009E"/>
    <w:rsid w:val="009E0248"/>
    <w:rsid w:val="009E0255"/>
    <w:rsid w:val="009E0285"/>
    <w:rsid w:val="009E03F3"/>
    <w:rsid w:val="009E047E"/>
    <w:rsid w:val="009E048D"/>
    <w:rsid w:val="009E071F"/>
    <w:rsid w:val="009E09E8"/>
    <w:rsid w:val="009E0BC6"/>
    <w:rsid w:val="009E0BD1"/>
    <w:rsid w:val="009E0D8A"/>
    <w:rsid w:val="009E1447"/>
    <w:rsid w:val="009E1C45"/>
    <w:rsid w:val="009E204E"/>
    <w:rsid w:val="009E21AE"/>
    <w:rsid w:val="009E2231"/>
    <w:rsid w:val="009E235E"/>
    <w:rsid w:val="009E281A"/>
    <w:rsid w:val="009E2A71"/>
    <w:rsid w:val="009E2F07"/>
    <w:rsid w:val="009E304C"/>
    <w:rsid w:val="009E307E"/>
    <w:rsid w:val="009E353F"/>
    <w:rsid w:val="009E35C7"/>
    <w:rsid w:val="009E39BD"/>
    <w:rsid w:val="009E4087"/>
    <w:rsid w:val="009E42E9"/>
    <w:rsid w:val="009E43BE"/>
    <w:rsid w:val="009E43CB"/>
    <w:rsid w:val="009E4692"/>
    <w:rsid w:val="009E49AC"/>
    <w:rsid w:val="009E4AF4"/>
    <w:rsid w:val="009E4C1A"/>
    <w:rsid w:val="009E4CBC"/>
    <w:rsid w:val="009E4CC6"/>
    <w:rsid w:val="009E4D50"/>
    <w:rsid w:val="009E542D"/>
    <w:rsid w:val="009E5B7E"/>
    <w:rsid w:val="009E5B89"/>
    <w:rsid w:val="009E5CCD"/>
    <w:rsid w:val="009E5DBB"/>
    <w:rsid w:val="009E5FF5"/>
    <w:rsid w:val="009E6581"/>
    <w:rsid w:val="009E695E"/>
    <w:rsid w:val="009E69D4"/>
    <w:rsid w:val="009E6A91"/>
    <w:rsid w:val="009E6BE1"/>
    <w:rsid w:val="009E6E94"/>
    <w:rsid w:val="009E6EE5"/>
    <w:rsid w:val="009E7151"/>
    <w:rsid w:val="009E75BE"/>
    <w:rsid w:val="009E76B8"/>
    <w:rsid w:val="009E7822"/>
    <w:rsid w:val="009E7936"/>
    <w:rsid w:val="009F00A5"/>
    <w:rsid w:val="009F01B1"/>
    <w:rsid w:val="009F06DE"/>
    <w:rsid w:val="009F073A"/>
    <w:rsid w:val="009F07F2"/>
    <w:rsid w:val="009F087C"/>
    <w:rsid w:val="009F0CF8"/>
    <w:rsid w:val="009F0DC3"/>
    <w:rsid w:val="009F1004"/>
    <w:rsid w:val="009F1205"/>
    <w:rsid w:val="009F1429"/>
    <w:rsid w:val="009F14A0"/>
    <w:rsid w:val="009F15B1"/>
    <w:rsid w:val="009F1764"/>
    <w:rsid w:val="009F18E0"/>
    <w:rsid w:val="009F19D1"/>
    <w:rsid w:val="009F1E1E"/>
    <w:rsid w:val="009F1E45"/>
    <w:rsid w:val="009F210A"/>
    <w:rsid w:val="009F21E2"/>
    <w:rsid w:val="009F2435"/>
    <w:rsid w:val="009F245B"/>
    <w:rsid w:val="009F2563"/>
    <w:rsid w:val="009F2604"/>
    <w:rsid w:val="009F2803"/>
    <w:rsid w:val="009F2AF4"/>
    <w:rsid w:val="009F2BAB"/>
    <w:rsid w:val="009F310A"/>
    <w:rsid w:val="009F3681"/>
    <w:rsid w:val="009F371F"/>
    <w:rsid w:val="009F3780"/>
    <w:rsid w:val="009F381E"/>
    <w:rsid w:val="009F393D"/>
    <w:rsid w:val="009F3ED1"/>
    <w:rsid w:val="009F3FFE"/>
    <w:rsid w:val="009F419C"/>
    <w:rsid w:val="009F4203"/>
    <w:rsid w:val="009F43F6"/>
    <w:rsid w:val="009F4546"/>
    <w:rsid w:val="009F4588"/>
    <w:rsid w:val="009F458B"/>
    <w:rsid w:val="009F471B"/>
    <w:rsid w:val="009F4A28"/>
    <w:rsid w:val="009F50CD"/>
    <w:rsid w:val="009F50DF"/>
    <w:rsid w:val="009F580B"/>
    <w:rsid w:val="009F59D1"/>
    <w:rsid w:val="009F5A74"/>
    <w:rsid w:val="009F5BAC"/>
    <w:rsid w:val="009F5E3D"/>
    <w:rsid w:val="009F5F6B"/>
    <w:rsid w:val="009F60C3"/>
    <w:rsid w:val="009F6602"/>
    <w:rsid w:val="009F68F0"/>
    <w:rsid w:val="009F6A99"/>
    <w:rsid w:val="009F6BD7"/>
    <w:rsid w:val="009F6C0F"/>
    <w:rsid w:val="009F6EB2"/>
    <w:rsid w:val="009F6F0A"/>
    <w:rsid w:val="009F7195"/>
    <w:rsid w:val="009F72B1"/>
    <w:rsid w:val="009F7398"/>
    <w:rsid w:val="009F73B8"/>
    <w:rsid w:val="009F748F"/>
    <w:rsid w:val="00A00141"/>
    <w:rsid w:val="00A001C3"/>
    <w:rsid w:val="00A0068B"/>
    <w:rsid w:val="00A00A1E"/>
    <w:rsid w:val="00A00C89"/>
    <w:rsid w:val="00A00EE6"/>
    <w:rsid w:val="00A00EE9"/>
    <w:rsid w:val="00A013F5"/>
    <w:rsid w:val="00A01453"/>
    <w:rsid w:val="00A01541"/>
    <w:rsid w:val="00A016EC"/>
    <w:rsid w:val="00A016EE"/>
    <w:rsid w:val="00A01A70"/>
    <w:rsid w:val="00A01A7D"/>
    <w:rsid w:val="00A01AA4"/>
    <w:rsid w:val="00A01CF9"/>
    <w:rsid w:val="00A01D62"/>
    <w:rsid w:val="00A01EE0"/>
    <w:rsid w:val="00A02435"/>
    <w:rsid w:val="00A024CC"/>
    <w:rsid w:val="00A025F4"/>
    <w:rsid w:val="00A02800"/>
    <w:rsid w:val="00A02E3A"/>
    <w:rsid w:val="00A035ED"/>
    <w:rsid w:val="00A0361E"/>
    <w:rsid w:val="00A03DC2"/>
    <w:rsid w:val="00A03F15"/>
    <w:rsid w:val="00A03F9E"/>
    <w:rsid w:val="00A04004"/>
    <w:rsid w:val="00A0401D"/>
    <w:rsid w:val="00A041D0"/>
    <w:rsid w:val="00A043F8"/>
    <w:rsid w:val="00A04404"/>
    <w:rsid w:val="00A044F7"/>
    <w:rsid w:val="00A04570"/>
    <w:rsid w:val="00A045EB"/>
    <w:rsid w:val="00A0487A"/>
    <w:rsid w:val="00A049C2"/>
    <w:rsid w:val="00A05521"/>
    <w:rsid w:val="00A055FF"/>
    <w:rsid w:val="00A05781"/>
    <w:rsid w:val="00A05A32"/>
    <w:rsid w:val="00A05ADC"/>
    <w:rsid w:val="00A05B5C"/>
    <w:rsid w:val="00A05C7E"/>
    <w:rsid w:val="00A05D81"/>
    <w:rsid w:val="00A064C7"/>
    <w:rsid w:val="00A0653F"/>
    <w:rsid w:val="00A0688C"/>
    <w:rsid w:val="00A06A04"/>
    <w:rsid w:val="00A06A21"/>
    <w:rsid w:val="00A06AE9"/>
    <w:rsid w:val="00A06BC2"/>
    <w:rsid w:val="00A06ECE"/>
    <w:rsid w:val="00A06FA3"/>
    <w:rsid w:val="00A07014"/>
    <w:rsid w:val="00A072F0"/>
    <w:rsid w:val="00A0751E"/>
    <w:rsid w:val="00A07587"/>
    <w:rsid w:val="00A07F1A"/>
    <w:rsid w:val="00A101B3"/>
    <w:rsid w:val="00A1020C"/>
    <w:rsid w:val="00A103D8"/>
    <w:rsid w:val="00A10784"/>
    <w:rsid w:val="00A10B34"/>
    <w:rsid w:val="00A10D42"/>
    <w:rsid w:val="00A10ECA"/>
    <w:rsid w:val="00A10ED3"/>
    <w:rsid w:val="00A1112D"/>
    <w:rsid w:val="00A1157D"/>
    <w:rsid w:val="00A115BE"/>
    <w:rsid w:val="00A11639"/>
    <w:rsid w:val="00A11788"/>
    <w:rsid w:val="00A11A39"/>
    <w:rsid w:val="00A11A46"/>
    <w:rsid w:val="00A11A58"/>
    <w:rsid w:val="00A11B29"/>
    <w:rsid w:val="00A124ED"/>
    <w:rsid w:val="00A1284A"/>
    <w:rsid w:val="00A12B8A"/>
    <w:rsid w:val="00A12DE8"/>
    <w:rsid w:val="00A1304D"/>
    <w:rsid w:val="00A130A8"/>
    <w:rsid w:val="00A13277"/>
    <w:rsid w:val="00A134CD"/>
    <w:rsid w:val="00A13544"/>
    <w:rsid w:val="00A13624"/>
    <w:rsid w:val="00A13681"/>
    <w:rsid w:val="00A1385B"/>
    <w:rsid w:val="00A138A3"/>
    <w:rsid w:val="00A13A5B"/>
    <w:rsid w:val="00A13BC4"/>
    <w:rsid w:val="00A13EFE"/>
    <w:rsid w:val="00A1403C"/>
    <w:rsid w:val="00A14228"/>
    <w:rsid w:val="00A144BF"/>
    <w:rsid w:val="00A147D8"/>
    <w:rsid w:val="00A14FA4"/>
    <w:rsid w:val="00A151C6"/>
    <w:rsid w:val="00A15648"/>
    <w:rsid w:val="00A15770"/>
    <w:rsid w:val="00A15855"/>
    <w:rsid w:val="00A15929"/>
    <w:rsid w:val="00A15AE3"/>
    <w:rsid w:val="00A15F70"/>
    <w:rsid w:val="00A15FE3"/>
    <w:rsid w:val="00A1644C"/>
    <w:rsid w:val="00A16A00"/>
    <w:rsid w:val="00A16DDE"/>
    <w:rsid w:val="00A16E04"/>
    <w:rsid w:val="00A16FB8"/>
    <w:rsid w:val="00A17241"/>
    <w:rsid w:val="00A172A4"/>
    <w:rsid w:val="00A17332"/>
    <w:rsid w:val="00A176FA"/>
    <w:rsid w:val="00A17BC4"/>
    <w:rsid w:val="00A17C34"/>
    <w:rsid w:val="00A17C40"/>
    <w:rsid w:val="00A17C9A"/>
    <w:rsid w:val="00A17E93"/>
    <w:rsid w:val="00A17F00"/>
    <w:rsid w:val="00A20353"/>
    <w:rsid w:val="00A2043F"/>
    <w:rsid w:val="00A205F3"/>
    <w:rsid w:val="00A2061C"/>
    <w:rsid w:val="00A20838"/>
    <w:rsid w:val="00A2114D"/>
    <w:rsid w:val="00A212B5"/>
    <w:rsid w:val="00A2132F"/>
    <w:rsid w:val="00A218C0"/>
    <w:rsid w:val="00A2199F"/>
    <w:rsid w:val="00A21A9D"/>
    <w:rsid w:val="00A21EE2"/>
    <w:rsid w:val="00A22188"/>
    <w:rsid w:val="00A2242B"/>
    <w:rsid w:val="00A22467"/>
    <w:rsid w:val="00A22482"/>
    <w:rsid w:val="00A224F9"/>
    <w:rsid w:val="00A22AB9"/>
    <w:rsid w:val="00A22BCA"/>
    <w:rsid w:val="00A22BDA"/>
    <w:rsid w:val="00A22C80"/>
    <w:rsid w:val="00A22FAD"/>
    <w:rsid w:val="00A230E0"/>
    <w:rsid w:val="00A231BB"/>
    <w:rsid w:val="00A2350D"/>
    <w:rsid w:val="00A23650"/>
    <w:rsid w:val="00A23757"/>
    <w:rsid w:val="00A23866"/>
    <w:rsid w:val="00A238C0"/>
    <w:rsid w:val="00A23AB5"/>
    <w:rsid w:val="00A23AF2"/>
    <w:rsid w:val="00A2404C"/>
    <w:rsid w:val="00A242B2"/>
    <w:rsid w:val="00A2431C"/>
    <w:rsid w:val="00A244A3"/>
    <w:rsid w:val="00A2477C"/>
    <w:rsid w:val="00A247FC"/>
    <w:rsid w:val="00A24849"/>
    <w:rsid w:val="00A24923"/>
    <w:rsid w:val="00A2492F"/>
    <w:rsid w:val="00A24ADF"/>
    <w:rsid w:val="00A24B35"/>
    <w:rsid w:val="00A24B6C"/>
    <w:rsid w:val="00A24D44"/>
    <w:rsid w:val="00A24EF0"/>
    <w:rsid w:val="00A25124"/>
    <w:rsid w:val="00A251EB"/>
    <w:rsid w:val="00A2555D"/>
    <w:rsid w:val="00A2573E"/>
    <w:rsid w:val="00A25CC1"/>
    <w:rsid w:val="00A25CF8"/>
    <w:rsid w:val="00A25F1E"/>
    <w:rsid w:val="00A25F83"/>
    <w:rsid w:val="00A2621F"/>
    <w:rsid w:val="00A264A9"/>
    <w:rsid w:val="00A26545"/>
    <w:rsid w:val="00A265D9"/>
    <w:rsid w:val="00A2677F"/>
    <w:rsid w:val="00A26849"/>
    <w:rsid w:val="00A268BC"/>
    <w:rsid w:val="00A26AAA"/>
    <w:rsid w:val="00A26C41"/>
    <w:rsid w:val="00A26C93"/>
    <w:rsid w:val="00A26CAE"/>
    <w:rsid w:val="00A27048"/>
    <w:rsid w:val="00A27203"/>
    <w:rsid w:val="00A2731C"/>
    <w:rsid w:val="00A2744A"/>
    <w:rsid w:val="00A274F9"/>
    <w:rsid w:val="00A27584"/>
    <w:rsid w:val="00A278C6"/>
    <w:rsid w:val="00A27BC9"/>
    <w:rsid w:val="00A27F22"/>
    <w:rsid w:val="00A302D9"/>
    <w:rsid w:val="00A30328"/>
    <w:rsid w:val="00A305DA"/>
    <w:rsid w:val="00A307E6"/>
    <w:rsid w:val="00A3082C"/>
    <w:rsid w:val="00A308A3"/>
    <w:rsid w:val="00A30FBA"/>
    <w:rsid w:val="00A31010"/>
    <w:rsid w:val="00A310A3"/>
    <w:rsid w:val="00A31275"/>
    <w:rsid w:val="00A312CA"/>
    <w:rsid w:val="00A31327"/>
    <w:rsid w:val="00A3139D"/>
    <w:rsid w:val="00A313B1"/>
    <w:rsid w:val="00A313C1"/>
    <w:rsid w:val="00A314E3"/>
    <w:rsid w:val="00A31623"/>
    <w:rsid w:val="00A31923"/>
    <w:rsid w:val="00A31B28"/>
    <w:rsid w:val="00A31C06"/>
    <w:rsid w:val="00A31D77"/>
    <w:rsid w:val="00A31FD5"/>
    <w:rsid w:val="00A31FD8"/>
    <w:rsid w:val="00A3207A"/>
    <w:rsid w:val="00A320DF"/>
    <w:rsid w:val="00A32300"/>
    <w:rsid w:val="00A324D3"/>
    <w:rsid w:val="00A329ED"/>
    <w:rsid w:val="00A32AC1"/>
    <w:rsid w:val="00A32ACE"/>
    <w:rsid w:val="00A33285"/>
    <w:rsid w:val="00A33366"/>
    <w:rsid w:val="00A33661"/>
    <w:rsid w:val="00A33812"/>
    <w:rsid w:val="00A33988"/>
    <w:rsid w:val="00A33BA6"/>
    <w:rsid w:val="00A33BB6"/>
    <w:rsid w:val="00A33C01"/>
    <w:rsid w:val="00A33DE1"/>
    <w:rsid w:val="00A33EF8"/>
    <w:rsid w:val="00A343EB"/>
    <w:rsid w:val="00A34456"/>
    <w:rsid w:val="00A346D9"/>
    <w:rsid w:val="00A34C0D"/>
    <w:rsid w:val="00A34C55"/>
    <w:rsid w:val="00A34C7D"/>
    <w:rsid w:val="00A34EB5"/>
    <w:rsid w:val="00A35086"/>
    <w:rsid w:val="00A3521A"/>
    <w:rsid w:val="00A352B1"/>
    <w:rsid w:val="00A35369"/>
    <w:rsid w:val="00A354F6"/>
    <w:rsid w:val="00A3553C"/>
    <w:rsid w:val="00A357CB"/>
    <w:rsid w:val="00A3581C"/>
    <w:rsid w:val="00A359BA"/>
    <w:rsid w:val="00A359DC"/>
    <w:rsid w:val="00A35B03"/>
    <w:rsid w:val="00A35C8E"/>
    <w:rsid w:val="00A35D17"/>
    <w:rsid w:val="00A35FE1"/>
    <w:rsid w:val="00A3622A"/>
    <w:rsid w:val="00A36551"/>
    <w:rsid w:val="00A366D9"/>
    <w:rsid w:val="00A368D0"/>
    <w:rsid w:val="00A36A7B"/>
    <w:rsid w:val="00A36AD9"/>
    <w:rsid w:val="00A36C27"/>
    <w:rsid w:val="00A36C39"/>
    <w:rsid w:val="00A36E85"/>
    <w:rsid w:val="00A370BB"/>
    <w:rsid w:val="00A37323"/>
    <w:rsid w:val="00A377E2"/>
    <w:rsid w:val="00A37AB6"/>
    <w:rsid w:val="00A37D62"/>
    <w:rsid w:val="00A37FBB"/>
    <w:rsid w:val="00A40446"/>
    <w:rsid w:val="00A4079E"/>
    <w:rsid w:val="00A40DD0"/>
    <w:rsid w:val="00A40E9F"/>
    <w:rsid w:val="00A41118"/>
    <w:rsid w:val="00A4160F"/>
    <w:rsid w:val="00A4169A"/>
    <w:rsid w:val="00A418D6"/>
    <w:rsid w:val="00A41BD8"/>
    <w:rsid w:val="00A422E9"/>
    <w:rsid w:val="00A426F0"/>
    <w:rsid w:val="00A4299B"/>
    <w:rsid w:val="00A42A66"/>
    <w:rsid w:val="00A42AA0"/>
    <w:rsid w:val="00A42CDE"/>
    <w:rsid w:val="00A42DA4"/>
    <w:rsid w:val="00A42DAE"/>
    <w:rsid w:val="00A42FBF"/>
    <w:rsid w:val="00A431C5"/>
    <w:rsid w:val="00A431E0"/>
    <w:rsid w:val="00A4320A"/>
    <w:rsid w:val="00A43272"/>
    <w:rsid w:val="00A43930"/>
    <w:rsid w:val="00A439C3"/>
    <w:rsid w:val="00A43A83"/>
    <w:rsid w:val="00A43A8A"/>
    <w:rsid w:val="00A43BDF"/>
    <w:rsid w:val="00A43CD7"/>
    <w:rsid w:val="00A43F68"/>
    <w:rsid w:val="00A4400B"/>
    <w:rsid w:val="00A44058"/>
    <w:rsid w:val="00A4434E"/>
    <w:rsid w:val="00A44388"/>
    <w:rsid w:val="00A443D3"/>
    <w:rsid w:val="00A44BA1"/>
    <w:rsid w:val="00A44E57"/>
    <w:rsid w:val="00A45763"/>
    <w:rsid w:val="00A45B63"/>
    <w:rsid w:val="00A45BFD"/>
    <w:rsid w:val="00A46286"/>
    <w:rsid w:val="00A463CD"/>
    <w:rsid w:val="00A46499"/>
    <w:rsid w:val="00A4670B"/>
    <w:rsid w:val="00A46963"/>
    <w:rsid w:val="00A46971"/>
    <w:rsid w:val="00A469EB"/>
    <w:rsid w:val="00A46BAE"/>
    <w:rsid w:val="00A46D4C"/>
    <w:rsid w:val="00A46E2C"/>
    <w:rsid w:val="00A47027"/>
    <w:rsid w:val="00A470C7"/>
    <w:rsid w:val="00A4791B"/>
    <w:rsid w:val="00A47C63"/>
    <w:rsid w:val="00A47D0B"/>
    <w:rsid w:val="00A5032E"/>
    <w:rsid w:val="00A503E6"/>
    <w:rsid w:val="00A505AC"/>
    <w:rsid w:val="00A508E4"/>
    <w:rsid w:val="00A50BF8"/>
    <w:rsid w:val="00A50E52"/>
    <w:rsid w:val="00A50EEB"/>
    <w:rsid w:val="00A510A8"/>
    <w:rsid w:val="00A510C1"/>
    <w:rsid w:val="00A51542"/>
    <w:rsid w:val="00A51679"/>
    <w:rsid w:val="00A516C9"/>
    <w:rsid w:val="00A516FE"/>
    <w:rsid w:val="00A51D1B"/>
    <w:rsid w:val="00A520D6"/>
    <w:rsid w:val="00A5212A"/>
    <w:rsid w:val="00A5222F"/>
    <w:rsid w:val="00A5243B"/>
    <w:rsid w:val="00A52505"/>
    <w:rsid w:val="00A525CF"/>
    <w:rsid w:val="00A5267B"/>
    <w:rsid w:val="00A528DC"/>
    <w:rsid w:val="00A529EB"/>
    <w:rsid w:val="00A529EF"/>
    <w:rsid w:val="00A52B21"/>
    <w:rsid w:val="00A52C11"/>
    <w:rsid w:val="00A52DC6"/>
    <w:rsid w:val="00A52E85"/>
    <w:rsid w:val="00A53172"/>
    <w:rsid w:val="00A534C3"/>
    <w:rsid w:val="00A53549"/>
    <w:rsid w:val="00A53750"/>
    <w:rsid w:val="00A53779"/>
    <w:rsid w:val="00A537BF"/>
    <w:rsid w:val="00A539C3"/>
    <w:rsid w:val="00A53C13"/>
    <w:rsid w:val="00A53E0A"/>
    <w:rsid w:val="00A53EB2"/>
    <w:rsid w:val="00A540A5"/>
    <w:rsid w:val="00A54332"/>
    <w:rsid w:val="00A54D02"/>
    <w:rsid w:val="00A54EC0"/>
    <w:rsid w:val="00A552BD"/>
    <w:rsid w:val="00A5530D"/>
    <w:rsid w:val="00A553A6"/>
    <w:rsid w:val="00A55496"/>
    <w:rsid w:val="00A5594D"/>
    <w:rsid w:val="00A55975"/>
    <w:rsid w:val="00A55B92"/>
    <w:rsid w:val="00A5616C"/>
    <w:rsid w:val="00A5620D"/>
    <w:rsid w:val="00A56237"/>
    <w:rsid w:val="00A5659A"/>
    <w:rsid w:val="00A5673F"/>
    <w:rsid w:val="00A56B1D"/>
    <w:rsid w:val="00A56CB1"/>
    <w:rsid w:val="00A56D1E"/>
    <w:rsid w:val="00A56DFD"/>
    <w:rsid w:val="00A56FEF"/>
    <w:rsid w:val="00A571F9"/>
    <w:rsid w:val="00A57689"/>
    <w:rsid w:val="00A57717"/>
    <w:rsid w:val="00A57D54"/>
    <w:rsid w:val="00A6020D"/>
    <w:rsid w:val="00A60212"/>
    <w:rsid w:val="00A602E2"/>
    <w:rsid w:val="00A60465"/>
    <w:rsid w:val="00A605A4"/>
    <w:rsid w:val="00A607C9"/>
    <w:rsid w:val="00A609B6"/>
    <w:rsid w:val="00A60B57"/>
    <w:rsid w:val="00A610B5"/>
    <w:rsid w:val="00A6122B"/>
    <w:rsid w:val="00A613F9"/>
    <w:rsid w:val="00A6153A"/>
    <w:rsid w:val="00A615CD"/>
    <w:rsid w:val="00A617ED"/>
    <w:rsid w:val="00A61867"/>
    <w:rsid w:val="00A61AB8"/>
    <w:rsid w:val="00A61DFB"/>
    <w:rsid w:val="00A61E60"/>
    <w:rsid w:val="00A621C8"/>
    <w:rsid w:val="00A62558"/>
    <w:rsid w:val="00A6261E"/>
    <w:rsid w:val="00A626C2"/>
    <w:rsid w:val="00A62B60"/>
    <w:rsid w:val="00A63203"/>
    <w:rsid w:val="00A635AE"/>
    <w:rsid w:val="00A6381C"/>
    <w:rsid w:val="00A63947"/>
    <w:rsid w:val="00A63C65"/>
    <w:rsid w:val="00A63CD3"/>
    <w:rsid w:val="00A63E7B"/>
    <w:rsid w:val="00A63F34"/>
    <w:rsid w:val="00A63F72"/>
    <w:rsid w:val="00A640B0"/>
    <w:rsid w:val="00A64147"/>
    <w:rsid w:val="00A6434A"/>
    <w:rsid w:val="00A64379"/>
    <w:rsid w:val="00A64459"/>
    <w:rsid w:val="00A64625"/>
    <w:rsid w:val="00A64741"/>
    <w:rsid w:val="00A64880"/>
    <w:rsid w:val="00A64B6C"/>
    <w:rsid w:val="00A64C71"/>
    <w:rsid w:val="00A64C84"/>
    <w:rsid w:val="00A64DB5"/>
    <w:rsid w:val="00A64F6D"/>
    <w:rsid w:val="00A6503D"/>
    <w:rsid w:val="00A65202"/>
    <w:rsid w:val="00A65309"/>
    <w:rsid w:val="00A654C0"/>
    <w:rsid w:val="00A65546"/>
    <w:rsid w:val="00A65621"/>
    <w:rsid w:val="00A65B4B"/>
    <w:rsid w:val="00A65E97"/>
    <w:rsid w:val="00A65F49"/>
    <w:rsid w:val="00A660D3"/>
    <w:rsid w:val="00A669CA"/>
    <w:rsid w:val="00A66B35"/>
    <w:rsid w:val="00A66B7B"/>
    <w:rsid w:val="00A67072"/>
    <w:rsid w:val="00A67596"/>
    <w:rsid w:val="00A677B0"/>
    <w:rsid w:val="00A67986"/>
    <w:rsid w:val="00A67A47"/>
    <w:rsid w:val="00A67ACC"/>
    <w:rsid w:val="00A67ACD"/>
    <w:rsid w:val="00A67EA5"/>
    <w:rsid w:val="00A67F6D"/>
    <w:rsid w:val="00A7016B"/>
    <w:rsid w:val="00A70198"/>
    <w:rsid w:val="00A701E3"/>
    <w:rsid w:val="00A702A5"/>
    <w:rsid w:val="00A7048F"/>
    <w:rsid w:val="00A7056D"/>
    <w:rsid w:val="00A70764"/>
    <w:rsid w:val="00A707D4"/>
    <w:rsid w:val="00A70A04"/>
    <w:rsid w:val="00A70A0E"/>
    <w:rsid w:val="00A70B73"/>
    <w:rsid w:val="00A70CAC"/>
    <w:rsid w:val="00A70E94"/>
    <w:rsid w:val="00A70EC3"/>
    <w:rsid w:val="00A70FFE"/>
    <w:rsid w:val="00A710A8"/>
    <w:rsid w:val="00A71646"/>
    <w:rsid w:val="00A7172E"/>
    <w:rsid w:val="00A717FB"/>
    <w:rsid w:val="00A71935"/>
    <w:rsid w:val="00A71A2E"/>
    <w:rsid w:val="00A71A45"/>
    <w:rsid w:val="00A71BBD"/>
    <w:rsid w:val="00A71BF4"/>
    <w:rsid w:val="00A7259E"/>
    <w:rsid w:val="00A72A7A"/>
    <w:rsid w:val="00A72B46"/>
    <w:rsid w:val="00A72C51"/>
    <w:rsid w:val="00A72D30"/>
    <w:rsid w:val="00A72D6C"/>
    <w:rsid w:val="00A7309B"/>
    <w:rsid w:val="00A73175"/>
    <w:rsid w:val="00A73439"/>
    <w:rsid w:val="00A73456"/>
    <w:rsid w:val="00A73463"/>
    <w:rsid w:val="00A73752"/>
    <w:rsid w:val="00A73A9C"/>
    <w:rsid w:val="00A73B1E"/>
    <w:rsid w:val="00A73BBD"/>
    <w:rsid w:val="00A73D25"/>
    <w:rsid w:val="00A73FA0"/>
    <w:rsid w:val="00A74177"/>
    <w:rsid w:val="00A744DF"/>
    <w:rsid w:val="00A7465D"/>
    <w:rsid w:val="00A746F5"/>
    <w:rsid w:val="00A7477D"/>
    <w:rsid w:val="00A748D9"/>
    <w:rsid w:val="00A74B03"/>
    <w:rsid w:val="00A74BED"/>
    <w:rsid w:val="00A75431"/>
    <w:rsid w:val="00A75804"/>
    <w:rsid w:val="00A7589E"/>
    <w:rsid w:val="00A75902"/>
    <w:rsid w:val="00A75A10"/>
    <w:rsid w:val="00A75CD8"/>
    <w:rsid w:val="00A75D91"/>
    <w:rsid w:val="00A75FCC"/>
    <w:rsid w:val="00A760E4"/>
    <w:rsid w:val="00A76168"/>
    <w:rsid w:val="00A7618C"/>
    <w:rsid w:val="00A76283"/>
    <w:rsid w:val="00A76C60"/>
    <w:rsid w:val="00A76F1D"/>
    <w:rsid w:val="00A77470"/>
    <w:rsid w:val="00A776A5"/>
    <w:rsid w:val="00A776C5"/>
    <w:rsid w:val="00A77763"/>
    <w:rsid w:val="00A77AB3"/>
    <w:rsid w:val="00A77E8E"/>
    <w:rsid w:val="00A77EF2"/>
    <w:rsid w:val="00A77F6C"/>
    <w:rsid w:val="00A8002B"/>
    <w:rsid w:val="00A8010D"/>
    <w:rsid w:val="00A801E7"/>
    <w:rsid w:val="00A80460"/>
    <w:rsid w:val="00A8080F"/>
    <w:rsid w:val="00A80870"/>
    <w:rsid w:val="00A80E68"/>
    <w:rsid w:val="00A80F40"/>
    <w:rsid w:val="00A81370"/>
    <w:rsid w:val="00A814C8"/>
    <w:rsid w:val="00A8196B"/>
    <w:rsid w:val="00A81A0C"/>
    <w:rsid w:val="00A81BE1"/>
    <w:rsid w:val="00A81D50"/>
    <w:rsid w:val="00A81E97"/>
    <w:rsid w:val="00A81F92"/>
    <w:rsid w:val="00A81FA6"/>
    <w:rsid w:val="00A81FDB"/>
    <w:rsid w:val="00A82255"/>
    <w:rsid w:val="00A82763"/>
    <w:rsid w:val="00A82C02"/>
    <w:rsid w:val="00A82F95"/>
    <w:rsid w:val="00A82FF8"/>
    <w:rsid w:val="00A8320F"/>
    <w:rsid w:val="00A835D6"/>
    <w:rsid w:val="00A836B8"/>
    <w:rsid w:val="00A8382E"/>
    <w:rsid w:val="00A83941"/>
    <w:rsid w:val="00A83974"/>
    <w:rsid w:val="00A83D6F"/>
    <w:rsid w:val="00A84135"/>
    <w:rsid w:val="00A843B1"/>
    <w:rsid w:val="00A84668"/>
    <w:rsid w:val="00A849BF"/>
    <w:rsid w:val="00A84B1D"/>
    <w:rsid w:val="00A84BAF"/>
    <w:rsid w:val="00A84C9C"/>
    <w:rsid w:val="00A85131"/>
    <w:rsid w:val="00A85177"/>
    <w:rsid w:val="00A851B9"/>
    <w:rsid w:val="00A8540D"/>
    <w:rsid w:val="00A85592"/>
    <w:rsid w:val="00A8563B"/>
    <w:rsid w:val="00A85716"/>
    <w:rsid w:val="00A85903"/>
    <w:rsid w:val="00A85923"/>
    <w:rsid w:val="00A859C8"/>
    <w:rsid w:val="00A85F81"/>
    <w:rsid w:val="00A86018"/>
    <w:rsid w:val="00A862FF"/>
    <w:rsid w:val="00A86408"/>
    <w:rsid w:val="00A8663D"/>
    <w:rsid w:val="00A8689F"/>
    <w:rsid w:val="00A868EC"/>
    <w:rsid w:val="00A86D8C"/>
    <w:rsid w:val="00A86EBB"/>
    <w:rsid w:val="00A86FB1"/>
    <w:rsid w:val="00A8729E"/>
    <w:rsid w:val="00A877B7"/>
    <w:rsid w:val="00A87E5B"/>
    <w:rsid w:val="00A87FDC"/>
    <w:rsid w:val="00A9001C"/>
    <w:rsid w:val="00A9005E"/>
    <w:rsid w:val="00A90174"/>
    <w:rsid w:val="00A90991"/>
    <w:rsid w:val="00A90C17"/>
    <w:rsid w:val="00A90C35"/>
    <w:rsid w:val="00A90CB2"/>
    <w:rsid w:val="00A90FC2"/>
    <w:rsid w:val="00A9144C"/>
    <w:rsid w:val="00A91680"/>
    <w:rsid w:val="00A918A6"/>
    <w:rsid w:val="00A91955"/>
    <w:rsid w:val="00A91A4C"/>
    <w:rsid w:val="00A91C2C"/>
    <w:rsid w:val="00A91D4A"/>
    <w:rsid w:val="00A91DF4"/>
    <w:rsid w:val="00A91E43"/>
    <w:rsid w:val="00A9243C"/>
    <w:rsid w:val="00A9248B"/>
    <w:rsid w:val="00A92979"/>
    <w:rsid w:val="00A930D0"/>
    <w:rsid w:val="00A9313C"/>
    <w:rsid w:val="00A93C58"/>
    <w:rsid w:val="00A93E02"/>
    <w:rsid w:val="00A93F94"/>
    <w:rsid w:val="00A94078"/>
    <w:rsid w:val="00A9426D"/>
    <w:rsid w:val="00A94345"/>
    <w:rsid w:val="00A94417"/>
    <w:rsid w:val="00A946C4"/>
    <w:rsid w:val="00A947B2"/>
    <w:rsid w:val="00A94E38"/>
    <w:rsid w:val="00A9507A"/>
    <w:rsid w:val="00A950DC"/>
    <w:rsid w:val="00A952D5"/>
    <w:rsid w:val="00A95334"/>
    <w:rsid w:val="00A95349"/>
    <w:rsid w:val="00A953E1"/>
    <w:rsid w:val="00A95698"/>
    <w:rsid w:val="00A95B72"/>
    <w:rsid w:val="00A95CB3"/>
    <w:rsid w:val="00A95EC1"/>
    <w:rsid w:val="00A95F62"/>
    <w:rsid w:val="00A9605A"/>
    <w:rsid w:val="00A96225"/>
    <w:rsid w:val="00A96655"/>
    <w:rsid w:val="00A96C6C"/>
    <w:rsid w:val="00A96E7A"/>
    <w:rsid w:val="00A96EA3"/>
    <w:rsid w:val="00A96FE8"/>
    <w:rsid w:val="00A9717D"/>
    <w:rsid w:val="00A971D0"/>
    <w:rsid w:val="00A9727A"/>
    <w:rsid w:val="00A9768A"/>
    <w:rsid w:val="00A97796"/>
    <w:rsid w:val="00A97CE3"/>
    <w:rsid w:val="00A97FBA"/>
    <w:rsid w:val="00AA00CD"/>
    <w:rsid w:val="00AA00ED"/>
    <w:rsid w:val="00AA0232"/>
    <w:rsid w:val="00AA0341"/>
    <w:rsid w:val="00AA03C2"/>
    <w:rsid w:val="00AA06B1"/>
    <w:rsid w:val="00AA07F8"/>
    <w:rsid w:val="00AA0A38"/>
    <w:rsid w:val="00AA0AD7"/>
    <w:rsid w:val="00AA0C6C"/>
    <w:rsid w:val="00AA1050"/>
    <w:rsid w:val="00AA11CA"/>
    <w:rsid w:val="00AA1992"/>
    <w:rsid w:val="00AA19CE"/>
    <w:rsid w:val="00AA1CA1"/>
    <w:rsid w:val="00AA291E"/>
    <w:rsid w:val="00AA2937"/>
    <w:rsid w:val="00AA29FC"/>
    <w:rsid w:val="00AA2E3E"/>
    <w:rsid w:val="00AA2EF5"/>
    <w:rsid w:val="00AA30B3"/>
    <w:rsid w:val="00AA3643"/>
    <w:rsid w:val="00AA3794"/>
    <w:rsid w:val="00AA3CB3"/>
    <w:rsid w:val="00AA3D25"/>
    <w:rsid w:val="00AA3DEA"/>
    <w:rsid w:val="00AA4454"/>
    <w:rsid w:val="00AA4695"/>
    <w:rsid w:val="00AA4A3A"/>
    <w:rsid w:val="00AA4D68"/>
    <w:rsid w:val="00AA546F"/>
    <w:rsid w:val="00AA54F2"/>
    <w:rsid w:val="00AA5BCE"/>
    <w:rsid w:val="00AA5F8D"/>
    <w:rsid w:val="00AA6139"/>
    <w:rsid w:val="00AA6346"/>
    <w:rsid w:val="00AA64F4"/>
    <w:rsid w:val="00AA68C6"/>
    <w:rsid w:val="00AA6905"/>
    <w:rsid w:val="00AA6914"/>
    <w:rsid w:val="00AA6B4C"/>
    <w:rsid w:val="00AA714D"/>
    <w:rsid w:val="00AA7420"/>
    <w:rsid w:val="00AA74BC"/>
    <w:rsid w:val="00AA776E"/>
    <w:rsid w:val="00AA7897"/>
    <w:rsid w:val="00AA7D43"/>
    <w:rsid w:val="00AB02B7"/>
    <w:rsid w:val="00AB0343"/>
    <w:rsid w:val="00AB04DF"/>
    <w:rsid w:val="00AB0D08"/>
    <w:rsid w:val="00AB0E02"/>
    <w:rsid w:val="00AB0F19"/>
    <w:rsid w:val="00AB0F98"/>
    <w:rsid w:val="00AB1212"/>
    <w:rsid w:val="00AB13CC"/>
    <w:rsid w:val="00AB171D"/>
    <w:rsid w:val="00AB1F95"/>
    <w:rsid w:val="00AB200C"/>
    <w:rsid w:val="00AB23CA"/>
    <w:rsid w:val="00AB25D7"/>
    <w:rsid w:val="00AB2AC3"/>
    <w:rsid w:val="00AB30BB"/>
    <w:rsid w:val="00AB3458"/>
    <w:rsid w:val="00AB34EF"/>
    <w:rsid w:val="00AB3BE6"/>
    <w:rsid w:val="00AB3DC5"/>
    <w:rsid w:val="00AB4270"/>
    <w:rsid w:val="00AB4331"/>
    <w:rsid w:val="00AB4434"/>
    <w:rsid w:val="00AB4753"/>
    <w:rsid w:val="00AB4985"/>
    <w:rsid w:val="00AB4B20"/>
    <w:rsid w:val="00AB4BA2"/>
    <w:rsid w:val="00AB4C65"/>
    <w:rsid w:val="00AB4CD1"/>
    <w:rsid w:val="00AB4D68"/>
    <w:rsid w:val="00AB520F"/>
    <w:rsid w:val="00AB5465"/>
    <w:rsid w:val="00AB569B"/>
    <w:rsid w:val="00AB5CE4"/>
    <w:rsid w:val="00AB5D79"/>
    <w:rsid w:val="00AB5EEF"/>
    <w:rsid w:val="00AB5F6A"/>
    <w:rsid w:val="00AB6060"/>
    <w:rsid w:val="00AB6560"/>
    <w:rsid w:val="00AB681F"/>
    <w:rsid w:val="00AB69BF"/>
    <w:rsid w:val="00AB6D7A"/>
    <w:rsid w:val="00AB6E51"/>
    <w:rsid w:val="00AB6E53"/>
    <w:rsid w:val="00AB6ECD"/>
    <w:rsid w:val="00AB6F36"/>
    <w:rsid w:val="00AB6F98"/>
    <w:rsid w:val="00AB7173"/>
    <w:rsid w:val="00AB748B"/>
    <w:rsid w:val="00AB7584"/>
    <w:rsid w:val="00AB75E3"/>
    <w:rsid w:val="00AB7662"/>
    <w:rsid w:val="00AB77A6"/>
    <w:rsid w:val="00AB7876"/>
    <w:rsid w:val="00AB7A23"/>
    <w:rsid w:val="00AB7EA4"/>
    <w:rsid w:val="00AC0008"/>
    <w:rsid w:val="00AC0550"/>
    <w:rsid w:val="00AC08C3"/>
    <w:rsid w:val="00AC0A57"/>
    <w:rsid w:val="00AC0BAB"/>
    <w:rsid w:val="00AC0C89"/>
    <w:rsid w:val="00AC0DA7"/>
    <w:rsid w:val="00AC0FCF"/>
    <w:rsid w:val="00AC101C"/>
    <w:rsid w:val="00AC1323"/>
    <w:rsid w:val="00AC1378"/>
    <w:rsid w:val="00AC137D"/>
    <w:rsid w:val="00AC13DB"/>
    <w:rsid w:val="00AC185F"/>
    <w:rsid w:val="00AC19DA"/>
    <w:rsid w:val="00AC1AE5"/>
    <w:rsid w:val="00AC1C80"/>
    <w:rsid w:val="00AC1E1B"/>
    <w:rsid w:val="00AC1F46"/>
    <w:rsid w:val="00AC23B1"/>
    <w:rsid w:val="00AC2762"/>
    <w:rsid w:val="00AC2CEE"/>
    <w:rsid w:val="00AC2D86"/>
    <w:rsid w:val="00AC2EA2"/>
    <w:rsid w:val="00AC2EA4"/>
    <w:rsid w:val="00AC2EC2"/>
    <w:rsid w:val="00AC2F2D"/>
    <w:rsid w:val="00AC302D"/>
    <w:rsid w:val="00AC3133"/>
    <w:rsid w:val="00AC313E"/>
    <w:rsid w:val="00AC378F"/>
    <w:rsid w:val="00AC38A2"/>
    <w:rsid w:val="00AC3CE3"/>
    <w:rsid w:val="00AC3DA3"/>
    <w:rsid w:val="00AC3FB5"/>
    <w:rsid w:val="00AC41A1"/>
    <w:rsid w:val="00AC43F6"/>
    <w:rsid w:val="00AC4639"/>
    <w:rsid w:val="00AC4705"/>
    <w:rsid w:val="00AC4AA1"/>
    <w:rsid w:val="00AC4B42"/>
    <w:rsid w:val="00AC4D4D"/>
    <w:rsid w:val="00AC4DC8"/>
    <w:rsid w:val="00AC4DE4"/>
    <w:rsid w:val="00AC4E25"/>
    <w:rsid w:val="00AC4FC2"/>
    <w:rsid w:val="00AC50D4"/>
    <w:rsid w:val="00AC51DF"/>
    <w:rsid w:val="00AC5330"/>
    <w:rsid w:val="00AC5419"/>
    <w:rsid w:val="00AC5918"/>
    <w:rsid w:val="00AC5984"/>
    <w:rsid w:val="00AC5AE5"/>
    <w:rsid w:val="00AC5AF7"/>
    <w:rsid w:val="00AC5C02"/>
    <w:rsid w:val="00AC5DE8"/>
    <w:rsid w:val="00AC5ED6"/>
    <w:rsid w:val="00AC617C"/>
    <w:rsid w:val="00AC6333"/>
    <w:rsid w:val="00AC6677"/>
    <w:rsid w:val="00AC6A83"/>
    <w:rsid w:val="00AC6A91"/>
    <w:rsid w:val="00AC6FBE"/>
    <w:rsid w:val="00AC70E3"/>
    <w:rsid w:val="00AC73EA"/>
    <w:rsid w:val="00AC74A4"/>
    <w:rsid w:val="00AC760E"/>
    <w:rsid w:val="00AC773C"/>
    <w:rsid w:val="00AC7768"/>
    <w:rsid w:val="00AC7A73"/>
    <w:rsid w:val="00AC7C1C"/>
    <w:rsid w:val="00AC7EFD"/>
    <w:rsid w:val="00AD0057"/>
    <w:rsid w:val="00AD0C59"/>
    <w:rsid w:val="00AD0D73"/>
    <w:rsid w:val="00AD1168"/>
    <w:rsid w:val="00AD19F4"/>
    <w:rsid w:val="00AD1AF5"/>
    <w:rsid w:val="00AD1D17"/>
    <w:rsid w:val="00AD1E85"/>
    <w:rsid w:val="00AD2083"/>
    <w:rsid w:val="00AD20E4"/>
    <w:rsid w:val="00AD2444"/>
    <w:rsid w:val="00AD26C1"/>
    <w:rsid w:val="00AD2769"/>
    <w:rsid w:val="00AD27DA"/>
    <w:rsid w:val="00AD28B6"/>
    <w:rsid w:val="00AD2FD7"/>
    <w:rsid w:val="00AD3389"/>
    <w:rsid w:val="00AD33ED"/>
    <w:rsid w:val="00AD360B"/>
    <w:rsid w:val="00AD3645"/>
    <w:rsid w:val="00AD3844"/>
    <w:rsid w:val="00AD386B"/>
    <w:rsid w:val="00AD39A9"/>
    <w:rsid w:val="00AD39D5"/>
    <w:rsid w:val="00AD3C99"/>
    <w:rsid w:val="00AD3D29"/>
    <w:rsid w:val="00AD3E36"/>
    <w:rsid w:val="00AD3F22"/>
    <w:rsid w:val="00AD3F8B"/>
    <w:rsid w:val="00AD4274"/>
    <w:rsid w:val="00AD431A"/>
    <w:rsid w:val="00AD44AA"/>
    <w:rsid w:val="00AD47EA"/>
    <w:rsid w:val="00AD48FF"/>
    <w:rsid w:val="00AD492E"/>
    <w:rsid w:val="00AD4E8E"/>
    <w:rsid w:val="00AD4EF1"/>
    <w:rsid w:val="00AD5171"/>
    <w:rsid w:val="00AD5695"/>
    <w:rsid w:val="00AD5949"/>
    <w:rsid w:val="00AD5C55"/>
    <w:rsid w:val="00AD5F0B"/>
    <w:rsid w:val="00AD5FEE"/>
    <w:rsid w:val="00AD601C"/>
    <w:rsid w:val="00AD6373"/>
    <w:rsid w:val="00AD63DC"/>
    <w:rsid w:val="00AD64A4"/>
    <w:rsid w:val="00AD6678"/>
    <w:rsid w:val="00AD67E8"/>
    <w:rsid w:val="00AD68C0"/>
    <w:rsid w:val="00AD6FD4"/>
    <w:rsid w:val="00AD7182"/>
    <w:rsid w:val="00AD741A"/>
    <w:rsid w:val="00AD74B2"/>
    <w:rsid w:val="00AD7732"/>
    <w:rsid w:val="00AD7E33"/>
    <w:rsid w:val="00AD7F5C"/>
    <w:rsid w:val="00AE001E"/>
    <w:rsid w:val="00AE009F"/>
    <w:rsid w:val="00AE0602"/>
    <w:rsid w:val="00AE1215"/>
    <w:rsid w:val="00AE125D"/>
    <w:rsid w:val="00AE161A"/>
    <w:rsid w:val="00AE161F"/>
    <w:rsid w:val="00AE1745"/>
    <w:rsid w:val="00AE175B"/>
    <w:rsid w:val="00AE19AD"/>
    <w:rsid w:val="00AE1AE7"/>
    <w:rsid w:val="00AE1E8F"/>
    <w:rsid w:val="00AE2250"/>
    <w:rsid w:val="00AE2349"/>
    <w:rsid w:val="00AE24F8"/>
    <w:rsid w:val="00AE2721"/>
    <w:rsid w:val="00AE27F3"/>
    <w:rsid w:val="00AE2A6A"/>
    <w:rsid w:val="00AE2D45"/>
    <w:rsid w:val="00AE2E6A"/>
    <w:rsid w:val="00AE2F7B"/>
    <w:rsid w:val="00AE308A"/>
    <w:rsid w:val="00AE3131"/>
    <w:rsid w:val="00AE3213"/>
    <w:rsid w:val="00AE340F"/>
    <w:rsid w:val="00AE3481"/>
    <w:rsid w:val="00AE359A"/>
    <w:rsid w:val="00AE37C2"/>
    <w:rsid w:val="00AE3847"/>
    <w:rsid w:val="00AE395F"/>
    <w:rsid w:val="00AE3E08"/>
    <w:rsid w:val="00AE3EF2"/>
    <w:rsid w:val="00AE4103"/>
    <w:rsid w:val="00AE42B5"/>
    <w:rsid w:val="00AE44A9"/>
    <w:rsid w:val="00AE45EB"/>
    <w:rsid w:val="00AE466F"/>
    <w:rsid w:val="00AE47D9"/>
    <w:rsid w:val="00AE4AB9"/>
    <w:rsid w:val="00AE4CD8"/>
    <w:rsid w:val="00AE4D17"/>
    <w:rsid w:val="00AE4ED9"/>
    <w:rsid w:val="00AE539D"/>
    <w:rsid w:val="00AE5604"/>
    <w:rsid w:val="00AE56A6"/>
    <w:rsid w:val="00AE5833"/>
    <w:rsid w:val="00AE5DA3"/>
    <w:rsid w:val="00AE5E83"/>
    <w:rsid w:val="00AE5F10"/>
    <w:rsid w:val="00AE5F49"/>
    <w:rsid w:val="00AE5FD8"/>
    <w:rsid w:val="00AE608C"/>
    <w:rsid w:val="00AE61AB"/>
    <w:rsid w:val="00AE61C2"/>
    <w:rsid w:val="00AE6226"/>
    <w:rsid w:val="00AE63FC"/>
    <w:rsid w:val="00AE64DC"/>
    <w:rsid w:val="00AE66A9"/>
    <w:rsid w:val="00AE693C"/>
    <w:rsid w:val="00AE699F"/>
    <w:rsid w:val="00AE69ED"/>
    <w:rsid w:val="00AE6A34"/>
    <w:rsid w:val="00AE6EFC"/>
    <w:rsid w:val="00AE7360"/>
    <w:rsid w:val="00AE737C"/>
    <w:rsid w:val="00AE7443"/>
    <w:rsid w:val="00AE7455"/>
    <w:rsid w:val="00AE79B2"/>
    <w:rsid w:val="00AE7CD9"/>
    <w:rsid w:val="00AE7CDB"/>
    <w:rsid w:val="00AE7F26"/>
    <w:rsid w:val="00AE7FCB"/>
    <w:rsid w:val="00AF018C"/>
    <w:rsid w:val="00AF02EB"/>
    <w:rsid w:val="00AF0417"/>
    <w:rsid w:val="00AF052B"/>
    <w:rsid w:val="00AF0DDA"/>
    <w:rsid w:val="00AF0F3F"/>
    <w:rsid w:val="00AF10DD"/>
    <w:rsid w:val="00AF10E1"/>
    <w:rsid w:val="00AF11EB"/>
    <w:rsid w:val="00AF12D3"/>
    <w:rsid w:val="00AF133E"/>
    <w:rsid w:val="00AF1479"/>
    <w:rsid w:val="00AF1789"/>
    <w:rsid w:val="00AF18E9"/>
    <w:rsid w:val="00AF20F4"/>
    <w:rsid w:val="00AF2405"/>
    <w:rsid w:val="00AF2457"/>
    <w:rsid w:val="00AF2997"/>
    <w:rsid w:val="00AF2B9D"/>
    <w:rsid w:val="00AF2CE2"/>
    <w:rsid w:val="00AF2DE7"/>
    <w:rsid w:val="00AF2E79"/>
    <w:rsid w:val="00AF327B"/>
    <w:rsid w:val="00AF34E5"/>
    <w:rsid w:val="00AF3568"/>
    <w:rsid w:val="00AF3666"/>
    <w:rsid w:val="00AF3752"/>
    <w:rsid w:val="00AF3893"/>
    <w:rsid w:val="00AF3909"/>
    <w:rsid w:val="00AF39FA"/>
    <w:rsid w:val="00AF3C78"/>
    <w:rsid w:val="00AF3D27"/>
    <w:rsid w:val="00AF3DA9"/>
    <w:rsid w:val="00AF3DCE"/>
    <w:rsid w:val="00AF3E86"/>
    <w:rsid w:val="00AF3FD4"/>
    <w:rsid w:val="00AF4342"/>
    <w:rsid w:val="00AF43BE"/>
    <w:rsid w:val="00AF4469"/>
    <w:rsid w:val="00AF44A8"/>
    <w:rsid w:val="00AF4684"/>
    <w:rsid w:val="00AF50E1"/>
    <w:rsid w:val="00AF513D"/>
    <w:rsid w:val="00AF515A"/>
    <w:rsid w:val="00AF521C"/>
    <w:rsid w:val="00AF537B"/>
    <w:rsid w:val="00AF5461"/>
    <w:rsid w:val="00AF56E8"/>
    <w:rsid w:val="00AF577C"/>
    <w:rsid w:val="00AF5C99"/>
    <w:rsid w:val="00AF5D83"/>
    <w:rsid w:val="00AF602C"/>
    <w:rsid w:val="00AF60A2"/>
    <w:rsid w:val="00AF6425"/>
    <w:rsid w:val="00AF649C"/>
    <w:rsid w:val="00AF64AD"/>
    <w:rsid w:val="00AF6878"/>
    <w:rsid w:val="00AF6AC8"/>
    <w:rsid w:val="00AF6DFB"/>
    <w:rsid w:val="00AF7104"/>
    <w:rsid w:val="00AF745C"/>
    <w:rsid w:val="00AF753E"/>
    <w:rsid w:val="00AF762F"/>
    <w:rsid w:val="00AF7CB2"/>
    <w:rsid w:val="00AF7E5A"/>
    <w:rsid w:val="00AF7EE7"/>
    <w:rsid w:val="00B0004A"/>
    <w:rsid w:val="00B00181"/>
    <w:rsid w:val="00B001AE"/>
    <w:rsid w:val="00B007CE"/>
    <w:rsid w:val="00B00CF7"/>
    <w:rsid w:val="00B00F23"/>
    <w:rsid w:val="00B011BE"/>
    <w:rsid w:val="00B0135B"/>
    <w:rsid w:val="00B01559"/>
    <w:rsid w:val="00B017C8"/>
    <w:rsid w:val="00B01B04"/>
    <w:rsid w:val="00B01B20"/>
    <w:rsid w:val="00B01DBF"/>
    <w:rsid w:val="00B01E85"/>
    <w:rsid w:val="00B01FAC"/>
    <w:rsid w:val="00B0261E"/>
    <w:rsid w:val="00B026AD"/>
    <w:rsid w:val="00B0296A"/>
    <w:rsid w:val="00B02B70"/>
    <w:rsid w:val="00B02C5E"/>
    <w:rsid w:val="00B02D52"/>
    <w:rsid w:val="00B02EDE"/>
    <w:rsid w:val="00B0310C"/>
    <w:rsid w:val="00B0318A"/>
    <w:rsid w:val="00B0354B"/>
    <w:rsid w:val="00B03932"/>
    <w:rsid w:val="00B03B55"/>
    <w:rsid w:val="00B03B86"/>
    <w:rsid w:val="00B03FDA"/>
    <w:rsid w:val="00B04018"/>
    <w:rsid w:val="00B041E5"/>
    <w:rsid w:val="00B042B6"/>
    <w:rsid w:val="00B04429"/>
    <w:rsid w:val="00B046E0"/>
    <w:rsid w:val="00B0477B"/>
    <w:rsid w:val="00B048B4"/>
    <w:rsid w:val="00B048DD"/>
    <w:rsid w:val="00B0496C"/>
    <w:rsid w:val="00B04AB9"/>
    <w:rsid w:val="00B04C1B"/>
    <w:rsid w:val="00B04C7E"/>
    <w:rsid w:val="00B0505C"/>
    <w:rsid w:val="00B05091"/>
    <w:rsid w:val="00B052BB"/>
    <w:rsid w:val="00B05498"/>
    <w:rsid w:val="00B05683"/>
    <w:rsid w:val="00B05722"/>
    <w:rsid w:val="00B05794"/>
    <w:rsid w:val="00B057CA"/>
    <w:rsid w:val="00B05805"/>
    <w:rsid w:val="00B05AE2"/>
    <w:rsid w:val="00B05B51"/>
    <w:rsid w:val="00B05E1F"/>
    <w:rsid w:val="00B05FD7"/>
    <w:rsid w:val="00B060AE"/>
    <w:rsid w:val="00B06196"/>
    <w:rsid w:val="00B061A7"/>
    <w:rsid w:val="00B06326"/>
    <w:rsid w:val="00B06450"/>
    <w:rsid w:val="00B064F4"/>
    <w:rsid w:val="00B06B0D"/>
    <w:rsid w:val="00B06B4D"/>
    <w:rsid w:val="00B06D5A"/>
    <w:rsid w:val="00B06F68"/>
    <w:rsid w:val="00B0711B"/>
    <w:rsid w:val="00B0735E"/>
    <w:rsid w:val="00B07565"/>
    <w:rsid w:val="00B07C00"/>
    <w:rsid w:val="00B1009B"/>
    <w:rsid w:val="00B101C1"/>
    <w:rsid w:val="00B10A54"/>
    <w:rsid w:val="00B10AF2"/>
    <w:rsid w:val="00B10B96"/>
    <w:rsid w:val="00B10BE3"/>
    <w:rsid w:val="00B11377"/>
    <w:rsid w:val="00B11392"/>
    <w:rsid w:val="00B114C7"/>
    <w:rsid w:val="00B11692"/>
    <w:rsid w:val="00B1177E"/>
    <w:rsid w:val="00B11D35"/>
    <w:rsid w:val="00B12033"/>
    <w:rsid w:val="00B1204F"/>
    <w:rsid w:val="00B120D7"/>
    <w:rsid w:val="00B1214E"/>
    <w:rsid w:val="00B12606"/>
    <w:rsid w:val="00B126D1"/>
    <w:rsid w:val="00B12A72"/>
    <w:rsid w:val="00B12AC3"/>
    <w:rsid w:val="00B12C17"/>
    <w:rsid w:val="00B130A8"/>
    <w:rsid w:val="00B130B8"/>
    <w:rsid w:val="00B133DE"/>
    <w:rsid w:val="00B13A93"/>
    <w:rsid w:val="00B13CA5"/>
    <w:rsid w:val="00B13CAF"/>
    <w:rsid w:val="00B13EF0"/>
    <w:rsid w:val="00B140BA"/>
    <w:rsid w:val="00B14108"/>
    <w:rsid w:val="00B14127"/>
    <w:rsid w:val="00B14269"/>
    <w:rsid w:val="00B1429B"/>
    <w:rsid w:val="00B14373"/>
    <w:rsid w:val="00B14B8B"/>
    <w:rsid w:val="00B14CD9"/>
    <w:rsid w:val="00B14DD5"/>
    <w:rsid w:val="00B14E17"/>
    <w:rsid w:val="00B15430"/>
    <w:rsid w:val="00B15692"/>
    <w:rsid w:val="00B15937"/>
    <w:rsid w:val="00B1597F"/>
    <w:rsid w:val="00B15BD1"/>
    <w:rsid w:val="00B15E88"/>
    <w:rsid w:val="00B15FB5"/>
    <w:rsid w:val="00B161A5"/>
    <w:rsid w:val="00B162D2"/>
    <w:rsid w:val="00B1651C"/>
    <w:rsid w:val="00B16749"/>
    <w:rsid w:val="00B167EB"/>
    <w:rsid w:val="00B16847"/>
    <w:rsid w:val="00B16BAC"/>
    <w:rsid w:val="00B16E89"/>
    <w:rsid w:val="00B171E0"/>
    <w:rsid w:val="00B1722F"/>
    <w:rsid w:val="00B17779"/>
    <w:rsid w:val="00B17C91"/>
    <w:rsid w:val="00B17F13"/>
    <w:rsid w:val="00B17FBE"/>
    <w:rsid w:val="00B20054"/>
    <w:rsid w:val="00B20084"/>
    <w:rsid w:val="00B200E9"/>
    <w:rsid w:val="00B2015C"/>
    <w:rsid w:val="00B20281"/>
    <w:rsid w:val="00B2083B"/>
    <w:rsid w:val="00B20A1A"/>
    <w:rsid w:val="00B20CE5"/>
    <w:rsid w:val="00B20D7D"/>
    <w:rsid w:val="00B20EF4"/>
    <w:rsid w:val="00B20F25"/>
    <w:rsid w:val="00B2121A"/>
    <w:rsid w:val="00B214B7"/>
    <w:rsid w:val="00B214E3"/>
    <w:rsid w:val="00B21540"/>
    <w:rsid w:val="00B216CD"/>
    <w:rsid w:val="00B21772"/>
    <w:rsid w:val="00B217F7"/>
    <w:rsid w:val="00B21A8A"/>
    <w:rsid w:val="00B21E71"/>
    <w:rsid w:val="00B22583"/>
    <w:rsid w:val="00B22C42"/>
    <w:rsid w:val="00B23068"/>
    <w:rsid w:val="00B23075"/>
    <w:rsid w:val="00B23540"/>
    <w:rsid w:val="00B23884"/>
    <w:rsid w:val="00B23CE6"/>
    <w:rsid w:val="00B23E2F"/>
    <w:rsid w:val="00B23EC9"/>
    <w:rsid w:val="00B24193"/>
    <w:rsid w:val="00B242C0"/>
    <w:rsid w:val="00B24411"/>
    <w:rsid w:val="00B2461B"/>
    <w:rsid w:val="00B248E7"/>
    <w:rsid w:val="00B24928"/>
    <w:rsid w:val="00B24976"/>
    <w:rsid w:val="00B24C46"/>
    <w:rsid w:val="00B24DE3"/>
    <w:rsid w:val="00B24F19"/>
    <w:rsid w:val="00B253EB"/>
    <w:rsid w:val="00B254C7"/>
    <w:rsid w:val="00B25B10"/>
    <w:rsid w:val="00B25B84"/>
    <w:rsid w:val="00B25BBE"/>
    <w:rsid w:val="00B25D59"/>
    <w:rsid w:val="00B25FEB"/>
    <w:rsid w:val="00B25FEF"/>
    <w:rsid w:val="00B26098"/>
    <w:rsid w:val="00B264C6"/>
    <w:rsid w:val="00B26745"/>
    <w:rsid w:val="00B267CF"/>
    <w:rsid w:val="00B26B9C"/>
    <w:rsid w:val="00B26C51"/>
    <w:rsid w:val="00B26CE1"/>
    <w:rsid w:val="00B26D6B"/>
    <w:rsid w:val="00B26D75"/>
    <w:rsid w:val="00B272F7"/>
    <w:rsid w:val="00B273BD"/>
    <w:rsid w:val="00B273CF"/>
    <w:rsid w:val="00B27CD3"/>
    <w:rsid w:val="00B27FFE"/>
    <w:rsid w:val="00B30263"/>
    <w:rsid w:val="00B305C2"/>
    <w:rsid w:val="00B3067C"/>
    <w:rsid w:val="00B3077E"/>
    <w:rsid w:val="00B30ABB"/>
    <w:rsid w:val="00B30E92"/>
    <w:rsid w:val="00B31507"/>
    <w:rsid w:val="00B3161C"/>
    <w:rsid w:val="00B31B7B"/>
    <w:rsid w:val="00B31C6C"/>
    <w:rsid w:val="00B31DC1"/>
    <w:rsid w:val="00B31FDA"/>
    <w:rsid w:val="00B32047"/>
    <w:rsid w:val="00B322CF"/>
    <w:rsid w:val="00B32517"/>
    <w:rsid w:val="00B325AC"/>
    <w:rsid w:val="00B32A6D"/>
    <w:rsid w:val="00B3301E"/>
    <w:rsid w:val="00B331CB"/>
    <w:rsid w:val="00B33479"/>
    <w:rsid w:val="00B33859"/>
    <w:rsid w:val="00B338B0"/>
    <w:rsid w:val="00B33994"/>
    <w:rsid w:val="00B33A96"/>
    <w:rsid w:val="00B33ADD"/>
    <w:rsid w:val="00B33BA6"/>
    <w:rsid w:val="00B33D0F"/>
    <w:rsid w:val="00B33D58"/>
    <w:rsid w:val="00B33D91"/>
    <w:rsid w:val="00B34096"/>
    <w:rsid w:val="00B34167"/>
    <w:rsid w:val="00B34417"/>
    <w:rsid w:val="00B346BB"/>
    <w:rsid w:val="00B34790"/>
    <w:rsid w:val="00B353E1"/>
    <w:rsid w:val="00B35822"/>
    <w:rsid w:val="00B359C7"/>
    <w:rsid w:val="00B35A60"/>
    <w:rsid w:val="00B35D9C"/>
    <w:rsid w:val="00B35E72"/>
    <w:rsid w:val="00B35F7F"/>
    <w:rsid w:val="00B36081"/>
    <w:rsid w:val="00B3620D"/>
    <w:rsid w:val="00B362F4"/>
    <w:rsid w:val="00B36475"/>
    <w:rsid w:val="00B364FC"/>
    <w:rsid w:val="00B366E9"/>
    <w:rsid w:val="00B3692B"/>
    <w:rsid w:val="00B369C8"/>
    <w:rsid w:val="00B36A54"/>
    <w:rsid w:val="00B36C3B"/>
    <w:rsid w:val="00B36EED"/>
    <w:rsid w:val="00B36F04"/>
    <w:rsid w:val="00B36F13"/>
    <w:rsid w:val="00B370F9"/>
    <w:rsid w:val="00B37348"/>
    <w:rsid w:val="00B37428"/>
    <w:rsid w:val="00B377D3"/>
    <w:rsid w:val="00B37C5B"/>
    <w:rsid w:val="00B37ED1"/>
    <w:rsid w:val="00B37F7C"/>
    <w:rsid w:val="00B40031"/>
    <w:rsid w:val="00B4053E"/>
    <w:rsid w:val="00B406E8"/>
    <w:rsid w:val="00B40778"/>
    <w:rsid w:val="00B4078E"/>
    <w:rsid w:val="00B407A1"/>
    <w:rsid w:val="00B40981"/>
    <w:rsid w:val="00B40A6F"/>
    <w:rsid w:val="00B40D34"/>
    <w:rsid w:val="00B40F1F"/>
    <w:rsid w:val="00B4100E"/>
    <w:rsid w:val="00B41042"/>
    <w:rsid w:val="00B4140F"/>
    <w:rsid w:val="00B4144F"/>
    <w:rsid w:val="00B416FC"/>
    <w:rsid w:val="00B417B8"/>
    <w:rsid w:val="00B41B12"/>
    <w:rsid w:val="00B41D85"/>
    <w:rsid w:val="00B41DAB"/>
    <w:rsid w:val="00B42323"/>
    <w:rsid w:val="00B423D1"/>
    <w:rsid w:val="00B42509"/>
    <w:rsid w:val="00B425FA"/>
    <w:rsid w:val="00B427C5"/>
    <w:rsid w:val="00B42CEA"/>
    <w:rsid w:val="00B42E8D"/>
    <w:rsid w:val="00B42FCF"/>
    <w:rsid w:val="00B436A4"/>
    <w:rsid w:val="00B43783"/>
    <w:rsid w:val="00B4395C"/>
    <w:rsid w:val="00B43EB8"/>
    <w:rsid w:val="00B4406A"/>
    <w:rsid w:val="00B44820"/>
    <w:rsid w:val="00B449FB"/>
    <w:rsid w:val="00B44A2D"/>
    <w:rsid w:val="00B44A69"/>
    <w:rsid w:val="00B44AFA"/>
    <w:rsid w:val="00B44BDC"/>
    <w:rsid w:val="00B44C30"/>
    <w:rsid w:val="00B44F90"/>
    <w:rsid w:val="00B44F94"/>
    <w:rsid w:val="00B4541E"/>
    <w:rsid w:val="00B455F0"/>
    <w:rsid w:val="00B45A1D"/>
    <w:rsid w:val="00B45B28"/>
    <w:rsid w:val="00B45FE7"/>
    <w:rsid w:val="00B460D3"/>
    <w:rsid w:val="00B46263"/>
    <w:rsid w:val="00B46479"/>
    <w:rsid w:val="00B46546"/>
    <w:rsid w:val="00B4672E"/>
    <w:rsid w:val="00B46746"/>
    <w:rsid w:val="00B4691A"/>
    <w:rsid w:val="00B46A51"/>
    <w:rsid w:val="00B46C63"/>
    <w:rsid w:val="00B46E26"/>
    <w:rsid w:val="00B46EAA"/>
    <w:rsid w:val="00B46EC0"/>
    <w:rsid w:val="00B47045"/>
    <w:rsid w:val="00B47812"/>
    <w:rsid w:val="00B47863"/>
    <w:rsid w:val="00B478A6"/>
    <w:rsid w:val="00B47B11"/>
    <w:rsid w:val="00B47D0A"/>
    <w:rsid w:val="00B47E78"/>
    <w:rsid w:val="00B5013A"/>
    <w:rsid w:val="00B50440"/>
    <w:rsid w:val="00B507FD"/>
    <w:rsid w:val="00B50AA1"/>
    <w:rsid w:val="00B50EA0"/>
    <w:rsid w:val="00B5102C"/>
    <w:rsid w:val="00B5108A"/>
    <w:rsid w:val="00B51091"/>
    <w:rsid w:val="00B51343"/>
    <w:rsid w:val="00B513AF"/>
    <w:rsid w:val="00B51445"/>
    <w:rsid w:val="00B5146B"/>
    <w:rsid w:val="00B514FC"/>
    <w:rsid w:val="00B51523"/>
    <w:rsid w:val="00B516AA"/>
    <w:rsid w:val="00B51BCD"/>
    <w:rsid w:val="00B51D32"/>
    <w:rsid w:val="00B51F16"/>
    <w:rsid w:val="00B5228C"/>
    <w:rsid w:val="00B52318"/>
    <w:rsid w:val="00B528C9"/>
    <w:rsid w:val="00B52BCD"/>
    <w:rsid w:val="00B52D54"/>
    <w:rsid w:val="00B535ED"/>
    <w:rsid w:val="00B5399C"/>
    <w:rsid w:val="00B539F5"/>
    <w:rsid w:val="00B53AEB"/>
    <w:rsid w:val="00B54042"/>
    <w:rsid w:val="00B54179"/>
    <w:rsid w:val="00B5427E"/>
    <w:rsid w:val="00B54399"/>
    <w:rsid w:val="00B54403"/>
    <w:rsid w:val="00B54498"/>
    <w:rsid w:val="00B54BE4"/>
    <w:rsid w:val="00B54C95"/>
    <w:rsid w:val="00B551C3"/>
    <w:rsid w:val="00B55201"/>
    <w:rsid w:val="00B5520C"/>
    <w:rsid w:val="00B55366"/>
    <w:rsid w:val="00B553B9"/>
    <w:rsid w:val="00B55425"/>
    <w:rsid w:val="00B556EC"/>
    <w:rsid w:val="00B55797"/>
    <w:rsid w:val="00B55813"/>
    <w:rsid w:val="00B55969"/>
    <w:rsid w:val="00B55ABF"/>
    <w:rsid w:val="00B55B80"/>
    <w:rsid w:val="00B55F47"/>
    <w:rsid w:val="00B55FAC"/>
    <w:rsid w:val="00B55FF7"/>
    <w:rsid w:val="00B56016"/>
    <w:rsid w:val="00B567F3"/>
    <w:rsid w:val="00B56951"/>
    <w:rsid w:val="00B56CB0"/>
    <w:rsid w:val="00B571AF"/>
    <w:rsid w:val="00B57290"/>
    <w:rsid w:val="00B5741E"/>
    <w:rsid w:val="00B57A1B"/>
    <w:rsid w:val="00B57CA2"/>
    <w:rsid w:val="00B57CE4"/>
    <w:rsid w:val="00B57ED5"/>
    <w:rsid w:val="00B600AF"/>
    <w:rsid w:val="00B600F1"/>
    <w:rsid w:val="00B60188"/>
    <w:rsid w:val="00B60591"/>
    <w:rsid w:val="00B60720"/>
    <w:rsid w:val="00B6084B"/>
    <w:rsid w:val="00B60AC8"/>
    <w:rsid w:val="00B60E33"/>
    <w:rsid w:val="00B60F44"/>
    <w:rsid w:val="00B6189A"/>
    <w:rsid w:val="00B6197D"/>
    <w:rsid w:val="00B61DB9"/>
    <w:rsid w:val="00B61EA7"/>
    <w:rsid w:val="00B61EB9"/>
    <w:rsid w:val="00B61FD3"/>
    <w:rsid w:val="00B62081"/>
    <w:rsid w:val="00B621FC"/>
    <w:rsid w:val="00B62794"/>
    <w:rsid w:val="00B62980"/>
    <w:rsid w:val="00B62BBD"/>
    <w:rsid w:val="00B62C53"/>
    <w:rsid w:val="00B62D4E"/>
    <w:rsid w:val="00B62DAA"/>
    <w:rsid w:val="00B630CC"/>
    <w:rsid w:val="00B63251"/>
    <w:rsid w:val="00B6345C"/>
    <w:rsid w:val="00B635BB"/>
    <w:rsid w:val="00B637F5"/>
    <w:rsid w:val="00B639DA"/>
    <w:rsid w:val="00B63A36"/>
    <w:rsid w:val="00B63A3F"/>
    <w:rsid w:val="00B63A6D"/>
    <w:rsid w:val="00B63B08"/>
    <w:rsid w:val="00B63B45"/>
    <w:rsid w:val="00B63FE0"/>
    <w:rsid w:val="00B6412B"/>
    <w:rsid w:val="00B6422B"/>
    <w:rsid w:val="00B64405"/>
    <w:rsid w:val="00B647AC"/>
    <w:rsid w:val="00B64F8D"/>
    <w:rsid w:val="00B6501F"/>
    <w:rsid w:val="00B65046"/>
    <w:rsid w:val="00B65249"/>
    <w:rsid w:val="00B652D4"/>
    <w:rsid w:val="00B654D1"/>
    <w:rsid w:val="00B65523"/>
    <w:rsid w:val="00B65766"/>
    <w:rsid w:val="00B65AD1"/>
    <w:rsid w:val="00B65B63"/>
    <w:rsid w:val="00B65CF5"/>
    <w:rsid w:val="00B65E95"/>
    <w:rsid w:val="00B65F2E"/>
    <w:rsid w:val="00B6607D"/>
    <w:rsid w:val="00B66100"/>
    <w:rsid w:val="00B6628E"/>
    <w:rsid w:val="00B663B3"/>
    <w:rsid w:val="00B6668C"/>
    <w:rsid w:val="00B66A49"/>
    <w:rsid w:val="00B66D55"/>
    <w:rsid w:val="00B6735E"/>
    <w:rsid w:val="00B6755E"/>
    <w:rsid w:val="00B67774"/>
    <w:rsid w:val="00B67811"/>
    <w:rsid w:val="00B67B3F"/>
    <w:rsid w:val="00B67CAA"/>
    <w:rsid w:val="00B67D46"/>
    <w:rsid w:val="00B700BB"/>
    <w:rsid w:val="00B70530"/>
    <w:rsid w:val="00B709AB"/>
    <w:rsid w:val="00B709EC"/>
    <w:rsid w:val="00B70AF9"/>
    <w:rsid w:val="00B70CE8"/>
    <w:rsid w:val="00B70E84"/>
    <w:rsid w:val="00B70FBA"/>
    <w:rsid w:val="00B71016"/>
    <w:rsid w:val="00B71074"/>
    <w:rsid w:val="00B71091"/>
    <w:rsid w:val="00B7118E"/>
    <w:rsid w:val="00B71465"/>
    <w:rsid w:val="00B714C9"/>
    <w:rsid w:val="00B714CD"/>
    <w:rsid w:val="00B718B9"/>
    <w:rsid w:val="00B71A91"/>
    <w:rsid w:val="00B71F3D"/>
    <w:rsid w:val="00B72112"/>
    <w:rsid w:val="00B7244E"/>
    <w:rsid w:val="00B72499"/>
    <w:rsid w:val="00B72597"/>
    <w:rsid w:val="00B725A9"/>
    <w:rsid w:val="00B729E7"/>
    <w:rsid w:val="00B72F4B"/>
    <w:rsid w:val="00B72F56"/>
    <w:rsid w:val="00B72F9B"/>
    <w:rsid w:val="00B72FBB"/>
    <w:rsid w:val="00B7312A"/>
    <w:rsid w:val="00B73164"/>
    <w:rsid w:val="00B7316E"/>
    <w:rsid w:val="00B733C3"/>
    <w:rsid w:val="00B7351A"/>
    <w:rsid w:val="00B73718"/>
    <w:rsid w:val="00B739B5"/>
    <w:rsid w:val="00B739FA"/>
    <w:rsid w:val="00B73B54"/>
    <w:rsid w:val="00B73C8F"/>
    <w:rsid w:val="00B73D28"/>
    <w:rsid w:val="00B741BB"/>
    <w:rsid w:val="00B74293"/>
    <w:rsid w:val="00B7439C"/>
    <w:rsid w:val="00B74C55"/>
    <w:rsid w:val="00B750E3"/>
    <w:rsid w:val="00B75324"/>
    <w:rsid w:val="00B75C92"/>
    <w:rsid w:val="00B75D06"/>
    <w:rsid w:val="00B75E3F"/>
    <w:rsid w:val="00B75E57"/>
    <w:rsid w:val="00B75EFC"/>
    <w:rsid w:val="00B76011"/>
    <w:rsid w:val="00B76328"/>
    <w:rsid w:val="00B7635F"/>
    <w:rsid w:val="00B763C9"/>
    <w:rsid w:val="00B76571"/>
    <w:rsid w:val="00B765D6"/>
    <w:rsid w:val="00B76958"/>
    <w:rsid w:val="00B76B31"/>
    <w:rsid w:val="00B76D99"/>
    <w:rsid w:val="00B76FD8"/>
    <w:rsid w:val="00B77466"/>
    <w:rsid w:val="00B775B7"/>
    <w:rsid w:val="00B7765D"/>
    <w:rsid w:val="00B779BB"/>
    <w:rsid w:val="00B77D78"/>
    <w:rsid w:val="00B77EA1"/>
    <w:rsid w:val="00B77EFC"/>
    <w:rsid w:val="00B77FA7"/>
    <w:rsid w:val="00B8010D"/>
    <w:rsid w:val="00B80235"/>
    <w:rsid w:val="00B80488"/>
    <w:rsid w:val="00B8048D"/>
    <w:rsid w:val="00B8049A"/>
    <w:rsid w:val="00B808AD"/>
    <w:rsid w:val="00B808EA"/>
    <w:rsid w:val="00B80A52"/>
    <w:rsid w:val="00B80B84"/>
    <w:rsid w:val="00B80C14"/>
    <w:rsid w:val="00B80C4B"/>
    <w:rsid w:val="00B80D54"/>
    <w:rsid w:val="00B80DF3"/>
    <w:rsid w:val="00B8110C"/>
    <w:rsid w:val="00B812D4"/>
    <w:rsid w:val="00B81815"/>
    <w:rsid w:val="00B819BF"/>
    <w:rsid w:val="00B81AE1"/>
    <w:rsid w:val="00B81D7E"/>
    <w:rsid w:val="00B81E57"/>
    <w:rsid w:val="00B82589"/>
    <w:rsid w:val="00B82591"/>
    <w:rsid w:val="00B82672"/>
    <w:rsid w:val="00B82AA5"/>
    <w:rsid w:val="00B82AD1"/>
    <w:rsid w:val="00B82AE9"/>
    <w:rsid w:val="00B82AF7"/>
    <w:rsid w:val="00B82B08"/>
    <w:rsid w:val="00B8306B"/>
    <w:rsid w:val="00B837C3"/>
    <w:rsid w:val="00B83841"/>
    <w:rsid w:val="00B83EA8"/>
    <w:rsid w:val="00B83FB0"/>
    <w:rsid w:val="00B8412F"/>
    <w:rsid w:val="00B84401"/>
    <w:rsid w:val="00B8478A"/>
    <w:rsid w:val="00B8480A"/>
    <w:rsid w:val="00B84879"/>
    <w:rsid w:val="00B8497F"/>
    <w:rsid w:val="00B8498C"/>
    <w:rsid w:val="00B849D6"/>
    <w:rsid w:val="00B84F9A"/>
    <w:rsid w:val="00B85092"/>
    <w:rsid w:val="00B8514E"/>
    <w:rsid w:val="00B853B4"/>
    <w:rsid w:val="00B85732"/>
    <w:rsid w:val="00B8578B"/>
    <w:rsid w:val="00B85A4E"/>
    <w:rsid w:val="00B85ABB"/>
    <w:rsid w:val="00B85D35"/>
    <w:rsid w:val="00B85DB1"/>
    <w:rsid w:val="00B85DC2"/>
    <w:rsid w:val="00B85F5C"/>
    <w:rsid w:val="00B8601A"/>
    <w:rsid w:val="00B8643B"/>
    <w:rsid w:val="00B86932"/>
    <w:rsid w:val="00B86B1D"/>
    <w:rsid w:val="00B86D2F"/>
    <w:rsid w:val="00B86D44"/>
    <w:rsid w:val="00B86DB6"/>
    <w:rsid w:val="00B87113"/>
    <w:rsid w:val="00B878E7"/>
    <w:rsid w:val="00B87A93"/>
    <w:rsid w:val="00B87B88"/>
    <w:rsid w:val="00B87CBF"/>
    <w:rsid w:val="00B87F07"/>
    <w:rsid w:val="00B87F40"/>
    <w:rsid w:val="00B901CF"/>
    <w:rsid w:val="00B9049D"/>
    <w:rsid w:val="00B90622"/>
    <w:rsid w:val="00B90ACB"/>
    <w:rsid w:val="00B91042"/>
    <w:rsid w:val="00B91275"/>
    <w:rsid w:val="00B91514"/>
    <w:rsid w:val="00B9164B"/>
    <w:rsid w:val="00B918C5"/>
    <w:rsid w:val="00B91A60"/>
    <w:rsid w:val="00B91AFE"/>
    <w:rsid w:val="00B91BC5"/>
    <w:rsid w:val="00B91CDA"/>
    <w:rsid w:val="00B91D5D"/>
    <w:rsid w:val="00B91DF2"/>
    <w:rsid w:val="00B9206A"/>
    <w:rsid w:val="00B92229"/>
    <w:rsid w:val="00B92651"/>
    <w:rsid w:val="00B92717"/>
    <w:rsid w:val="00B9292E"/>
    <w:rsid w:val="00B92A0B"/>
    <w:rsid w:val="00B92ADF"/>
    <w:rsid w:val="00B93013"/>
    <w:rsid w:val="00B933FC"/>
    <w:rsid w:val="00B93428"/>
    <w:rsid w:val="00B939AC"/>
    <w:rsid w:val="00B93C52"/>
    <w:rsid w:val="00B93F03"/>
    <w:rsid w:val="00B9419E"/>
    <w:rsid w:val="00B945B0"/>
    <w:rsid w:val="00B94E7F"/>
    <w:rsid w:val="00B94F54"/>
    <w:rsid w:val="00B950F5"/>
    <w:rsid w:val="00B9583E"/>
    <w:rsid w:val="00B95D18"/>
    <w:rsid w:val="00B95EDF"/>
    <w:rsid w:val="00B95FE6"/>
    <w:rsid w:val="00B966F1"/>
    <w:rsid w:val="00B96B7F"/>
    <w:rsid w:val="00B96CCF"/>
    <w:rsid w:val="00B973FE"/>
    <w:rsid w:val="00B97443"/>
    <w:rsid w:val="00B97530"/>
    <w:rsid w:val="00B97693"/>
    <w:rsid w:val="00B979DD"/>
    <w:rsid w:val="00BA046E"/>
    <w:rsid w:val="00BA04DF"/>
    <w:rsid w:val="00BA04F1"/>
    <w:rsid w:val="00BA0533"/>
    <w:rsid w:val="00BA06CF"/>
    <w:rsid w:val="00BA06F7"/>
    <w:rsid w:val="00BA0943"/>
    <w:rsid w:val="00BA097A"/>
    <w:rsid w:val="00BA0B4C"/>
    <w:rsid w:val="00BA1033"/>
    <w:rsid w:val="00BA10D3"/>
    <w:rsid w:val="00BA11F2"/>
    <w:rsid w:val="00BA1249"/>
    <w:rsid w:val="00BA1577"/>
    <w:rsid w:val="00BA1657"/>
    <w:rsid w:val="00BA1955"/>
    <w:rsid w:val="00BA1FC0"/>
    <w:rsid w:val="00BA2569"/>
    <w:rsid w:val="00BA2844"/>
    <w:rsid w:val="00BA33F2"/>
    <w:rsid w:val="00BA376B"/>
    <w:rsid w:val="00BA3B04"/>
    <w:rsid w:val="00BA3BD8"/>
    <w:rsid w:val="00BA3DEE"/>
    <w:rsid w:val="00BA3EF5"/>
    <w:rsid w:val="00BA3F2F"/>
    <w:rsid w:val="00BA423F"/>
    <w:rsid w:val="00BA430C"/>
    <w:rsid w:val="00BA450A"/>
    <w:rsid w:val="00BA4619"/>
    <w:rsid w:val="00BA4E32"/>
    <w:rsid w:val="00BA4EE7"/>
    <w:rsid w:val="00BA528A"/>
    <w:rsid w:val="00BA5864"/>
    <w:rsid w:val="00BA5BA0"/>
    <w:rsid w:val="00BA5BCE"/>
    <w:rsid w:val="00BA5E57"/>
    <w:rsid w:val="00BA6504"/>
    <w:rsid w:val="00BA66B2"/>
    <w:rsid w:val="00BA69A8"/>
    <w:rsid w:val="00BA6A68"/>
    <w:rsid w:val="00BA6A7E"/>
    <w:rsid w:val="00BA6B86"/>
    <w:rsid w:val="00BA6D23"/>
    <w:rsid w:val="00BA6F47"/>
    <w:rsid w:val="00BA6F55"/>
    <w:rsid w:val="00BA7036"/>
    <w:rsid w:val="00BA7044"/>
    <w:rsid w:val="00BA726B"/>
    <w:rsid w:val="00BA7277"/>
    <w:rsid w:val="00BA757C"/>
    <w:rsid w:val="00BA7A9E"/>
    <w:rsid w:val="00BA7D06"/>
    <w:rsid w:val="00BA7E63"/>
    <w:rsid w:val="00BB0675"/>
    <w:rsid w:val="00BB081B"/>
    <w:rsid w:val="00BB0868"/>
    <w:rsid w:val="00BB1158"/>
    <w:rsid w:val="00BB1505"/>
    <w:rsid w:val="00BB153F"/>
    <w:rsid w:val="00BB172C"/>
    <w:rsid w:val="00BB1A1A"/>
    <w:rsid w:val="00BB2052"/>
    <w:rsid w:val="00BB2167"/>
    <w:rsid w:val="00BB21B1"/>
    <w:rsid w:val="00BB2251"/>
    <w:rsid w:val="00BB22AD"/>
    <w:rsid w:val="00BB2545"/>
    <w:rsid w:val="00BB2A1A"/>
    <w:rsid w:val="00BB2BD9"/>
    <w:rsid w:val="00BB34EB"/>
    <w:rsid w:val="00BB37C3"/>
    <w:rsid w:val="00BB3877"/>
    <w:rsid w:val="00BB3A7F"/>
    <w:rsid w:val="00BB3B03"/>
    <w:rsid w:val="00BB3B66"/>
    <w:rsid w:val="00BB3D60"/>
    <w:rsid w:val="00BB3F01"/>
    <w:rsid w:val="00BB3F3B"/>
    <w:rsid w:val="00BB3F7F"/>
    <w:rsid w:val="00BB4AD5"/>
    <w:rsid w:val="00BB4C60"/>
    <w:rsid w:val="00BB4E57"/>
    <w:rsid w:val="00BB4EF4"/>
    <w:rsid w:val="00BB4EFB"/>
    <w:rsid w:val="00BB4FDE"/>
    <w:rsid w:val="00BB5135"/>
    <w:rsid w:val="00BB5487"/>
    <w:rsid w:val="00BB551E"/>
    <w:rsid w:val="00BB55B3"/>
    <w:rsid w:val="00BB57C7"/>
    <w:rsid w:val="00BB58BB"/>
    <w:rsid w:val="00BB5B53"/>
    <w:rsid w:val="00BB5B92"/>
    <w:rsid w:val="00BB5F74"/>
    <w:rsid w:val="00BB61F0"/>
    <w:rsid w:val="00BB6368"/>
    <w:rsid w:val="00BB6384"/>
    <w:rsid w:val="00BB63F9"/>
    <w:rsid w:val="00BB658B"/>
    <w:rsid w:val="00BB66C1"/>
    <w:rsid w:val="00BB6740"/>
    <w:rsid w:val="00BB6856"/>
    <w:rsid w:val="00BB6BBA"/>
    <w:rsid w:val="00BB6C71"/>
    <w:rsid w:val="00BB6CA6"/>
    <w:rsid w:val="00BB709C"/>
    <w:rsid w:val="00BB70C7"/>
    <w:rsid w:val="00BB71D7"/>
    <w:rsid w:val="00BB72DF"/>
    <w:rsid w:val="00BB7325"/>
    <w:rsid w:val="00BB732D"/>
    <w:rsid w:val="00BB73EC"/>
    <w:rsid w:val="00BB74D4"/>
    <w:rsid w:val="00BB76C0"/>
    <w:rsid w:val="00BB7BCD"/>
    <w:rsid w:val="00BB7CA1"/>
    <w:rsid w:val="00BB7E9A"/>
    <w:rsid w:val="00BC0194"/>
    <w:rsid w:val="00BC1011"/>
    <w:rsid w:val="00BC11EF"/>
    <w:rsid w:val="00BC150F"/>
    <w:rsid w:val="00BC157B"/>
    <w:rsid w:val="00BC1745"/>
    <w:rsid w:val="00BC1A71"/>
    <w:rsid w:val="00BC1E50"/>
    <w:rsid w:val="00BC2428"/>
    <w:rsid w:val="00BC2612"/>
    <w:rsid w:val="00BC2796"/>
    <w:rsid w:val="00BC285E"/>
    <w:rsid w:val="00BC2924"/>
    <w:rsid w:val="00BC293A"/>
    <w:rsid w:val="00BC2C19"/>
    <w:rsid w:val="00BC2C1A"/>
    <w:rsid w:val="00BC2D32"/>
    <w:rsid w:val="00BC2D70"/>
    <w:rsid w:val="00BC318F"/>
    <w:rsid w:val="00BC32CA"/>
    <w:rsid w:val="00BC330A"/>
    <w:rsid w:val="00BC3592"/>
    <w:rsid w:val="00BC3D5D"/>
    <w:rsid w:val="00BC3E3D"/>
    <w:rsid w:val="00BC3F08"/>
    <w:rsid w:val="00BC4041"/>
    <w:rsid w:val="00BC41F0"/>
    <w:rsid w:val="00BC4443"/>
    <w:rsid w:val="00BC4A43"/>
    <w:rsid w:val="00BC4BF7"/>
    <w:rsid w:val="00BC4C80"/>
    <w:rsid w:val="00BC4CE0"/>
    <w:rsid w:val="00BC4FCD"/>
    <w:rsid w:val="00BC4FD0"/>
    <w:rsid w:val="00BC51E7"/>
    <w:rsid w:val="00BC5482"/>
    <w:rsid w:val="00BC55BB"/>
    <w:rsid w:val="00BC5714"/>
    <w:rsid w:val="00BC5E4D"/>
    <w:rsid w:val="00BC5F1C"/>
    <w:rsid w:val="00BC65A0"/>
    <w:rsid w:val="00BC71AB"/>
    <w:rsid w:val="00BC721B"/>
    <w:rsid w:val="00BC7280"/>
    <w:rsid w:val="00BC7286"/>
    <w:rsid w:val="00BC72E6"/>
    <w:rsid w:val="00BC737B"/>
    <w:rsid w:val="00BC75B8"/>
    <w:rsid w:val="00BC7654"/>
    <w:rsid w:val="00BC790E"/>
    <w:rsid w:val="00BC7B72"/>
    <w:rsid w:val="00BC7BCA"/>
    <w:rsid w:val="00BC7BD0"/>
    <w:rsid w:val="00BC7C8B"/>
    <w:rsid w:val="00BC7E61"/>
    <w:rsid w:val="00BC7E91"/>
    <w:rsid w:val="00BC7F65"/>
    <w:rsid w:val="00BC7FFE"/>
    <w:rsid w:val="00BD000D"/>
    <w:rsid w:val="00BD00B1"/>
    <w:rsid w:val="00BD00FD"/>
    <w:rsid w:val="00BD038D"/>
    <w:rsid w:val="00BD03D5"/>
    <w:rsid w:val="00BD04D3"/>
    <w:rsid w:val="00BD06FC"/>
    <w:rsid w:val="00BD079C"/>
    <w:rsid w:val="00BD0BC6"/>
    <w:rsid w:val="00BD1119"/>
    <w:rsid w:val="00BD11DC"/>
    <w:rsid w:val="00BD16F2"/>
    <w:rsid w:val="00BD19C6"/>
    <w:rsid w:val="00BD1B48"/>
    <w:rsid w:val="00BD1CBD"/>
    <w:rsid w:val="00BD1DA5"/>
    <w:rsid w:val="00BD1DE5"/>
    <w:rsid w:val="00BD2343"/>
    <w:rsid w:val="00BD2582"/>
    <w:rsid w:val="00BD25BA"/>
    <w:rsid w:val="00BD2694"/>
    <w:rsid w:val="00BD26DD"/>
    <w:rsid w:val="00BD278F"/>
    <w:rsid w:val="00BD2DBE"/>
    <w:rsid w:val="00BD2F4C"/>
    <w:rsid w:val="00BD311D"/>
    <w:rsid w:val="00BD313B"/>
    <w:rsid w:val="00BD323D"/>
    <w:rsid w:val="00BD3248"/>
    <w:rsid w:val="00BD3427"/>
    <w:rsid w:val="00BD3ADA"/>
    <w:rsid w:val="00BD3C83"/>
    <w:rsid w:val="00BD3F6E"/>
    <w:rsid w:val="00BD409F"/>
    <w:rsid w:val="00BD418C"/>
    <w:rsid w:val="00BD43DB"/>
    <w:rsid w:val="00BD44C2"/>
    <w:rsid w:val="00BD469E"/>
    <w:rsid w:val="00BD46DC"/>
    <w:rsid w:val="00BD49A0"/>
    <w:rsid w:val="00BD4D51"/>
    <w:rsid w:val="00BD553F"/>
    <w:rsid w:val="00BD58A7"/>
    <w:rsid w:val="00BD5C6E"/>
    <w:rsid w:val="00BD5DE1"/>
    <w:rsid w:val="00BD5EB0"/>
    <w:rsid w:val="00BD6259"/>
    <w:rsid w:val="00BD6B52"/>
    <w:rsid w:val="00BD6C59"/>
    <w:rsid w:val="00BD6D3E"/>
    <w:rsid w:val="00BD6E50"/>
    <w:rsid w:val="00BD6FC2"/>
    <w:rsid w:val="00BD7222"/>
    <w:rsid w:val="00BD722A"/>
    <w:rsid w:val="00BD76DE"/>
    <w:rsid w:val="00BD76FC"/>
    <w:rsid w:val="00BD79D6"/>
    <w:rsid w:val="00BE013B"/>
    <w:rsid w:val="00BE022D"/>
    <w:rsid w:val="00BE0C8F"/>
    <w:rsid w:val="00BE0E5A"/>
    <w:rsid w:val="00BE0E96"/>
    <w:rsid w:val="00BE10E5"/>
    <w:rsid w:val="00BE14C2"/>
    <w:rsid w:val="00BE15C6"/>
    <w:rsid w:val="00BE1661"/>
    <w:rsid w:val="00BE1B3E"/>
    <w:rsid w:val="00BE1D89"/>
    <w:rsid w:val="00BE1D99"/>
    <w:rsid w:val="00BE1F56"/>
    <w:rsid w:val="00BE1FA3"/>
    <w:rsid w:val="00BE2230"/>
    <w:rsid w:val="00BE232E"/>
    <w:rsid w:val="00BE2576"/>
    <w:rsid w:val="00BE2902"/>
    <w:rsid w:val="00BE2B98"/>
    <w:rsid w:val="00BE2BBC"/>
    <w:rsid w:val="00BE2D62"/>
    <w:rsid w:val="00BE2F89"/>
    <w:rsid w:val="00BE3017"/>
    <w:rsid w:val="00BE303F"/>
    <w:rsid w:val="00BE3143"/>
    <w:rsid w:val="00BE3165"/>
    <w:rsid w:val="00BE31BC"/>
    <w:rsid w:val="00BE34EC"/>
    <w:rsid w:val="00BE378A"/>
    <w:rsid w:val="00BE38AF"/>
    <w:rsid w:val="00BE38F1"/>
    <w:rsid w:val="00BE3D28"/>
    <w:rsid w:val="00BE40EF"/>
    <w:rsid w:val="00BE41FB"/>
    <w:rsid w:val="00BE4317"/>
    <w:rsid w:val="00BE43E6"/>
    <w:rsid w:val="00BE4650"/>
    <w:rsid w:val="00BE4783"/>
    <w:rsid w:val="00BE4917"/>
    <w:rsid w:val="00BE4D99"/>
    <w:rsid w:val="00BE5FFD"/>
    <w:rsid w:val="00BE60CF"/>
    <w:rsid w:val="00BE633F"/>
    <w:rsid w:val="00BE63DC"/>
    <w:rsid w:val="00BE6488"/>
    <w:rsid w:val="00BE6A85"/>
    <w:rsid w:val="00BE6CDC"/>
    <w:rsid w:val="00BE70D3"/>
    <w:rsid w:val="00BE726B"/>
    <w:rsid w:val="00BE750A"/>
    <w:rsid w:val="00BE7655"/>
    <w:rsid w:val="00BE7AFC"/>
    <w:rsid w:val="00BE7B17"/>
    <w:rsid w:val="00BE7B58"/>
    <w:rsid w:val="00BE7BAA"/>
    <w:rsid w:val="00BF003B"/>
    <w:rsid w:val="00BF0232"/>
    <w:rsid w:val="00BF0237"/>
    <w:rsid w:val="00BF0259"/>
    <w:rsid w:val="00BF0373"/>
    <w:rsid w:val="00BF0581"/>
    <w:rsid w:val="00BF0AEA"/>
    <w:rsid w:val="00BF0AF7"/>
    <w:rsid w:val="00BF0B41"/>
    <w:rsid w:val="00BF0BE1"/>
    <w:rsid w:val="00BF0D56"/>
    <w:rsid w:val="00BF0ECB"/>
    <w:rsid w:val="00BF0EF1"/>
    <w:rsid w:val="00BF1087"/>
    <w:rsid w:val="00BF13F2"/>
    <w:rsid w:val="00BF1A77"/>
    <w:rsid w:val="00BF1E05"/>
    <w:rsid w:val="00BF1EF7"/>
    <w:rsid w:val="00BF205A"/>
    <w:rsid w:val="00BF2163"/>
    <w:rsid w:val="00BF21E4"/>
    <w:rsid w:val="00BF225C"/>
    <w:rsid w:val="00BF22F9"/>
    <w:rsid w:val="00BF240A"/>
    <w:rsid w:val="00BF245D"/>
    <w:rsid w:val="00BF26D2"/>
    <w:rsid w:val="00BF2741"/>
    <w:rsid w:val="00BF288A"/>
    <w:rsid w:val="00BF2D51"/>
    <w:rsid w:val="00BF2FB3"/>
    <w:rsid w:val="00BF2FBD"/>
    <w:rsid w:val="00BF34EB"/>
    <w:rsid w:val="00BF356A"/>
    <w:rsid w:val="00BF35CB"/>
    <w:rsid w:val="00BF36A9"/>
    <w:rsid w:val="00BF393D"/>
    <w:rsid w:val="00BF3B58"/>
    <w:rsid w:val="00BF3C36"/>
    <w:rsid w:val="00BF3CF1"/>
    <w:rsid w:val="00BF3FE3"/>
    <w:rsid w:val="00BF40C1"/>
    <w:rsid w:val="00BF4689"/>
    <w:rsid w:val="00BF46E8"/>
    <w:rsid w:val="00BF4BA4"/>
    <w:rsid w:val="00BF52FC"/>
    <w:rsid w:val="00BF5318"/>
    <w:rsid w:val="00BF5631"/>
    <w:rsid w:val="00BF5733"/>
    <w:rsid w:val="00BF5910"/>
    <w:rsid w:val="00BF5A70"/>
    <w:rsid w:val="00BF5C82"/>
    <w:rsid w:val="00BF5F00"/>
    <w:rsid w:val="00BF6136"/>
    <w:rsid w:val="00BF6366"/>
    <w:rsid w:val="00BF6552"/>
    <w:rsid w:val="00BF66D0"/>
    <w:rsid w:val="00BF67A0"/>
    <w:rsid w:val="00BF6807"/>
    <w:rsid w:val="00BF698F"/>
    <w:rsid w:val="00BF6A12"/>
    <w:rsid w:val="00BF6A4C"/>
    <w:rsid w:val="00BF6C37"/>
    <w:rsid w:val="00BF6EE7"/>
    <w:rsid w:val="00BF7155"/>
    <w:rsid w:val="00BF71EC"/>
    <w:rsid w:val="00BF7417"/>
    <w:rsid w:val="00BF74D3"/>
    <w:rsid w:val="00BF750E"/>
    <w:rsid w:val="00BF7574"/>
    <w:rsid w:val="00BF79A9"/>
    <w:rsid w:val="00BF79E6"/>
    <w:rsid w:val="00BF7A2B"/>
    <w:rsid w:val="00BF7A68"/>
    <w:rsid w:val="00BF7E4E"/>
    <w:rsid w:val="00BF7FCD"/>
    <w:rsid w:val="00C002A8"/>
    <w:rsid w:val="00C00383"/>
    <w:rsid w:val="00C006C2"/>
    <w:rsid w:val="00C0080A"/>
    <w:rsid w:val="00C00ADC"/>
    <w:rsid w:val="00C00B75"/>
    <w:rsid w:val="00C00C3D"/>
    <w:rsid w:val="00C00D1F"/>
    <w:rsid w:val="00C01108"/>
    <w:rsid w:val="00C01251"/>
    <w:rsid w:val="00C017E3"/>
    <w:rsid w:val="00C018A5"/>
    <w:rsid w:val="00C01AF8"/>
    <w:rsid w:val="00C01CC2"/>
    <w:rsid w:val="00C0210B"/>
    <w:rsid w:val="00C02384"/>
    <w:rsid w:val="00C023BA"/>
    <w:rsid w:val="00C023F8"/>
    <w:rsid w:val="00C02672"/>
    <w:rsid w:val="00C032D3"/>
    <w:rsid w:val="00C034A0"/>
    <w:rsid w:val="00C0351E"/>
    <w:rsid w:val="00C03588"/>
    <w:rsid w:val="00C0366C"/>
    <w:rsid w:val="00C0367F"/>
    <w:rsid w:val="00C036A4"/>
    <w:rsid w:val="00C03970"/>
    <w:rsid w:val="00C039DB"/>
    <w:rsid w:val="00C03A8E"/>
    <w:rsid w:val="00C03AC6"/>
    <w:rsid w:val="00C03C8F"/>
    <w:rsid w:val="00C03DC0"/>
    <w:rsid w:val="00C03DE4"/>
    <w:rsid w:val="00C03FB9"/>
    <w:rsid w:val="00C0429F"/>
    <w:rsid w:val="00C04706"/>
    <w:rsid w:val="00C04833"/>
    <w:rsid w:val="00C04919"/>
    <w:rsid w:val="00C04C24"/>
    <w:rsid w:val="00C04E52"/>
    <w:rsid w:val="00C04EF0"/>
    <w:rsid w:val="00C051A8"/>
    <w:rsid w:val="00C0557E"/>
    <w:rsid w:val="00C055FB"/>
    <w:rsid w:val="00C056CE"/>
    <w:rsid w:val="00C056F4"/>
    <w:rsid w:val="00C05CB2"/>
    <w:rsid w:val="00C05F0B"/>
    <w:rsid w:val="00C05F61"/>
    <w:rsid w:val="00C0622C"/>
    <w:rsid w:val="00C06327"/>
    <w:rsid w:val="00C06738"/>
    <w:rsid w:val="00C06A4C"/>
    <w:rsid w:val="00C06CD1"/>
    <w:rsid w:val="00C07379"/>
    <w:rsid w:val="00C0745E"/>
    <w:rsid w:val="00C077F3"/>
    <w:rsid w:val="00C078E7"/>
    <w:rsid w:val="00C0792F"/>
    <w:rsid w:val="00C0795E"/>
    <w:rsid w:val="00C079C1"/>
    <w:rsid w:val="00C07ADC"/>
    <w:rsid w:val="00C07AEB"/>
    <w:rsid w:val="00C07BB4"/>
    <w:rsid w:val="00C07C28"/>
    <w:rsid w:val="00C07C7F"/>
    <w:rsid w:val="00C07CE8"/>
    <w:rsid w:val="00C07D88"/>
    <w:rsid w:val="00C10135"/>
    <w:rsid w:val="00C102CF"/>
    <w:rsid w:val="00C103BB"/>
    <w:rsid w:val="00C10701"/>
    <w:rsid w:val="00C108FB"/>
    <w:rsid w:val="00C10DB8"/>
    <w:rsid w:val="00C10EB6"/>
    <w:rsid w:val="00C10FD2"/>
    <w:rsid w:val="00C11426"/>
    <w:rsid w:val="00C1172A"/>
    <w:rsid w:val="00C11B9B"/>
    <w:rsid w:val="00C11DB4"/>
    <w:rsid w:val="00C11EAE"/>
    <w:rsid w:val="00C1211D"/>
    <w:rsid w:val="00C124B9"/>
    <w:rsid w:val="00C1288D"/>
    <w:rsid w:val="00C1293E"/>
    <w:rsid w:val="00C133AA"/>
    <w:rsid w:val="00C1359A"/>
    <w:rsid w:val="00C135BA"/>
    <w:rsid w:val="00C1463B"/>
    <w:rsid w:val="00C14871"/>
    <w:rsid w:val="00C14882"/>
    <w:rsid w:val="00C14952"/>
    <w:rsid w:val="00C14C60"/>
    <w:rsid w:val="00C14C7A"/>
    <w:rsid w:val="00C14CC3"/>
    <w:rsid w:val="00C14E13"/>
    <w:rsid w:val="00C14F61"/>
    <w:rsid w:val="00C14F9A"/>
    <w:rsid w:val="00C1516B"/>
    <w:rsid w:val="00C1534C"/>
    <w:rsid w:val="00C15399"/>
    <w:rsid w:val="00C15548"/>
    <w:rsid w:val="00C16036"/>
    <w:rsid w:val="00C163F8"/>
    <w:rsid w:val="00C16444"/>
    <w:rsid w:val="00C1672C"/>
    <w:rsid w:val="00C1697A"/>
    <w:rsid w:val="00C16A02"/>
    <w:rsid w:val="00C16A32"/>
    <w:rsid w:val="00C16E95"/>
    <w:rsid w:val="00C16EA6"/>
    <w:rsid w:val="00C16EB8"/>
    <w:rsid w:val="00C17036"/>
    <w:rsid w:val="00C170B3"/>
    <w:rsid w:val="00C1730F"/>
    <w:rsid w:val="00C17873"/>
    <w:rsid w:val="00C1787C"/>
    <w:rsid w:val="00C17906"/>
    <w:rsid w:val="00C17AB0"/>
    <w:rsid w:val="00C17B12"/>
    <w:rsid w:val="00C17C7C"/>
    <w:rsid w:val="00C17F4C"/>
    <w:rsid w:val="00C17F7C"/>
    <w:rsid w:val="00C20445"/>
    <w:rsid w:val="00C2073A"/>
    <w:rsid w:val="00C20A65"/>
    <w:rsid w:val="00C20B1E"/>
    <w:rsid w:val="00C20CEE"/>
    <w:rsid w:val="00C20F3D"/>
    <w:rsid w:val="00C212E9"/>
    <w:rsid w:val="00C213E7"/>
    <w:rsid w:val="00C214DA"/>
    <w:rsid w:val="00C2174F"/>
    <w:rsid w:val="00C21880"/>
    <w:rsid w:val="00C2196A"/>
    <w:rsid w:val="00C2199E"/>
    <w:rsid w:val="00C21BDA"/>
    <w:rsid w:val="00C22040"/>
    <w:rsid w:val="00C221E2"/>
    <w:rsid w:val="00C22311"/>
    <w:rsid w:val="00C224DE"/>
    <w:rsid w:val="00C2254A"/>
    <w:rsid w:val="00C22604"/>
    <w:rsid w:val="00C22682"/>
    <w:rsid w:val="00C226BD"/>
    <w:rsid w:val="00C227C1"/>
    <w:rsid w:val="00C229A8"/>
    <w:rsid w:val="00C22A04"/>
    <w:rsid w:val="00C22E67"/>
    <w:rsid w:val="00C23080"/>
    <w:rsid w:val="00C23179"/>
    <w:rsid w:val="00C2336C"/>
    <w:rsid w:val="00C2385E"/>
    <w:rsid w:val="00C23B10"/>
    <w:rsid w:val="00C23C2F"/>
    <w:rsid w:val="00C23C5F"/>
    <w:rsid w:val="00C23EB8"/>
    <w:rsid w:val="00C23F10"/>
    <w:rsid w:val="00C24553"/>
    <w:rsid w:val="00C24F9B"/>
    <w:rsid w:val="00C24FEC"/>
    <w:rsid w:val="00C252A9"/>
    <w:rsid w:val="00C254BA"/>
    <w:rsid w:val="00C257EB"/>
    <w:rsid w:val="00C2583A"/>
    <w:rsid w:val="00C259AA"/>
    <w:rsid w:val="00C25C74"/>
    <w:rsid w:val="00C25CB6"/>
    <w:rsid w:val="00C25D5D"/>
    <w:rsid w:val="00C25DCA"/>
    <w:rsid w:val="00C25EC5"/>
    <w:rsid w:val="00C25F4C"/>
    <w:rsid w:val="00C25F7F"/>
    <w:rsid w:val="00C26486"/>
    <w:rsid w:val="00C2658E"/>
    <w:rsid w:val="00C26B39"/>
    <w:rsid w:val="00C26CBF"/>
    <w:rsid w:val="00C26CCD"/>
    <w:rsid w:val="00C26F84"/>
    <w:rsid w:val="00C271A3"/>
    <w:rsid w:val="00C27657"/>
    <w:rsid w:val="00C27C5B"/>
    <w:rsid w:val="00C27F08"/>
    <w:rsid w:val="00C3022E"/>
    <w:rsid w:val="00C306A1"/>
    <w:rsid w:val="00C306C7"/>
    <w:rsid w:val="00C30809"/>
    <w:rsid w:val="00C30B46"/>
    <w:rsid w:val="00C30BA6"/>
    <w:rsid w:val="00C30F1E"/>
    <w:rsid w:val="00C30F3A"/>
    <w:rsid w:val="00C31255"/>
    <w:rsid w:val="00C31501"/>
    <w:rsid w:val="00C3152D"/>
    <w:rsid w:val="00C31A97"/>
    <w:rsid w:val="00C31F91"/>
    <w:rsid w:val="00C32176"/>
    <w:rsid w:val="00C3219B"/>
    <w:rsid w:val="00C323A2"/>
    <w:rsid w:val="00C326A5"/>
    <w:rsid w:val="00C327EE"/>
    <w:rsid w:val="00C3289E"/>
    <w:rsid w:val="00C32B0E"/>
    <w:rsid w:val="00C331A4"/>
    <w:rsid w:val="00C334DC"/>
    <w:rsid w:val="00C33823"/>
    <w:rsid w:val="00C33B60"/>
    <w:rsid w:val="00C33C2B"/>
    <w:rsid w:val="00C33D5E"/>
    <w:rsid w:val="00C34AD1"/>
    <w:rsid w:val="00C34BEE"/>
    <w:rsid w:val="00C34C89"/>
    <w:rsid w:val="00C35399"/>
    <w:rsid w:val="00C354FF"/>
    <w:rsid w:val="00C3555E"/>
    <w:rsid w:val="00C355F2"/>
    <w:rsid w:val="00C3582B"/>
    <w:rsid w:val="00C35935"/>
    <w:rsid w:val="00C35BB1"/>
    <w:rsid w:val="00C35C40"/>
    <w:rsid w:val="00C35CB8"/>
    <w:rsid w:val="00C35D2E"/>
    <w:rsid w:val="00C35DF6"/>
    <w:rsid w:val="00C35E96"/>
    <w:rsid w:val="00C35FA2"/>
    <w:rsid w:val="00C36115"/>
    <w:rsid w:val="00C364F1"/>
    <w:rsid w:val="00C366F5"/>
    <w:rsid w:val="00C368A9"/>
    <w:rsid w:val="00C36903"/>
    <w:rsid w:val="00C36A6C"/>
    <w:rsid w:val="00C36F0C"/>
    <w:rsid w:val="00C37439"/>
    <w:rsid w:val="00C377EE"/>
    <w:rsid w:val="00C37875"/>
    <w:rsid w:val="00C37919"/>
    <w:rsid w:val="00C37B07"/>
    <w:rsid w:val="00C37EED"/>
    <w:rsid w:val="00C400FF"/>
    <w:rsid w:val="00C40140"/>
    <w:rsid w:val="00C401F4"/>
    <w:rsid w:val="00C4022B"/>
    <w:rsid w:val="00C40364"/>
    <w:rsid w:val="00C403B0"/>
    <w:rsid w:val="00C404B9"/>
    <w:rsid w:val="00C405B3"/>
    <w:rsid w:val="00C40803"/>
    <w:rsid w:val="00C40813"/>
    <w:rsid w:val="00C40AB3"/>
    <w:rsid w:val="00C40B99"/>
    <w:rsid w:val="00C40E74"/>
    <w:rsid w:val="00C40F8D"/>
    <w:rsid w:val="00C41074"/>
    <w:rsid w:val="00C411BD"/>
    <w:rsid w:val="00C412C4"/>
    <w:rsid w:val="00C41523"/>
    <w:rsid w:val="00C4159C"/>
    <w:rsid w:val="00C417AA"/>
    <w:rsid w:val="00C41877"/>
    <w:rsid w:val="00C41932"/>
    <w:rsid w:val="00C4217E"/>
    <w:rsid w:val="00C422F3"/>
    <w:rsid w:val="00C42649"/>
    <w:rsid w:val="00C42694"/>
    <w:rsid w:val="00C42696"/>
    <w:rsid w:val="00C42AA2"/>
    <w:rsid w:val="00C42B14"/>
    <w:rsid w:val="00C42BA1"/>
    <w:rsid w:val="00C42DFC"/>
    <w:rsid w:val="00C4326E"/>
    <w:rsid w:val="00C432F7"/>
    <w:rsid w:val="00C434C9"/>
    <w:rsid w:val="00C435C9"/>
    <w:rsid w:val="00C435E0"/>
    <w:rsid w:val="00C4361B"/>
    <w:rsid w:val="00C437FB"/>
    <w:rsid w:val="00C43B66"/>
    <w:rsid w:val="00C43B89"/>
    <w:rsid w:val="00C44170"/>
    <w:rsid w:val="00C446E1"/>
    <w:rsid w:val="00C447CB"/>
    <w:rsid w:val="00C44971"/>
    <w:rsid w:val="00C449C9"/>
    <w:rsid w:val="00C449F6"/>
    <w:rsid w:val="00C44CE8"/>
    <w:rsid w:val="00C450E3"/>
    <w:rsid w:val="00C450E7"/>
    <w:rsid w:val="00C4511D"/>
    <w:rsid w:val="00C452CE"/>
    <w:rsid w:val="00C45483"/>
    <w:rsid w:val="00C459B3"/>
    <w:rsid w:val="00C45B06"/>
    <w:rsid w:val="00C45C5B"/>
    <w:rsid w:val="00C45DB8"/>
    <w:rsid w:val="00C45E1A"/>
    <w:rsid w:val="00C45F09"/>
    <w:rsid w:val="00C45F71"/>
    <w:rsid w:val="00C463A9"/>
    <w:rsid w:val="00C46466"/>
    <w:rsid w:val="00C464C4"/>
    <w:rsid w:val="00C464D2"/>
    <w:rsid w:val="00C46F74"/>
    <w:rsid w:val="00C46FF9"/>
    <w:rsid w:val="00C472DD"/>
    <w:rsid w:val="00C4764E"/>
    <w:rsid w:val="00C47777"/>
    <w:rsid w:val="00C478AD"/>
    <w:rsid w:val="00C47998"/>
    <w:rsid w:val="00C479B4"/>
    <w:rsid w:val="00C47BAA"/>
    <w:rsid w:val="00C47C6D"/>
    <w:rsid w:val="00C47CB9"/>
    <w:rsid w:val="00C47FDF"/>
    <w:rsid w:val="00C500C2"/>
    <w:rsid w:val="00C5022E"/>
    <w:rsid w:val="00C50517"/>
    <w:rsid w:val="00C5071B"/>
    <w:rsid w:val="00C508E1"/>
    <w:rsid w:val="00C50A0D"/>
    <w:rsid w:val="00C50BBF"/>
    <w:rsid w:val="00C50F12"/>
    <w:rsid w:val="00C50FD8"/>
    <w:rsid w:val="00C51103"/>
    <w:rsid w:val="00C511B0"/>
    <w:rsid w:val="00C511DC"/>
    <w:rsid w:val="00C51A6E"/>
    <w:rsid w:val="00C51AD8"/>
    <w:rsid w:val="00C51B58"/>
    <w:rsid w:val="00C51D4B"/>
    <w:rsid w:val="00C51DA6"/>
    <w:rsid w:val="00C5299E"/>
    <w:rsid w:val="00C52A13"/>
    <w:rsid w:val="00C52AEA"/>
    <w:rsid w:val="00C52BC6"/>
    <w:rsid w:val="00C52BD2"/>
    <w:rsid w:val="00C52D40"/>
    <w:rsid w:val="00C52D8A"/>
    <w:rsid w:val="00C52F48"/>
    <w:rsid w:val="00C53190"/>
    <w:rsid w:val="00C53260"/>
    <w:rsid w:val="00C532EE"/>
    <w:rsid w:val="00C533CD"/>
    <w:rsid w:val="00C535BF"/>
    <w:rsid w:val="00C535CD"/>
    <w:rsid w:val="00C5387D"/>
    <w:rsid w:val="00C5397A"/>
    <w:rsid w:val="00C53F1C"/>
    <w:rsid w:val="00C5409D"/>
    <w:rsid w:val="00C54145"/>
    <w:rsid w:val="00C54380"/>
    <w:rsid w:val="00C544E2"/>
    <w:rsid w:val="00C5472F"/>
    <w:rsid w:val="00C54B6D"/>
    <w:rsid w:val="00C550AB"/>
    <w:rsid w:val="00C55315"/>
    <w:rsid w:val="00C553A4"/>
    <w:rsid w:val="00C553E1"/>
    <w:rsid w:val="00C556C1"/>
    <w:rsid w:val="00C55A2C"/>
    <w:rsid w:val="00C55C30"/>
    <w:rsid w:val="00C55CDF"/>
    <w:rsid w:val="00C55CE3"/>
    <w:rsid w:val="00C55CEB"/>
    <w:rsid w:val="00C55CFB"/>
    <w:rsid w:val="00C55E32"/>
    <w:rsid w:val="00C56109"/>
    <w:rsid w:val="00C5613A"/>
    <w:rsid w:val="00C56146"/>
    <w:rsid w:val="00C56234"/>
    <w:rsid w:val="00C56357"/>
    <w:rsid w:val="00C56635"/>
    <w:rsid w:val="00C5679F"/>
    <w:rsid w:val="00C567DA"/>
    <w:rsid w:val="00C56978"/>
    <w:rsid w:val="00C56A0A"/>
    <w:rsid w:val="00C56B68"/>
    <w:rsid w:val="00C56FC8"/>
    <w:rsid w:val="00C56FF7"/>
    <w:rsid w:val="00C57080"/>
    <w:rsid w:val="00C57225"/>
    <w:rsid w:val="00C57354"/>
    <w:rsid w:val="00C5749A"/>
    <w:rsid w:val="00C57680"/>
    <w:rsid w:val="00C57DD2"/>
    <w:rsid w:val="00C6022C"/>
    <w:rsid w:val="00C60610"/>
    <w:rsid w:val="00C60794"/>
    <w:rsid w:val="00C609ED"/>
    <w:rsid w:val="00C60CF1"/>
    <w:rsid w:val="00C60EDC"/>
    <w:rsid w:val="00C6103D"/>
    <w:rsid w:val="00C61075"/>
    <w:rsid w:val="00C613FF"/>
    <w:rsid w:val="00C61602"/>
    <w:rsid w:val="00C6167E"/>
    <w:rsid w:val="00C619D1"/>
    <w:rsid w:val="00C61AF6"/>
    <w:rsid w:val="00C61D3E"/>
    <w:rsid w:val="00C61DDC"/>
    <w:rsid w:val="00C61DF0"/>
    <w:rsid w:val="00C61E6B"/>
    <w:rsid w:val="00C62032"/>
    <w:rsid w:val="00C62268"/>
    <w:rsid w:val="00C6240F"/>
    <w:rsid w:val="00C62456"/>
    <w:rsid w:val="00C6259B"/>
    <w:rsid w:val="00C62705"/>
    <w:rsid w:val="00C6279C"/>
    <w:rsid w:val="00C62895"/>
    <w:rsid w:val="00C62993"/>
    <w:rsid w:val="00C629BA"/>
    <w:rsid w:val="00C62BBD"/>
    <w:rsid w:val="00C62FA3"/>
    <w:rsid w:val="00C630EB"/>
    <w:rsid w:val="00C6321C"/>
    <w:rsid w:val="00C632F1"/>
    <w:rsid w:val="00C633C3"/>
    <w:rsid w:val="00C63AB1"/>
    <w:rsid w:val="00C63C3C"/>
    <w:rsid w:val="00C63CE1"/>
    <w:rsid w:val="00C63D8F"/>
    <w:rsid w:val="00C645B3"/>
    <w:rsid w:val="00C647A1"/>
    <w:rsid w:val="00C6487A"/>
    <w:rsid w:val="00C648EB"/>
    <w:rsid w:val="00C6495C"/>
    <w:rsid w:val="00C64EE0"/>
    <w:rsid w:val="00C65864"/>
    <w:rsid w:val="00C65961"/>
    <w:rsid w:val="00C65B81"/>
    <w:rsid w:val="00C65DEC"/>
    <w:rsid w:val="00C660CE"/>
    <w:rsid w:val="00C662BA"/>
    <w:rsid w:val="00C6637C"/>
    <w:rsid w:val="00C6697C"/>
    <w:rsid w:val="00C66D19"/>
    <w:rsid w:val="00C66ECD"/>
    <w:rsid w:val="00C67032"/>
    <w:rsid w:val="00C670F6"/>
    <w:rsid w:val="00C672B6"/>
    <w:rsid w:val="00C674F3"/>
    <w:rsid w:val="00C678CC"/>
    <w:rsid w:val="00C67AD8"/>
    <w:rsid w:val="00C67AEF"/>
    <w:rsid w:val="00C67B33"/>
    <w:rsid w:val="00C67B8B"/>
    <w:rsid w:val="00C67BD0"/>
    <w:rsid w:val="00C67DEE"/>
    <w:rsid w:val="00C67E42"/>
    <w:rsid w:val="00C67F3B"/>
    <w:rsid w:val="00C7008E"/>
    <w:rsid w:val="00C702FA"/>
    <w:rsid w:val="00C70339"/>
    <w:rsid w:val="00C70464"/>
    <w:rsid w:val="00C7049A"/>
    <w:rsid w:val="00C706AD"/>
    <w:rsid w:val="00C709AB"/>
    <w:rsid w:val="00C70A56"/>
    <w:rsid w:val="00C711F5"/>
    <w:rsid w:val="00C71321"/>
    <w:rsid w:val="00C7165B"/>
    <w:rsid w:val="00C716DE"/>
    <w:rsid w:val="00C71948"/>
    <w:rsid w:val="00C71C49"/>
    <w:rsid w:val="00C71F97"/>
    <w:rsid w:val="00C7232B"/>
    <w:rsid w:val="00C72604"/>
    <w:rsid w:val="00C72A4B"/>
    <w:rsid w:val="00C72C27"/>
    <w:rsid w:val="00C73027"/>
    <w:rsid w:val="00C73228"/>
    <w:rsid w:val="00C7349A"/>
    <w:rsid w:val="00C73678"/>
    <w:rsid w:val="00C73823"/>
    <w:rsid w:val="00C73865"/>
    <w:rsid w:val="00C738D3"/>
    <w:rsid w:val="00C738D7"/>
    <w:rsid w:val="00C739D6"/>
    <w:rsid w:val="00C73F16"/>
    <w:rsid w:val="00C74262"/>
    <w:rsid w:val="00C74357"/>
    <w:rsid w:val="00C74527"/>
    <w:rsid w:val="00C74742"/>
    <w:rsid w:val="00C74913"/>
    <w:rsid w:val="00C74B14"/>
    <w:rsid w:val="00C74DDE"/>
    <w:rsid w:val="00C75A7C"/>
    <w:rsid w:val="00C75C8D"/>
    <w:rsid w:val="00C75E24"/>
    <w:rsid w:val="00C760A8"/>
    <w:rsid w:val="00C761A2"/>
    <w:rsid w:val="00C762BC"/>
    <w:rsid w:val="00C76545"/>
    <w:rsid w:val="00C76A0F"/>
    <w:rsid w:val="00C76EB2"/>
    <w:rsid w:val="00C77283"/>
    <w:rsid w:val="00C7735F"/>
    <w:rsid w:val="00C77532"/>
    <w:rsid w:val="00C77787"/>
    <w:rsid w:val="00C77C8A"/>
    <w:rsid w:val="00C77D7D"/>
    <w:rsid w:val="00C77F54"/>
    <w:rsid w:val="00C77F68"/>
    <w:rsid w:val="00C801F1"/>
    <w:rsid w:val="00C80B7E"/>
    <w:rsid w:val="00C80C01"/>
    <w:rsid w:val="00C80EBA"/>
    <w:rsid w:val="00C81977"/>
    <w:rsid w:val="00C81A76"/>
    <w:rsid w:val="00C81B9E"/>
    <w:rsid w:val="00C81C81"/>
    <w:rsid w:val="00C81CCD"/>
    <w:rsid w:val="00C82122"/>
    <w:rsid w:val="00C82400"/>
    <w:rsid w:val="00C824B4"/>
    <w:rsid w:val="00C824C7"/>
    <w:rsid w:val="00C82888"/>
    <w:rsid w:val="00C829AA"/>
    <w:rsid w:val="00C82A7C"/>
    <w:rsid w:val="00C82B30"/>
    <w:rsid w:val="00C82BD1"/>
    <w:rsid w:val="00C82D08"/>
    <w:rsid w:val="00C82ECE"/>
    <w:rsid w:val="00C8380B"/>
    <w:rsid w:val="00C83CB8"/>
    <w:rsid w:val="00C83D93"/>
    <w:rsid w:val="00C83EE3"/>
    <w:rsid w:val="00C83F19"/>
    <w:rsid w:val="00C84152"/>
    <w:rsid w:val="00C843E3"/>
    <w:rsid w:val="00C8444A"/>
    <w:rsid w:val="00C8480D"/>
    <w:rsid w:val="00C849E3"/>
    <w:rsid w:val="00C84F7F"/>
    <w:rsid w:val="00C85008"/>
    <w:rsid w:val="00C854CA"/>
    <w:rsid w:val="00C85512"/>
    <w:rsid w:val="00C85581"/>
    <w:rsid w:val="00C85589"/>
    <w:rsid w:val="00C85A8F"/>
    <w:rsid w:val="00C85EC4"/>
    <w:rsid w:val="00C8610F"/>
    <w:rsid w:val="00C86CF4"/>
    <w:rsid w:val="00C86D07"/>
    <w:rsid w:val="00C86D8A"/>
    <w:rsid w:val="00C86DC8"/>
    <w:rsid w:val="00C86E08"/>
    <w:rsid w:val="00C86E77"/>
    <w:rsid w:val="00C86EA9"/>
    <w:rsid w:val="00C86F46"/>
    <w:rsid w:val="00C86F68"/>
    <w:rsid w:val="00C87202"/>
    <w:rsid w:val="00C872E1"/>
    <w:rsid w:val="00C8733E"/>
    <w:rsid w:val="00C87397"/>
    <w:rsid w:val="00C87450"/>
    <w:rsid w:val="00C87502"/>
    <w:rsid w:val="00C87555"/>
    <w:rsid w:val="00C87722"/>
    <w:rsid w:val="00C878BD"/>
    <w:rsid w:val="00C87A06"/>
    <w:rsid w:val="00C9005C"/>
    <w:rsid w:val="00C905EE"/>
    <w:rsid w:val="00C908AB"/>
    <w:rsid w:val="00C9098F"/>
    <w:rsid w:val="00C90995"/>
    <w:rsid w:val="00C90A28"/>
    <w:rsid w:val="00C90EFE"/>
    <w:rsid w:val="00C9154C"/>
    <w:rsid w:val="00C91659"/>
    <w:rsid w:val="00C9168A"/>
    <w:rsid w:val="00C91E76"/>
    <w:rsid w:val="00C9222B"/>
    <w:rsid w:val="00C92522"/>
    <w:rsid w:val="00C9252C"/>
    <w:rsid w:val="00C9293A"/>
    <w:rsid w:val="00C92B43"/>
    <w:rsid w:val="00C92F38"/>
    <w:rsid w:val="00C9318E"/>
    <w:rsid w:val="00C931AE"/>
    <w:rsid w:val="00C93448"/>
    <w:rsid w:val="00C93934"/>
    <w:rsid w:val="00C93E1F"/>
    <w:rsid w:val="00C93EDA"/>
    <w:rsid w:val="00C94387"/>
    <w:rsid w:val="00C947AF"/>
    <w:rsid w:val="00C948D4"/>
    <w:rsid w:val="00C9501F"/>
    <w:rsid w:val="00C95257"/>
    <w:rsid w:val="00C95301"/>
    <w:rsid w:val="00C9550A"/>
    <w:rsid w:val="00C95689"/>
    <w:rsid w:val="00C95981"/>
    <w:rsid w:val="00C95D41"/>
    <w:rsid w:val="00C9624B"/>
    <w:rsid w:val="00C967C7"/>
    <w:rsid w:val="00C96B9C"/>
    <w:rsid w:val="00C96BA7"/>
    <w:rsid w:val="00C96C4F"/>
    <w:rsid w:val="00C96CFB"/>
    <w:rsid w:val="00C9738C"/>
    <w:rsid w:val="00C974FF"/>
    <w:rsid w:val="00C9790A"/>
    <w:rsid w:val="00C97D74"/>
    <w:rsid w:val="00C97EA1"/>
    <w:rsid w:val="00CA0396"/>
    <w:rsid w:val="00CA0767"/>
    <w:rsid w:val="00CA0AEA"/>
    <w:rsid w:val="00CA0B3B"/>
    <w:rsid w:val="00CA1111"/>
    <w:rsid w:val="00CA11DC"/>
    <w:rsid w:val="00CA146A"/>
    <w:rsid w:val="00CA1AC3"/>
    <w:rsid w:val="00CA1AE2"/>
    <w:rsid w:val="00CA1B80"/>
    <w:rsid w:val="00CA1BFD"/>
    <w:rsid w:val="00CA1DEB"/>
    <w:rsid w:val="00CA200B"/>
    <w:rsid w:val="00CA2010"/>
    <w:rsid w:val="00CA209C"/>
    <w:rsid w:val="00CA22B2"/>
    <w:rsid w:val="00CA22F1"/>
    <w:rsid w:val="00CA234B"/>
    <w:rsid w:val="00CA24E3"/>
    <w:rsid w:val="00CA28DE"/>
    <w:rsid w:val="00CA29C0"/>
    <w:rsid w:val="00CA2B10"/>
    <w:rsid w:val="00CA2D3D"/>
    <w:rsid w:val="00CA2DCF"/>
    <w:rsid w:val="00CA2F0A"/>
    <w:rsid w:val="00CA3000"/>
    <w:rsid w:val="00CA32D1"/>
    <w:rsid w:val="00CA3826"/>
    <w:rsid w:val="00CA3A48"/>
    <w:rsid w:val="00CA4152"/>
    <w:rsid w:val="00CA441F"/>
    <w:rsid w:val="00CA46CD"/>
    <w:rsid w:val="00CA4A95"/>
    <w:rsid w:val="00CA4ADD"/>
    <w:rsid w:val="00CA4B70"/>
    <w:rsid w:val="00CA4B9C"/>
    <w:rsid w:val="00CA4C18"/>
    <w:rsid w:val="00CA4DA5"/>
    <w:rsid w:val="00CA4EE3"/>
    <w:rsid w:val="00CA5128"/>
    <w:rsid w:val="00CA52CB"/>
    <w:rsid w:val="00CA5311"/>
    <w:rsid w:val="00CA5764"/>
    <w:rsid w:val="00CA5945"/>
    <w:rsid w:val="00CA5B07"/>
    <w:rsid w:val="00CA5B1B"/>
    <w:rsid w:val="00CA5CA7"/>
    <w:rsid w:val="00CA6302"/>
    <w:rsid w:val="00CA630F"/>
    <w:rsid w:val="00CA6312"/>
    <w:rsid w:val="00CA6376"/>
    <w:rsid w:val="00CA63ED"/>
    <w:rsid w:val="00CA663D"/>
    <w:rsid w:val="00CA6664"/>
    <w:rsid w:val="00CA66B2"/>
    <w:rsid w:val="00CA66E0"/>
    <w:rsid w:val="00CA670E"/>
    <w:rsid w:val="00CA6A62"/>
    <w:rsid w:val="00CA6ACC"/>
    <w:rsid w:val="00CA6D34"/>
    <w:rsid w:val="00CA6E5F"/>
    <w:rsid w:val="00CA6F62"/>
    <w:rsid w:val="00CA7270"/>
    <w:rsid w:val="00CA75A7"/>
    <w:rsid w:val="00CA75C7"/>
    <w:rsid w:val="00CA7F93"/>
    <w:rsid w:val="00CA7FFC"/>
    <w:rsid w:val="00CB0086"/>
    <w:rsid w:val="00CB02D1"/>
    <w:rsid w:val="00CB0425"/>
    <w:rsid w:val="00CB04DE"/>
    <w:rsid w:val="00CB053D"/>
    <w:rsid w:val="00CB069B"/>
    <w:rsid w:val="00CB0807"/>
    <w:rsid w:val="00CB0877"/>
    <w:rsid w:val="00CB08F1"/>
    <w:rsid w:val="00CB0AEC"/>
    <w:rsid w:val="00CB0CB5"/>
    <w:rsid w:val="00CB0EBD"/>
    <w:rsid w:val="00CB14A0"/>
    <w:rsid w:val="00CB1643"/>
    <w:rsid w:val="00CB16C8"/>
    <w:rsid w:val="00CB184B"/>
    <w:rsid w:val="00CB196F"/>
    <w:rsid w:val="00CB19A6"/>
    <w:rsid w:val="00CB19FE"/>
    <w:rsid w:val="00CB1AB5"/>
    <w:rsid w:val="00CB1B60"/>
    <w:rsid w:val="00CB1BBD"/>
    <w:rsid w:val="00CB20F1"/>
    <w:rsid w:val="00CB244D"/>
    <w:rsid w:val="00CB265D"/>
    <w:rsid w:val="00CB2A08"/>
    <w:rsid w:val="00CB2CE0"/>
    <w:rsid w:val="00CB2D36"/>
    <w:rsid w:val="00CB2D63"/>
    <w:rsid w:val="00CB2DB4"/>
    <w:rsid w:val="00CB33A6"/>
    <w:rsid w:val="00CB34EA"/>
    <w:rsid w:val="00CB357D"/>
    <w:rsid w:val="00CB3859"/>
    <w:rsid w:val="00CB39EB"/>
    <w:rsid w:val="00CB3AD3"/>
    <w:rsid w:val="00CB3D0C"/>
    <w:rsid w:val="00CB47DB"/>
    <w:rsid w:val="00CB48FD"/>
    <w:rsid w:val="00CB4BF1"/>
    <w:rsid w:val="00CB4C97"/>
    <w:rsid w:val="00CB4E1D"/>
    <w:rsid w:val="00CB4FA7"/>
    <w:rsid w:val="00CB5239"/>
    <w:rsid w:val="00CB55C1"/>
    <w:rsid w:val="00CB586C"/>
    <w:rsid w:val="00CB5961"/>
    <w:rsid w:val="00CB5AEE"/>
    <w:rsid w:val="00CB5AF4"/>
    <w:rsid w:val="00CB5EFC"/>
    <w:rsid w:val="00CB5FC7"/>
    <w:rsid w:val="00CB6190"/>
    <w:rsid w:val="00CB6569"/>
    <w:rsid w:val="00CB677C"/>
    <w:rsid w:val="00CB67EE"/>
    <w:rsid w:val="00CB6B2D"/>
    <w:rsid w:val="00CB6C48"/>
    <w:rsid w:val="00CB6D97"/>
    <w:rsid w:val="00CB6DA9"/>
    <w:rsid w:val="00CB6E85"/>
    <w:rsid w:val="00CB70A0"/>
    <w:rsid w:val="00CB7123"/>
    <w:rsid w:val="00CB72E1"/>
    <w:rsid w:val="00CB7515"/>
    <w:rsid w:val="00CB7733"/>
    <w:rsid w:val="00CB7802"/>
    <w:rsid w:val="00CB78EB"/>
    <w:rsid w:val="00CB79D4"/>
    <w:rsid w:val="00CB7A5D"/>
    <w:rsid w:val="00CB7A8F"/>
    <w:rsid w:val="00CB7CCF"/>
    <w:rsid w:val="00CB7D4A"/>
    <w:rsid w:val="00CB7E06"/>
    <w:rsid w:val="00CB7F3F"/>
    <w:rsid w:val="00CC0099"/>
    <w:rsid w:val="00CC0124"/>
    <w:rsid w:val="00CC01FB"/>
    <w:rsid w:val="00CC047E"/>
    <w:rsid w:val="00CC05CF"/>
    <w:rsid w:val="00CC06B0"/>
    <w:rsid w:val="00CC0810"/>
    <w:rsid w:val="00CC1057"/>
    <w:rsid w:val="00CC11FA"/>
    <w:rsid w:val="00CC1482"/>
    <w:rsid w:val="00CC16DB"/>
    <w:rsid w:val="00CC18B1"/>
    <w:rsid w:val="00CC197C"/>
    <w:rsid w:val="00CC1B81"/>
    <w:rsid w:val="00CC1C9F"/>
    <w:rsid w:val="00CC1E51"/>
    <w:rsid w:val="00CC2203"/>
    <w:rsid w:val="00CC278B"/>
    <w:rsid w:val="00CC2826"/>
    <w:rsid w:val="00CC2ACF"/>
    <w:rsid w:val="00CC2B19"/>
    <w:rsid w:val="00CC2B3C"/>
    <w:rsid w:val="00CC2D71"/>
    <w:rsid w:val="00CC2DBF"/>
    <w:rsid w:val="00CC2F2D"/>
    <w:rsid w:val="00CC303C"/>
    <w:rsid w:val="00CC30AF"/>
    <w:rsid w:val="00CC312D"/>
    <w:rsid w:val="00CC313E"/>
    <w:rsid w:val="00CC3335"/>
    <w:rsid w:val="00CC398A"/>
    <w:rsid w:val="00CC39A5"/>
    <w:rsid w:val="00CC39A9"/>
    <w:rsid w:val="00CC3B04"/>
    <w:rsid w:val="00CC3E5A"/>
    <w:rsid w:val="00CC3F4D"/>
    <w:rsid w:val="00CC4352"/>
    <w:rsid w:val="00CC449E"/>
    <w:rsid w:val="00CC4D3F"/>
    <w:rsid w:val="00CC4EAD"/>
    <w:rsid w:val="00CC4FE1"/>
    <w:rsid w:val="00CC5230"/>
    <w:rsid w:val="00CC53FB"/>
    <w:rsid w:val="00CC59BC"/>
    <w:rsid w:val="00CC5A01"/>
    <w:rsid w:val="00CC5FC7"/>
    <w:rsid w:val="00CC61CE"/>
    <w:rsid w:val="00CC6323"/>
    <w:rsid w:val="00CC63B2"/>
    <w:rsid w:val="00CC63D1"/>
    <w:rsid w:val="00CC6439"/>
    <w:rsid w:val="00CC67C7"/>
    <w:rsid w:val="00CC6D39"/>
    <w:rsid w:val="00CC6E7F"/>
    <w:rsid w:val="00CC6FD9"/>
    <w:rsid w:val="00CC700D"/>
    <w:rsid w:val="00CC726D"/>
    <w:rsid w:val="00CC731F"/>
    <w:rsid w:val="00CC76BE"/>
    <w:rsid w:val="00CC7764"/>
    <w:rsid w:val="00CC7AAC"/>
    <w:rsid w:val="00CC7F07"/>
    <w:rsid w:val="00CD0849"/>
    <w:rsid w:val="00CD08A4"/>
    <w:rsid w:val="00CD0A17"/>
    <w:rsid w:val="00CD0B4C"/>
    <w:rsid w:val="00CD0E0A"/>
    <w:rsid w:val="00CD0F04"/>
    <w:rsid w:val="00CD107E"/>
    <w:rsid w:val="00CD150F"/>
    <w:rsid w:val="00CD15B1"/>
    <w:rsid w:val="00CD1669"/>
    <w:rsid w:val="00CD177D"/>
    <w:rsid w:val="00CD1859"/>
    <w:rsid w:val="00CD198F"/>
    <w:rsid w:val="00CD1A4F"/>
    <w:rsid w:val="00CD1A71"/>
    <w:rsid w:val="00CD1A9E"/>
    <w:rsid w:val="00CD1BBD"/>
    <w:rsid w:val="00CD1C57"/>
    <w:rsid w:val="00CD1DF1"/>
    <w:rsid w:val="00CD21CA"/>
    <w:rsid w:val="00CD2304"/>
    <w:rsid w:val="00CD23CD"/>
    <w:rsid w:val="00CD26E9"/>
    <w:rsid w:val="00CD2771"/>
    <w:rsid w:val="00CD284D"/>
    <w:rsid w:val="00CD28EB"/>
    <w:rsid w:val="00CD2EE7"/>
    <w:rsid w:val="00CD33CC"/>
    <w:rsid w:val="00CD3574"/>
    <w:rsid w:val="00CD376D"/>
    <w:rsid w:val="00CD3772"/>
    <w:rsid w:val="00CD3825"/>
    <w:rsid w:val="00CD39BE"/>
    <w:rsid w:val="00CD3B85"/>
    <w:rsid w:val="00CD3D35"/>
    <w:rsid w:val="00CD3EA5"/>
    <w:rsid w:val="00CD3F76"/>
    <w:rsid w:val="00CD4244"/>
    <w:rsid w:val="00CD43CD"/>
    <w:rsid w:val="00CD456E"/>
    <w:rsid w:val="00CD4854"/>
    <w:rsid w:val="00CD4898"/>
    <w:rsid w:val="00CD4A0C"/>
    <w:rsid w:val="00CD4C4D"/>
    <w:rsid w:val="00CD526B"/>
    <w:rsid w:val="00CD5835"/>
    <w:rsid w:val="00CD5A11"/>
    <w:rsid w:val="00CD5B95"/>
    <w:rsid w:val="00CD5B96"/>
    <w:rsid w:val="00CD5CCA"/>
    <w:rsid w:val="00CD5D32"/>
    <w:rsid w:val="00CD60FC"/>
    <w:rsid w:val="00CD622D"/>
    <w:rsid w:val="00CD62C5"/>
    <w:rsid w:val="00CD6580"/>
    <w:rsid w:val="00CD6A84"/>
    <w:rsid w:val="00CD6C06"/>
    <w:rsid w:val="00CD6C1B"/>
    <w:rsid w:val="00CD6CAC"/>
    <w:rsid w:val="00CD6E2A"/>
    <w:rsid w:val="00CD77A5"/>
    <w:rsid w:val="00CD77C4"/>
    <w:rsid w:val="00CD7BE0"/>
    <w:rsid w:val="00CD7D4B"/>
    <w:rsid w:val="00CD7DC6"/>
    <w:rsid w:val="00CD7E46"/>
    <w:rsid w:val="00CD7EA6"/>
    <w:rsid w:val="00CE00B9"/>
    <w:rsid w:val="00CE0170"/>
    <w:rsid w:val="00CE0460"/>
    <w:rsid w:val="00CE0B16"/>
    <w:rsid w:val="00CE0C40"/>
    <w:rsid w:val="00CE0C93"/>
    <w:rsid w:val="00CE0F77"/>
    <w:rsid w:val="00CE11F2"/>
    <w:rsid w:val="00CE15F4"/>
    <w:rsid w:val="00CE1B96"/>
    <w:rsid w:val="00CE1C9B"/>
    <w:rsid w:val="00CE1E61"/>
    <w:rsid w:val="00CE207F"/>
    <w:rsid w:val="00CE2206"/>
    <w:rsid w:val="00CE235D"/>
    <w:rsid w:val="00CE2364"/>
    <w:rsid w:val="00CE2576"/>
    <w:rsid w:val="00CE25D0"/>
    <w:rsid w:val="00CE272E"/>
    <w:rsid w:val="00CE2D5E"/>
    <w:rsid w:val="00CE2F5A"/>
    <w:rsid w:val="00CE2FB3"/>
    <w:rsid w:val="00CE31C0"/>
    <w:rsid w:val="00CE385D"/>
    <w:rsid w:val="00CE397E"/>
    <w:rsid w:val="00CE3A91"/>
    <w:rsid w:val="00CE3AC5"/>
    <w:rsid w:val="00CE3BE3"/>
    <w:rsid w:val="00CE3CFD"/>
    <w:rsid w:val="00CE3F19"/>
    <w:rsid w:val="00CE4112"/>
    <w:rsid w:val="00CE429B"/>
    <w:rsid w:val="00CE4510"/>
    <w:rsid w:val="00CE45D1"/>
    <w:rsid w:val="00CE45EF"/>
    <w:rsid w:val="00CE48E3"/>
    <w:rsid w:val="00CE490E"/>
    <w:rsid w:val="00CE4B83"/>
    <w:rsid w:val="00CE4C34"/>
    <w:rsid w:val="00CE4C8D"/>
    <w:rsid w:val="00CE4CEF"/>
    <w:rsid w:val="00CE4E5C"/>
    <w:rsid w:val="00CE4E60"/>
    <w:rsid w:val="00CE4E76"/>
    <w:rsid w:val="00CE510D"/>
    <w:rsid w:val="00CE56DA"/>
    <w:rsid w:val="00CE58BA"/>
    <w:rsid w:val="00CE5919"/>
    <w:rsid w:val="00CE5D1B"/>
    <w:rsid w:val="00CE614D"/>
    <w:rsid w:val="00CE62FF"/>
    <w:rsid w:val="00CE635D"/>
    <w:rsid w:val="00CE6708"/>
    <w:rsid w:val="00CE68F4"/>
    <w:rsid w:val="00CE6B9A"/>
    <w:rsid w:val="00CE6CBE"/>
    <w:rsid w:val="00CE6F02"/>
    <w:rsid w:val="00CE71BC"/>
    <w:rsid w:val="00CE73C3"/>
    <w:rsid w:val="00CE74EC"/>
    <w:rsid w:val="00CE7632"/>
    <w:rsid w:val="00CE76C9"/>
    <w:rsid w:val="00CE77E8"/>
    <w:rsid w:val="00CE7C11"/>
    <w:rsid w:val="00CE7C86"/>
    <w:rsid w:val="00CE7CED"/>
    <w:rsid w:val="00CE7D0E"/>
    <w:rsid w:val="00CF02DE"/>
    <w:rsid w:val="00CF041A"/>
    <w:rsid w:val="00CF0476"/>
    <w:rsid w:val="00CF04E3"/>
    <w:rsid w:val="00CF068F"/>
    <w:rsid w:val="00CF0792"/>
    <w:rsid w:val="00CF0996"/>
    <w:rsid w:val="00CF09D3"/>
    <w:rsid w:val="00CF0CA7"/>
    <w:rsid w:val="00CF0CFC"/>
    <w:rsid w:val="00CF0E10"/>
    <w:rsid w:val="00CF0E72"/>
    <w:rsid w:val="00CF1145"/>
    <w:rsid w:val="00CF11EB"/>
    <w:rsid w:val="00CF12D5"/>
    <w:rsid w:val="00CF1345"/>
    <w:rsid w:val="00CF1D93"/>
    <w:rsid w:val="00CF2002"/>
    <w:rsid w:val="00CF24BE"/>
    <w:rsid w:val="00CF256E"/>
    <w:rsid w:val="00CF2762"/>
    <w:rsid w:val="00CF2F74"/>
    <w:rsid w:val="00CF2F90"/>
    <w:rsid w:val="00CF3132"/>
    <w:rsid w:val="00CF33CA"/>
    <w:rsid w:val="00CF3722"/>
    <w:rsid w:val="00CF391B"/>
    <w:rsid w:val="00CF3A17"/>
    <w:rsid w:val="00CF3A74"/>
    <w:rsid w:val="00CF3AA6"/>
    <w:rsid w:val="00CF3C06"/>
    <w:rsid w:val="00CF3CCC"/>
    <w:rsid w:val="00CF3FF5"/>
    <w:rsid w:val="00CF4349"/>
    <w:rsid w:val="00CF4713"/>
    <w:rsid w:val="00CF4A72"/>
    <w:rsid w:val="00CF4BC9"/>
    <w:rsid w:val="00CF4D45"/>
    <w:rsid w:val="00CF4D6E"/>
    <w:rsid w:val="00CF4D71"/>
    <w:rsid w:val="00CF4F4D"/>
    <w:rsid w:val="00CF5184"/>
    <w:rsid w:val="00CF52EF"/>
    <w:rsid w:val="00CF52FE"/>
    <w:rsid w:val="00CF5670"/>
    <w:rsid w:val="00CF571C"/>
    <w:rsid w:val="00CF590F"/>
    <w:rsid w:val="00CF5E75"/>
    <w:rsid w:val="00CF5E83"/>
    <w:rsid w:val="00CF5F9E"/>
    <w:rsid w:val="00CF605B"/>
    <w:rsid w:val="00CF6102"/>
    <w:rsid w:val="00CF637B"/>
    <w:rsid w:val="00CF669E"/>
    <w:rsid w:val="00CF685C"/>
    <w:rsid w:val="00CF689B"/>
    <w:rsid w:val="00CF69B2"/>
    <w:rsid w:val="00CF69D3"/>
    <w:rsid w:val="00CF6AE1"/>
    <w:rsid w:val="00CF6B59"/>
    <w:rsid w:val="00CF6D91"/>
    <w:rsid w:val="00CF7069"/>
    <w:rsid w:val="00CF75DF"/>
    <w:rsid w:val="00CF775E"/>
    <w:rsid w:val="00CF7828"/>
    <w:rsid w:val="00CF7BA1"/>
    <w:rsid w:val="00CF7BBF"/>
    <w:rsid w:val="00CF7BE3"/>
    <w:rsid w:val="00CF7C4C"/>
    <w:rsid w:val="00CF7D99"/>
    <w:rsid w:val="00CF7DA9"/>
    <w:rsid w:val="00CF7F01"/>
    <w:rsid w:val="00D00318"/>
    <w:rsid w:val="00D0038B"/>
    <w:rsid w:val="00D0048B"/>
    <w:rsid w:val="00D0050C"/>
    <w:rsid w:val="00D00996"/>
    <w:rsid w:val="00D00B66"/>
    <w:rsid w:val="00D00BF3"/>
    <w:rsid w:val="00D00F20"/>
    <w:rsid w:val="00D01050"/>
    <w:rsid w:val="00D01178"/>
    <w:rsid w:val="00D01193"/>
    <w:rsid w:val="00D01195"/>
    <w:rsid w:val="00D01215"/>
    <w:rsid w:val="00D012AB"/>
    <w:rsid w:val="00D016F6"/>
    <w:rsid w:val="00D01B04"/>
    <w:rsid w:val="00D01C28"/>
    <w:rsid w:val="00D01DBA"/>
    <w:rsid w:val="00D02211"/>
    <w:rsid w:val="00D02258"/>
    <w:rsid w:val="00D025EB"/>
    <w:rsid w:val="00D02BFD"/>
    <w:rsid w:val="00D02D68"/>
    <w:rsid w:val="00D02ECC"/>
    <w:rsid w:val="00D03214"/>
    <w:rsid w:val="00D0327F"/>
    <w:rsid w:val="00D03407"/>
    <w:rsid w:val="00D03777"/>
    <w:rsid w:val="00D037B8"/>
    <w:rsid w:val="00D03973"/>
    <w:rsid w:val="00D03C59"/>
    <w:rsid w:val="00D03D4F"/>
    <w:rsid w:val="00D03E07"/>
    <w:rsid w:val="00D04191"/>
    <w:rsid w:val="00D041AC"/>
    <w:rsid w:val="00D04444"/>
    <w:rsid w:val="00D044C9"/>
    <w:rsid w:val="00D046E4"/>
    <w:rsid w:val="00D046EE"/>
    <w:rsid w:val="00D0494F"/>
    <w:rsid w:val="00D04D01"/>
    <w:rsid w:val="00D04E7E"/>
    <w:rsid w:val="00D0507E"/>
    <w:rsid w:val="00D05090"/>
    <w:rsid w:val="00D05232"/>
    <w:rsid w:val="00D05259"/>
    <w:rsid w:val="00D053CC"/>
    <w:rsid w:val="00D05416"/>
    <w:rsid w:val="00D05848"/>
    <w:rsid w:val="00D058EE"/>
    <w:rsid w:val="00D058F9"/>
    <w:rsid w:val="00D05959"/>
    <w:rsid w:val="00D05D2B"/>
    <w:rsid w:val="00D05ED3"/>
    <w:rsid w:val="00D05FE1"/>
    <w:rsid w:val="00D05FF8"/>
    <w:rsid w:val="00D060C2"/>
    <w:rsid w:val="00D065E2"/>
    <w:rsid w:val="00D06663"/>
    <w:rsid w:val="00D0693C"/>
    <w:rsid w:val="00D07533"/>
    <w:rsid w:val="00D07AEA"/>
    <w:rsid w:val="00D07C7C"/>
    <w:rsid w:val="00D07D8D"/>
    <w:rsid w:val="00D07EB8"/>
    <w:rsid w:val="00D07FA1"/>
    <w:rsid w:val="00D10376"/>
    <w:rsid w:val="00D106F5"/>
    <w:rsid w:val="00D108D0"/>
    <w:rsid w:val="00D1095F"/>
    <w:rsid w:val="00D10A20"/>
    <w:rsid w:val="00D10BA9"/>
    <w:rsid w:val="00D10BEE"/>
    <w:rsid w:val="00D11035"/>
    <w:rsid w:val="00D11433"/>
    <w:rsid w:val="00D1161F"/>
    <w:rsid w:val="00D11703"/>
    <w:rsid w:val="00D11A10"/>
    <w:rsid w:val="00D11BEB"/>
    <w:rsid w:val="00D11C2F"/>
    <w:rsid w:val="00D11D69"/>
    <w:rsid w:val="00D11E9B"/>
    <w:rsid w:val="00D11F87"/>
    <w:rsid w:val="00D11FFE"/>
    <w:rsid w:val="00D12047"/>
    <w:rsid w:val="00D124AF"/>
    <w:rsid w:val="00D126EB"/>
    <w:rsid w:val="00D127F7"/>
    <w:rsid w:val="00D1383B"/>
    <w:rsid w:val="00D13AC2"/>
    <w:rsid w:val="00D140FF"/>
    <w:rsid w:val="00D1423D"/>
    <w:rsid w:val="00D14264"/>
    <w:rsid w:val="00D1439E"/>
    <w:rsid w:val="00D14454"/>
    <w:rsid w:val="00D144A9"/>
    <w:rsid w:val="00D1451B"/>
    <w:rsid w:val="00D14556"/>
    <w:rsid w:val="00D14721"/>
    <w:rsid w:val="00D149A6"/>
    <w:rsid w:val="00D14C9C"/>
    <w:rsid w:val="00D14FA4"/>
    <w:rsid w:val="00D151D4"/>
    <w:rsid w:val="00D15213"/>
    <w:rsid w:val="00D153BD"/>
    <w:rsid w:val="00D15475"/>
    <w:rsid w:val="00D154E2"/>
    <w:rsid w:val="00D15739"/>
    <w:rsid w:val="00D1577F"/>
    <w:rsid w:val="00D15846"/>
    <w:rsid w:val="00D15AF1"/>
    <w:rsid w:val="00D15B2F"/>
    <w:rsid w:val="00D15C4A"/>
    <w:rsid w:val="00D15DA9"/>
    <w:rsid w:val="00D1600B"/>
    <w:rsid w:val="00D16779"/>
    <w:rsid w:val="00D16864"/>
    <w:rsid w:val="00D16DC3"/>
    <w:rsid w:val="00D16EDA"/>
    <w:rsid w:val="00D172FC"/>
    <w:rsid w:val="00D175A1"/>
    <w:rsid w:val="00D17A05"/>
    <w:rsid w:val="00D17A8C"/>
    <w:rsid w:val="00D17B76"/>
    <w:rsid w:val="00D17DB7"/>
    <w:rsid w:val="00D17EAA"/>
    <w:rsid w:val="00D20029"/>
    <w:rsid w:val="00D20663"/>
    <w:rsid w:val="00D2073D"/>
    <w:rsid w:val="00D20AAF"/>
    <w:rsid w:val="00D20AE0"/>
    <w:rsid w:val="00D20B7B"/>
    <w:rsid w:val="00D20D63"/>
    <w:rsid w:val="00D20DE6"/>
    <w:rsid w:val="00D210DF"/>
    <w:rsid w:val="00D2115F"/>
    <w:rsid w:val="00D212FF"/>
    <w:rsid w:val="00D215D5"/>
    <w:rsid w:val="00D216C2"/>
    <w:rsid w:val="00D216D2"/>
    <w:rsid w:val="00D2182E"/>
    <w:rsid w:val="00D21C34"/>
    <w:rsid w:val="00D21DD8"/>
    <w:rsid w:val="00D21F72"/>
    <w:rsid w:val="00D221FB"/>
    <w:rsid w:val="00D22283"/>
    <w:rsid w:val="00D226A6"/>
    <w:rsid w:val="00D227BB"/>
    <w:rsid w:val="00D228BD"/>
    <w:rsid w:val="00D22902"/>
    <w:rsid w:val="00D22D54"/>
    <w:rsid w:val="00D22D6B"/>
    <w:rsid w:val="00D22F28"/>
    <w:rsid w:val="00D230B2"/>
    <w:rsid w:val="00D233EA"/>
    <w:rsid w:val="00D237E2"/>
    <w:rsid w:val="00D239CB"/>
    <w:rsid w:val="00D24191"/>
    <w:rsid w:val="00D242F5"/>
    <w:rsid w:val="00D2431D"/>
    <w:rsid w:val="00D24576"/>
    <w:rsid w:val="00D2471B"/>
    <w:rsid w:val="00D24951"/>
    <w:rsid w:val="00D24AD6"/>
    <w:rsid w:val="00D24EF9"/>
    <w:rsid w:val="00D24FDD"/>
    <w:rsid w:val="00D25188"/>
    <w:rsid w:val="00D25773"/>
    <w:rsid w:val="00D25814"/>
    <w:rsid w:val="00D25906"/>
    <w:rsid w:val="00D25BCA"/>
    <w:rsid w:val="00D25CF8"/>
    <w:rsid w:val="00D26044"/>
    <w:rsid w:val="00D26063"/>
    <w:rsid w:val="00D260B0"/>
    <w:rsid w:val="00D2615C"/>
    <w:rsid w:val="00D26621"/>
    <w:rsid w:val="00D26641"/>
    <w:rsid w:val="00D267B4"/>
    <w:rsid w:val="00D26867"/>
    <w:rsid w:val="00D26B08"/>
    <w:rsid w:val="00D26B10"/>
    <w:rsid w:val="00D26BEB"/>
    <w:rsid w:val="00D27002"/>
    <w:rsid w:val="00D27347"/>
    <w:rsid w:val="00D27647"/>
    <w:rsid w:val="00D276F4"/>
    <w:rsid w:val="00D27762"/>
    <w:rsid w:val="00D27AE4"/>
    <w:rsid w:val="00D27C89"/>
    <w:rsid w:val="00D27D97"/>
    <w:rsid w:val="00D30029"/>
    <w:rsid w:val="00D30573"/>
    <w:rsid w:val="00D30910"/>
    <w:rsid w:val="00D30965"/>
    <w:rsid w:val="00D309B9"/>
    <w:rsid w:val="00D30A89"/>
    <w:rsid w:val="00D30B83"/>
    <w:rsid w:val="00D30E20"/>
    <w:rsid w:val="00D31270"/>
    <w:rsid w:val="00D3133C"/>
    <w:rsid w:val="00D3133F"/>
    <w:rsid w:val="00D3140C"/>
    <w:rsid w:val="00D318D1"/>
    <w:rsid w:val="00D3195A"/>
    <w:rsid w:val="00D31A00"/>
    <w:rsid w:val="00D31B87"/>
    <w:rsid w:val="00D31C14"/>
    <w:rsid w:val="00D31C96"/>
    <w:rsid w:val="00D31D2A"/>
    <w:rsid w:val="00D31F84"/>
    <w:rsid w:val="00D320A0"/>
    <w:rsid w:val="00D32305"/>
    <w:rsid w:val="00D32736"/>
    <w:rsid w:val="00D32A37"/>
    <w:rsid w:val="00D32B46"/>
    <w:rsid w:val="00D32D96"/>
    <w:rsid w:val="00D33020"/>
    <w:rsid w:val="00D3325E"/>
    <w:rsid w:val="00D33373"/>
    <w:rsid w:val="00D33735"/>
    <w:rsid w:val="00D33AB8"/>
    <w:rsid w:val="00D33C46"/>
    <w:rsid w:val="00D33C6F"/>
    <w:rsid w:val="00D33E1B"/>
    <w:rsid w:val="00D33F48"/>
    <w:rsid w:val="00D34534"/>
    <w:rsid w:val="00D345D5"/>
    <w:rsid w:val="00D346C0"/>
    <w:rsid w:val="00D34968"/>
    <w:rsid w:val="00D34C0F"/>
    <w:rsid w:val="00D35B77"/>
    <w:rsid w:val="00D362B9"/>
    <w:rsid w:val="00D36876"/>
    <w:rsid w:val="00D3689A"/>
    <w:rsid w:val="00D36A52"/>
    <w:rsid w:val="00D36B0B"/>
    <w:rsid w:val="00D36B43"/>
    <w:rsid w:val="00D36C95"/>
    <w:rsid w:val="00D3710B"/>
    <w:rsid w:val="00D37501"/>
    <w:rsid w:val="00D3758C"/>
    <w:rsid w:val="00D3772C"/>
    <w:rsid w:val="00D377CB"/>
    <w:rsid w:val="00D37982"/>
    <w:rsid w:val="00D37A69"/>
    <w:rsid w:val="00D37AA8"/>
    <w:rsid w:val="00D37E12"/>
    <w:rsid w:val="00D37F6E"/>
    <w:rsid w:val="00D4013F"/>
    <w:rsid w:val="00D405D9"/>
    <w:rsid w:val="00D40A82"/>
    <w:rsid w:val="00D40B75"/>
    <w:rsid w:val="00D40E93"/>
    <w:rsid w:val="00D4133B"/>
    <w:rsid w:val="00D413CE"/>
    <w:rsid w:val="00D41773"/>
    <w:rsid w:val="00D41793"/>
    <w:rsid w:val="00D41798"/>
    <w:rsid w:val="00D41887"/>
    <w:rsid w:val="00D41908"/>
    <w:rsid w:val="00D41A15"/>
    <w:rsid w:val="00D41B21"/>
    <w:rsid w:val="00D41E8F"/>
    <w:rsid w:val="00D41E95"/>
    <w:rsid w:val="00D41F91"/>
    <w:rsid w:val="00D42055"/>
    <w:rsid w:val="00D421B0"/>
    <w:rsid w:val="00D422DF"/>
    <w:rsid w:val="00D42316"/>
    <w:rsid w:val="00D424D9"/>
    <w:rsid w:val="00D42948"/>
    <w:rsid w:val="00D429B6"/>
    <w:rsid w:val="00D42AF8"/>
    <w:rsid w:val="00D42D5D"/>
    <w:rsid w:val="00D42EE1"/>
    <w:rsid w:val="00D42FEE"/>
    <w:rsid w:val="00D431ED"/>
    <w:rsid w:val="00D43237"/>
    <w:rsid w:val="00D432BE"/>
    <w:rsid w:val="00D43334"/>
    <w:rsid w:val="00D433D9"/>
    <w:rsid w:val="00D435A9"/>
    <w:rsid w:val="00D4362A"/>
    <w:rsid w:val="00D436C9"/>
    <w:rsid w:val="00D43BBF"/>
    <w:rsid w:val="00D43F32"/>
    <w:rsid w:val="00D43F63"/>
    <w:rsid w:val="00D44853"/>
    <w:rsid w:val="00D448A0"/>
    <w:rsid w:val="00D44A08"/>
    <w:rsid w:val="00D44AAE"/>
    <w:rsid w:val="00D44B04"/>
    <w:rsid w:val="00D44E82"/>
    <w:rsid w:val="00D44EE8"/>
    <w:rsid w:val="00D44F60"/>
    <w:rsid w:val="00D450A3"/>
    <w:rsid w:val="00D454E7"/>
    <w:rsid w:val="00D457EE"/>
    <w:rsid w:val="00D459F6"/>
    <w:rsid w:val="00D45B73"/>
    <w:rsid w:val="00D45B77"/>
    <w:rsid w:val="00D45DDC"/>
    <w:rsid w:val="00D465DB"/>
    <w:rsid w:val="00D46619"/>
    <w:rsid w:val="00D4680D"/>
    <w:rsid w:val="00D46ACF"/>
    <w:rsid w:val="00D46C51"/>
    <w:rsid w:val="00D46EA8"/>
    <w:rsid w:val="00D4711F"/>
    <w:rsid w:val="00D471F3"/>
    <w:rsid w:val="00D4769B"/>
    <w:rsid w:val="00D47995"/>
    <w:rsid w:val="00D47C79"/>
    <w:rsid w:val="00D47D04"/>
    <w:rsid w:val="00D47E21"/>
    <w:rsid w:val="00D47F16"/>
    <w:rsid w:val="00D47FA4"/>
    <w:rsid w:val="00D50037"/>
    <w:rsid w:val="00D50056"/>
    <w:rsid w:val="00D50143"/>
    <w:rsid w:val="00D50416"/>
    <w:rsid w:val="00D50B82"/>
    <w:rsid w:val="00D50CE3"/>
    <w:rsid w:val="00D50D69"/>
    <w:rsid w:val="00D50DC5"/>
    <w:rsid w:val="00D5126C"/>
    <w:rsid w:val="00D5130D"/>
    <w:rsid w:val="00D516A6"/>
    <w:rsid w:val="00D518AC"/>
    <w:rsid w:val="00D5190A"/>
    <w:rsid w:val="00D51AAC"/>
    <w:rsid w:val="00D51CA9"/>
    <w:rsid w:val="00D51D91"/>
    <w:rsid w:val="00D51EA8"/>
    <w:rsid w:val="00D525B2"/>
    <w:rsid w:val="00D5265E"/>
    <w:rsid w:val="00D5272B"/>
    <w:rsid w:val="00D527AD"/>
    <w:rsid w:val="00D52965"/>
    <w:rsid w:val="00D529F1"/>
    <w:rsid w:val="00D52C62"/>
    <w:rsid w:val="00D52EE5"/>
    <w:rsid w:val="00D53184"/>
    <w:rsid w:val="00D533F9"/>
    <w:rsid w:val="00D536ED"/>
    <w:rsid w:val="00D537D9"/>
    <w:rsid w:val="00D538BE"/>
    <w:rsid w:val="00D538F9"/>
    <w:rsid w:val="00D53B67"/>
    <w:rsid w:val="00D5426D"/>
    <w:rsid w:val="00D547F9"/>
    <w:rsid w:val="00D54F8C"/>
    <w:rsid w:val="00D5504F"/>
    <w:rsid w:val="00D55236"/>
    <w:rsid w:val="00D553B1"/>
    <w:rsid w:val="00D55462"/>
    <w:rsid w:val="00D55C16"/>
    <w:rsid w:val="00D55C41"/>
    <w:rsid w:val="00D55D84"/>
    <w:rsid w:val="00D55F2A"/>
    <w:rsid w:val="00D56042"/>
    <w:rsid w:val="00D560EE"/>
    <w:rsid w:val="00D56601"/>
    <w:rsid w:val="00D569AF"/>
    <w:rsid w:val="00D56AD8"/>
    <w:rsid w:val="00D56B13"/>
    <w:rsid w:val="00D56B60"/>
    <w:rsid w:val="00D56CDE"/>
    <w:rsid w:val="00D56DA2"/>
    <w:rsid w:val="00D5712A"/>
    <w:rsid w:val="00D5722B"/>
    <w:rsid w:val="00D5724E"/>
    <w:rsid w:val="00D57291"/>
    <w:rsid w:val="00D57303"/>
    <w:rsid w:val="00D574AD"/>
    <w:rsid w:val="00D576BB"/>
    <w:rsid w:val="00D577FF"/>
    <w:rsid w:val="00D57B67"/>
    <w:rsid w:val="00D57D40"/>
    <w:rsid w:val="00D57FDE"/>
    <w:rsid w:val="00D600F3"/>
    <w:rsid w:val="00D6012E"/>
    <w:rsid w:val="00D60488"/>
    <w:rsid w:val="00D605A1"/>
    <w:rsid w:val="00D6071E"/>
    <w:rsid w:val="00D60733"/>
    <w:rsid w:val="00D60827"/>
    <w:rsid w:val="00D6091A"/>
    <w:rsid w:val="00D60BC8"/>
    <w:rsid w:val="00D60C6B"/>
    <w:rsid w:val="00D60EAE"/>
    <w:rsid w:val="00D61286"/>
    <w:rsid w:val="00D6147D"/>
    <w:rsid w:val="00D6147E"/>
    <w:rsid w:val="00D61487"/>
    <w:rsid w:val="00D616BD"/>
    <w:rsid w:val="00D61AFB"/>
    <w:rsid w:val="00D61DBB"/>
    <w:rsid w:val="00D61F0E"/>
    <w:rsid w:val="00D61F35"/>
    <w:rsid w:val="00D61FA1"/>
    <w:rsid w:val="00D6203F"/>
    <w:rsid w:val="00D6207C"/>
    <w:rsid w:val="00D622D7"/>
    <w:rsid w:val="00D62706"/>
    <w:rsid w:val="00D62984"/>
    <w:rsid w:val="00D62D19"/>
    <w:rsid w:val="00D62E33"/>
    <w:rsid w:val="00D63000"/>
    <w:rsid w:val="00D6310B"/>
    <w:rsid w:val="00D63618"/>
    <w:rsid w:val="00D63A3D"/>
    <w:rsid w:val="00D63B33"/>
    <w:rsid w:val="00D63FC3"/>
    <w:rsid w:val="00D64088"/>
    <w:rsid w:val="00D643EE"/>
    <w:rsid w:val="00D6449C"/>
    <w:rsid w:val="00D644C8"/>
    <w:rsid w:val="00D647E0"/>
    <w:rsid w:val="00D64986"/>
    <w:rsid w:val="00D64B54"/>
    <w:rsid w:val="00D64DB4"/>
    <w:rsid w:val="00D6511D"/>
    <w:rsid w:val="00D65182"/>
    <w:rsid w:val="00D6530B"/>
    <w:rsid w:val="00D65368"/>
    <w:rsid w:val="00D65993"/>
    <w:rsid w:val="00D65C13"/>
    <w:rsid w:val="00D65D05"/>
    <w:rsid w:val="00D663C8"/>
    <w:rsid w:val="00D663CB"/>
    <w:rsid w:val="00D66641"/>
    <w:rsid w:val="00D66E78"/>
    <w:rsid w:val="00D66FD3"/>
    <w:rsid w:val="00D67191"/>
    <w:rsid w:val="00D67269"/>
    <w:rsid w:val="00D675EA"/>
    <w:rsid w:val="00D67BE8"/>
    <w:rsid w:val="00D67EA8"/>
    <w:rsid w:val="00D7011D"/>
    <w:rsid w:val="00D701F4"/>
    <w:rsid w:val="00D7053D"/>
    <w:rsid w:val="00D7088E"/>
    <w:rsid w:val="00D70BEE"/>
    <w:rsid w:val="00D70F61"/>
    <w:rsid w:val="00D71152"/>
    <w:rsid w:val="00D713AC"/>
    <w:rsid w:val="00D71770"/>
    <w:rsid w:val="00D717AA"/>
    <w:rsid w:val="00D71A32"/>
    <w:rsid w:val="00D71A58"/>
    <w:rsid w:val="00D71CFA"/>
    <w:rsid w:val="00D71CFB"/>
    <w:rsid w:val="00D71DDC"/>
    <w:rsid w:val="00D722B5"/>
    <w:rsid w:val="00D722B8"/>
    <w:rsid w:val="00D72582"/>
    <w:rsid w:val="00D7267E"/>
    <w:rsid w:val="00D7280B"/>
    <w:rsid w:val="00D729AF"/>
    <w:rsid w:val="00D72BE3"/>
    <w:rsid w:val="00D73305"/>
    <w:rsid w:val="00D73706"/>
    <w:rsid w:val="00D73CD7"/>
    <w:rsid w:val="00D7406C"/>
    <w:rsid w:val="00D74879"/>
    <w:rsid w:val="00D75201"/>
    <w:rsid w:val="00D7530F"/>
    <w:rsid w:val="00D75349"/>
    <w:rsid w:val="00D753D2"/>
    <w:rsid w:val="00D7599E"/>
    <w:rsid w:val="00D759C6"/>
    <w:rsid w:val="00D75A1A"/>
    <w:rsid w:val="00D75E35"/>
    <w:rsid w:val="00D768C2"/>
    <w:rsid w:val="00D76BE4"/>
    <w:rsid w:val="00D76C6F"/>
    <w:rsid w:val="00D76F25"/>
    <w:rsid w:val="00D76F30"/>
    <w:rsid w:val="00D77167"/>
    <w:rsid w:val="00D77240"/>
    <w:rsid w:val="00D774EC"/>
    <w:rsid w:val="00D7761E"/>
    <w:rsid w:val="00D77EDB"/>
    <w:rsid w:val="00D8003C"/>
    <w:rsid w:val="00D803D5"/>
    <w:rsid w:val="00D8054A"/>
    <w:rsid w:val="00D806F9"/>
    <w:rsid w:val="00D808C8"/>
    <w:rsid w:val="00D80BD1"/>
    <w:rsid w:val="00D80DD0"/>
    <w:rsid w:val="00D81121"/>
    <w:rsid w:val="00D8125D"/>
    <w:rsid w:val="00D8138D"/>
    <w:rsid w:val="00D8163D"/>
    <w:rsid w:val="00D81733"/>
    <w:rsid w:val="00D82177"/>
    <w:rsid w:val="00D821EF"/>
    <w:rsid w:val="00D8259D"/>
    <w:rsid w:val="00D82643"/>
    <w:rsid w:val="00D828CE"/>
    <w:rsid w:val="00D82B5C"/>
    <w:rsid w:val="00D82BDD"/>
    <w:rsid w:val="00D82BE9"/>
    <w:rsid w:val="00D82DBA"/>
    <w:rsid w:val="00D83367"/>
    <w:rsid w:val="00D83483"/>
    <w:rsid w:val="00D83602"/>
    <w:rsid w:val="00D83834"/>
    <w:rsid w:val="00D838F2"/>
    <w:rsid w:val="00D83905"/>
    <w:rsid w:val="00D83B47"/>
    <w:rsid w:val="00D83D97"/>
    <w:rsid w:val="00D83DE4"/>
    <w:rsid w:val="00D83E8F"/>
    <w:rsid w:val="00D83F48"/>
    <w:rsid w:val="00D840AA"/>
    <w:rsid w:val="00D84133"/>
    <w:rsid w:val="00D8429F"/>
    <w:rsid w:val="00D843E2"/>
    <w:rsid w:val="00D84569"/>
    <w:rsid w:val="00D848DD"/>
    <w:rsid w:val="00D849F0"/>
    <w:rsid w:val="00D85071"/>
    <w:rsid w:val="00D8507A"/>
    <w:rsid w:val="00D851BB"/>
    <w:rsid w:val="00D85278"/>
    <w:rsid w:val="00D8545D"/>
    <w:rsid w:val="00D85CEA"/>
    <w:rsid w:val="00D85D2A"/>
    <w:rsid w:val="00D861FD"/>
    <w:rsid w:val="00D86734"/>
    <w:rsid w:val="00D8678A"/>
    <w:rsid w:val="00D86AD0"/>
    <w:rsid w:val="00D86B13"/>
    <w:rsid w:val="00D86D3C"/>
    <w:rsid w:val="00D86FFE"/>
    <w:rsid w:val="00D8707B"/>
    <w:rsid w:val="00D87152"/>
    <w:rsid w:val="00D87156"/>
    <w:rsid w:val="00D874B8"/>
    <w:rsid w:val="00D87560"/>
    <w:rsid w:val="00D8757F"/>
    <w:rsid w:val="00D878BE"/>
    <w:rsid w:val="00D8790F"/>
    <w:rsid w:val="00D87B2F"/>
    <w:rsid w:val="00D901A2"/>
    <w:rsid w:val="00D902D4"/>
    <w:rsid w:val="00D906A9"/>
    <w:rsid w:val="00D90AD4"/>
    <w:rsid w:val="00D90DA6"/>
    <w:rsid w:val="00D90DF2"/>
    <w:rsid w:val="00D91127"/>
    <w:rsid w:val="00D91206"/>
    <w:rsid w:val="00D91319"/>
    <w:rsid w:val="00D91448"/>
    <w:rsid w:val="00D914A1"/>
    <w:rsid w:val="00D918BB"/>
    <w:rsid w:val="00D9193B"/>
    <w:rsid w:val="00D91A53"/>
    <w:rsid w:val="00D91B10"/>
    <w:rsid w:val="00D91DEC"/>
    <w:rsid w:val="00D92141"/>
    <w:rsid w:val="00D92235"/>
    <w:rsid w:val="00D9241F"/>
    <w:rsid w:val="00D924C2"/>
    <w:rsid w:val="00D929AD"/>
    <w:rsid w:val="00D92A53"/>
    <w:rsid w:val="00D92A62"/>
    <w:rsid w:val="00D92DCC"/>
    <w:rsid w:val="00D92F26"/>
    <w:rsid w:val="00D93126"/>
    <w:rsid w:val="00D93147"/>
    <w:rsid w:val="00D931A7"/>
    <w:rsid w:val="00D9346F"/>
    <w:rsid w:val="00D934B6"/>
    <w:rsid w:val="00D9367E"/>
    <w:rsid w:val="00D93C98"/>
    <w:rsid w:val="00D93E64"/>
    <w:rsid w:val="00D941D0"/>
    <w:rsid w:val="00D94265"/>
    <w:rsid w:val="00D94267"/>
    <w:rsid w:val="00D943AA"/>
    <w:rsid w:val="00D94510"/>
    <w:rsid w:val="00D947F0"/>
    <w:rsid w:val="00D948AB"/>
    <w:rsid w:val="00D94C54"/>
    <w:rsid w:val="00D94D77"/>
    <w:rsid w:val="00D94F5D"/>
    <w:rsid w:val="00D94FE6"/>
    <w:rsid w:val="00D950A1"/>
    <w:rsid w:val="00D95A78"/>
    <w:rsid w:val="00D95F0D"/>
    <w:rsid w:val="00D96082"/>
    <w:rsid w:val="00D960B0"/>
    <w:rsid w:val="00D9622F"/>
    <w:rsid w:val="00D96B96"/>
    <w:rsid w:val="00D97261"/>
    <w:rsid w:val="00D9794E"/>
    <w:rsid w:val="00D97A60"/>
    <w:rsid w:val="00D97AA9"/>
    <w:rsid w:val="00DA01BC"/>
    <w:rsid w:val="00DA0374"/>
    <w:rsid w:val="00DA0431"/>
    <w:rsid w:val="00DA06C2"/>
    <w:rsid w:val="00DA0778"/>
    <w:rsid w:val="00DA092A"/>
    <w:rsid w:val="00DA097B"/>
    <w:rsid w:val="00DA0A14"/>
    <w:rsid w:val="00DA0D42"/>
    <w:rsid w:val="00DA0E59"/>
    <w:rsid w:val="00DA0F4A"/>
    <w:rsid w:val="00DA110D"/>
    <w:rsid w:val="00DA126F"/>
    <w:rsid w:val="00DA12D0"/>
    <w:rsid w:val="00DA1353"/>
    <w:rsid w:val="00DA1988"/>
    <w:rsid w:val="00DA1A93"/>
    <w:rsid w:val="00DA1ABC"/>
    <w:rsid w:val="00DA20D0"/>
    <w:rsid w:val="00DA21D6"/>
    <w:rsid w:val="00DA22D0"/>
    <w:rsid w:val="00DA24B3"/>
    <w:rsid w:val="00DA2547"/>
    <w:rsid w:val="00DA2673"/>
    <w:rsid w:val="00DA2718"/>
    <w:rsid w:val="00DA27F2"/>
    <w:rsid w:val="00DA280A"/>
    <w:rsid w:val="00DA2932"/>
    <w:rsid w:val="00DA295F"/>
    <w:rsid w:val="00DA2E39"/>
    <w:rsid w:val="00DA2EEC"/>
    <w:rsid w:val="00DA3393"/>
    <w:rsid w:val="00DA37A4"/>
    <w:rsid w:val="00DA3B80"/>
    <w:rsid w:val="00DA3DF9"/>
    <w:rsid w:val="00DA3EBB"/>
    <w:rsid w:val="00DA3F64"/>
    <w:rsid w:val="00DA4158"/>
    <w:rsid w:val="00DA4284"/>
    <w:rsid w:val="00DA4656"/>
    <w:rsid w:val="00DA46D8"/>
    <w:rsid w:val="00DA473B"/>
    <w:rsid w:val="00DA4766"/>
    <w:rsid w:val="00DA4912"/>
    <w:rsid w:val="00DA4A51"/>
    <w:rsid w:val="00DA4AB0"/>
    <w:rsid w:val="00DA4E51"/>
    <w:rsid w:val="00DA4F24"/>
    <w:rsid w:val="00DA5472"/>
    <w:rsid w:val="00DA55F6"/>
    <w:rsid w:val="00DA56DE"/>
    <w:rsid w:val="00DA59B6"/>
    <w:rsid w:val="00DA5B23"/>
    <w:rsid w:val="00DA60E9"/>
    <w:rsid w:val="00DA617C"/>
    <w:rsid w:val="00DA6284"/>
    <w:rsid w:val="00DA64DC"/>
    <w:rsid w:val="00DA669B"/>
    <w:rsid w:val="00DA6C6A"/>
    <w:rsid w:val="00DA6E8B"/>
    <w:rsid w:val="00DA7291"/>
    <w:rsid w:val="00DA7463"/>
    <w:rsid w:val="00DA75F7"/>
    <w:rsid w:val="00DA7606"/>
    <w:rsid w:val="00DA7614"/>
    <w:rsid w:val="00DA7B96"/>
    <w:rsid w:val="00DA7BF5"/>
    <w:rsid w:val="00DA7C1A"/>
    <w:rsid w:val="00DA7C4F"/>
    <w:rsid w:val="00DB04C1"/>
    <w:rsid w:val="00DB04D7"/>
    <w:rsid w:val="00DB0AEE"/>
    <w:rsid w:val="00DB0CF2"/>
    <w:rsid w:val="00DB0EC8"/>
    <w:rsid w:val="00DB1296"/>
    <w:rsid w:val="00DB12C2"/>
    <w:rsid w:val="00DB15E6"/>
    <w:rsid w:val="00DB17EB"/>
    <w:rsid w:val="00DB1A8F"/>
    <w:rsid w:val="00DB20F2"/>
    <w:rsid w:val="00DB2144"/>
    <w:rsid w:val="00DB217D"/>
    <w:rsid w:val="00DB22C8"/>
    <w:rsid w:val="00DB2B2F"/>
    <w:rsid w:val="00DB3F43"/>
    <w:rsid w:val="00DB423B"/>
    <w:rsid w:val="00DB446B"/>
    <w:rsid w:val="00DB46B5"/>
    <w:rsid w:val="00DB4870"/>
    <w:rsid w:val="00DB4875"/>
    <w:rsid w:val="00DB4902"/>
    <w:rsid w:val="00DB4B00"/>
    <w:rsid w:val="00DB4C1E"/>
    <w:rsid w:val="00DB4D0D"/>
    <w:rsid w:val="00DB4E41"/>
    <w:rsid w:val="00DB5173"/>
    <w:rsid w:val="00DB55CE"/>
    <w:rsid w:val="00DB5769"/>
    <w:rsid w:val="00DB5992"/>
    <w:rsid w:val="00DB5A42"/>
    <w:rsid w:val="00DB6153"/>
    <w:rsid w:val="00DB66D6"/>
    <w:rsid w:val="00DB6996"/>
    <w:rsid w:val="00DB6D55"/>
    <w:rsid w:val="00DB7063"/>
    <w:rsid w:val="00DB7142"/>
    <w:rsid w:val="00DB71E7"/>
    <w:rsid w:val="00DB7221"/>
    <w:rsid w:val="00DB7620"/>
    <w:rsid w:val="00DB7D8D"/>
    <w:rsid w:val="00DB7EC8"/>
    <w:rsid w:val="00DB7ECC"/>
    <w:rsid w:val="00DC008A"/>
    <w:rsid w:val="00DC042E"/>
    <w:rsid w:val="00DC1722"/>
    <w:rsid w:val="00DC1A24"/>
    <w:rsid w:val="00DC1FD1"/>
    <w:rsid w:val="00DC2397"/>
    <w:rsid w:val="00DC2798"/>
    <w:rsid w:val="00DC29C6"/>
    <w:rsid w:val="00DC2B46"/>
    <w:rsid w:val="00DC2BC1"/>
    <w:rsid w:val="00DC2D2D"/>
    <w:rsid w:val="00DC2E00"/>
    <w:rsid w:val="00DC2EAD"/>
    <w:rsid w:val="00DC3380"/>
    <w:rsid w:val="00DC3424"/>
    <w:rsid w:val="00DC3858"/>
    <w:rsid w:val="00DC3902"/>
    <w:rsid w:val="00DC395E"/>
    <w:rsid w:val="00DC3A77"/>
    <w:rsid w:val="00DC3CCA"/>
    <w:rsid w:val="00DC4901"/>
    <w:rsid w:val="00DC4DF6"/>
    <w:rsid w:val="00DC4E3E"/>
    <w:rsid w:val="00DC4FCD"/>
    <w:rsid w:val="00DC509A"/>
    <w:rsid w:val="00DC510E"/>
    <w:rsid w:val="00DC5159"/>
    <w:rsid w:val="00DC5394"/>
    <w:rsid w:val="00DC53D9"/>
    <w:rsid w:val="00DC563C"/>
    <w:rsid w:val="00DC5A2A"/>
    <w:rsid w:val="00DC5C4C"/>
    <w:rsid w:val="00DC5C9F"/>
    <w:rsid w:val="00DC662C"/>
    <w:rsid w:val="00DC6744"/>
    <w:rsid w:val="00DC67B3"/>
    <w:rsid w:val="00DC693F"/>
    <w:rsid w:val="00DC6A79"/>
    <w:rsid w:val="00DC6B57"/>
    <w:rsid w:val="00DC6BB2"/>
    <w:rsid w:val="00DC7003"/>
    <w:rsid w:val="00DC704F"/>
    <w:rsid w:val="00DC744D"/>
    <w:rsid w:val="00DC7545"/>
    <w:rsid w:val="00DC7B37"/>
    <w:rsid w:val="00DC7B38"/>
    <w:rsid w:val="00DC7BEA"/>
    <w:rsid w:val="00DC7D72"/>
    <w:rsid w:val="00DC7EEE"/>
    <w:rsid w:val="00DC7F33"/>
    <w:rsid w:val="00DC7F36"/>
    <w:rsid w:val="00DD019C"/>
    <w:rsid w:val="00DD02B0"/>
    <w:rsid w:val="00DD03AC"/>
    <w:rsid w:val="00DD04C2"/>
    <w:rsid w:val="00DD0676"/>
    <w:rsid w:val="00DD0863"/>
    <w:rsid w:val="00DD0897"/>
    <w:rsid w:val="00DD09D7"/>
    <w:rsid w:val="00DD0B88"/>
    <w:rsid w:val="00DD0CE7"/>
    <w:rsid w:val="00DD0FBB"/>
    <w:rsid w:val="00DD1010"/>
    <w:rsid w:val="00DD11EB"/>
    <w:rsid w:val="00DD133B"/>
    <w:rsid w:val="00DD13D7"/>
    <w:rsid w:val="00DD17AA"/>
    <w:rsid w:val="00DD18D8"/>
    <w:rsid w:val="00DD1B70"/>
    <w:rsid w:val="00DD1B8F"/>
    <w:rsid w:val="00DD1F80"/>
    <w:rsid w:val="00DD2000"/>
    <w:rsid w:val="00DD21F8"/>
    <w:rsid w:val="00DD2422"/>
    <w:rsid w:val="00DD27BE"/>
    <w:rsid w:val="00DD27E4"/>
    <w:rsid w:val="00DD2802"/>
    <w:rsid w:val="00DD287B"/>
    <w:rsid w:val="00DD290B"/>
    <w:rsid w:val="00DD29D3"/>
    <w:rsid w:val="00DD32D3"/>
    <w:rsid w:val="00DD333E"/>
    <w:rsid w:val="00DD33D2"/>
    <w:rsid w:val="00DD3448"/>
    <w:rsid w:val="00DD34B5"/>
    <w:rsid w:val="00DD3740"/>
    <w:rsid w:val="00DD3C06"/>
    <w:rsid w:val="00DD3DFE"/>
    <w:rsid w:val="00DD3F89"/>
    <w:rsid w:val="00DD425F"/>
    <w:rsid w:val="00DD42F7"/>
    <w:rsid w:val="00DD43E0"/>
    <w:rsid w:val="00DD4525"/>
    <w:rsid w:val="00DD461C"/>
    <w:rsid w:val="00DD4969"/>
    <w:rsid w:val="00DD4A09"/>
    <w:rsid w:val="00DD4ABA"/>
    <w:rsid w:val="00DD4B8F"/>
    <w:rsid w:val="00DD4D96"/>
    <w:rsid w:val="00DD4F03"/>
    <w:rsid w:val="00DD4FB8"/>
    <w:rsid w:val="00DD51D0"/>
    <w:rsid w:val="00DD5637"/>
    <w:rsid w:val="00DD56E8"/>
    <w:rsid w:val="00DD5732"/>
    <w:rsid w:val="00DD582E"/>
    <w:rsid w:val="00DD5861"/>
    <w:rsid w:val="00DD5884"/>
    <w:rsid w:val="00DD58DB"/>
    <w:rsid w:val="00DD5E8E"/>
    <w:rsid w:val="00DD5F68"/>
    <w:rsid w:val="00DD65B3"/>
    <w:rsid w:val="00DD674E"/>
    <w:rsid w:val="00DD6BC8"/>
    <w:rsid w:val="00DD6C1A"/>
    <w:rsid w:val="00DD6F1A"/>
    <w:rsid w:val="00DD6F72"/>
    <w:rsid w:val="00DD707B"/>
    <w:rsid w:val="00DD7102"/>
    <w:rsid w:val="00DD720E"/>
    <w:rsid w:val="00DD75F8"/>
    <w:rsid w:val="00DD789E"/>
    <w:rsid w:val="00DD7BB0"/>
    <w:rsid w:val="00DD7BC7"/>
    <w:rsid w:val="00DD7DA7"/>
    <w:rsid w:val="00DD7F40"/>
    <w:rsid w:val="00DE0020"/>
    <w:rsid w:val="00DE08E8"/>
    <w:rsid w:val="00DE094E"/>
    <w:rsid w:val="00DE09F2"/>
    <w:rsid w:val="00DE0A61"/>
    <w:rsid w:val="00DE0B3E"/>
    <w:rsid w:val="00DE114A"/>
    <w:rsid w:val="00DE133D"/>
    <w:rsid w:val="00DE15DA"/>
    <w:rsid w:val="00DE15EF"/>
    <w:rsid w:val="00DE1AD4"/>
    <w:rsid w:val="00DE1B52"/>
    <w:rsid w:val="00DE1B67"/>
    <w:rsid w:val="00DE2081"/>
    <w:rsid w:val="00DE2399"/>
    <w:rsid w:val="00DE24E5"/>
    <w:rsid w:val="00DE2587"/>
    <w:rsid w:val="00DE266A"/>
    <w:rsid w:val="00DE28CB"/>
    <w:rsid w:val="00DE2D79"/>
    <w:rsid w:val="00DE337F"/>
    <w:rsid w:val="00DE33DC"/>
    <w:rsid w:val="00DE374B"/>
    <w:rsid w:val="00DE3868"/>
    <w:rsid w:val="00DE3B4A"/>
    <w:rsid w:val="00DE3E34"/>
    <w:rsid w:val="00DE3EED"/>
    <w:rsid w:val="00DE3F24"/>
    <w:rsid w:val="00DE41D6"/>
    <w:rsid w:val="00DE43AC"/>
    <w:rsid w:val="00DE44F5"/>
    <w:rsid w:val="00DE452D"/>
    <w:rsid w:val="00DE4735"/>
    <w:rsid w:val="00DE495D"/>
    <w:rsid w:val="00DE4C0B"/>
    <w:rsid w:val="00DE4DF6"/>
    <w:rsid w:val="00DE4EEE"/>
    <w:rsid w:val="00DE505E"/>
    <w:rsid w:val="00DE50FC"/>
    <w:rsid w:val="00DE521A"/>
    <w:rsid w:val="00DE53C4"/>
    <w:rsid w:val="00DE54D9"/>
    <w:rsid w:val="00DE54F2"/>
    <w:rsid w:val="00DE5777"/>
    <w:rsid w:val="00DE58B1"/>
    <w:rsid w:val="00DE5A06"/>
    <w:rsid w:val="00DE5A9A"/>
    <w:rsid w:val="00DE5B60"/>
    <w:rsid w:val="00DE5C4F"/>
    <w:rsid w:val="00DE5CCD"/>
    <w:rsid w:val="00DE5DCB"/>
    <w:rsid w:val="00DE5DF5"/>
    <w:rsid w:val="00DE5F7D"/>
    <w:rsid w:val="00DE5FB0"/>
    <w:rsid w:val="00DE634D"/>
    <w:rsid w:val="00DE64A0"/>
    <w:rsid w:val="00DE64C8"/>
    <w:rsid w:val="00DE65CC"/>
    <w:rsid w:val="00DE690A"/>
    <w:rsid w:val="00DE6ACF"/>
    <w:rsid w:val="00DE6D22"/>
    <w:rsid w:val="00DE6E10"/>
    <w:rsid w:val="00DE6E7A"/>
    <w:rsid w:val="00DE6EDE"/>
    <w:rsid w:val="00DE708F"/>
    <w:rsid w:val="00DE718E"/>
    <w:rsid w:val="00DE71DB"/>
    <w:rsid w:val="00DE73DC"/>
    <w:rsid w:val="00DE7DCF"/>
    <w:rsid w:val="00DE7FD6"/>
    <w:rsid w:val="00DF013A"/>
    <w:rsid w:val="00DF034B"/>
    <w:rsid w:val="00DF04E8"/>
    <w:rsid w:val="00DF073F"/>
    <w:rsid w:val="00DF075D"/>
    <w:rsid w:val="00DF08BF"/>
    <w:rsid w:val="00DF0A0A"/>
    <w:rsid w:val="00DF0B5E"/>
    <w:rsid w:val="00DF0E2A"/>
    <w:rsid w:val="00DF129E"/>
    <w:rsid w:val="00DF1419"/>
    <w:rsid w:val="00DF163D"/>
    <w:rsid w:val="00DF16F3"/>
    <w:rsid w:val="00DF1778"/>
    <w:rsid w:val="00DF1815"/>
    <w:rsid w:val="00DF1877"/>
    <w:rsid w:val="00DF1AE0"/>
    <w:rsid w:val="00DF1E37"/>
    <w:rsid w:val="00DF1E61"/>
    <w:rsid w:val="00DF1EF3"/>
    <w:rsid w:val="00DF21CF"/>
    <w:rsid w:val="00DF229C"/>
    <w:rsid w:val="00DF246F"/>
    <w:rsid w:val="00DF2534"/>
    <w:rsid w:val="00DF2882"/>
    <w:rsid w:val="00DF29F8"/>
    <w:rsid w:val="00DF2B2B"/>
    <w:rsid w:val="00DF2DBB"/>
    <w:rsid w:val="00DF354D"/>
    <w:rsid w:val="00DF3C68"/>
    <w:rsid w:val="00DF3CAC"/>
    <w:rsid w:val="00DF4209"/>
    <w:rsid w:val="00DF4426"/>
    <w:rsid w:val="00DF493C"/>
    <w:rsid w:val="00DF4AAC"/>
    <w:rsid w:val="00DF4AD2"/>
    <w:rsid w:val="00DF4D65"/>
    <w:rsid w:val="00DF4EE6"/>
    <w:rsid w:val="00DF5351"/>
    <w:rsid w:val="00DF54CC"/>
    <w:rsid w:val="00DF5747"/>
    <w:rsid w:val="00DF5942"/>
    <w:rsid w:val="00DF5A2D"/>
    <w:rsid w:val="00DF5D7B"/>
    <w:rsid w:val="00DF5DB3"/>
    <w:rsid w:val="00DF60A2"/>
    <w:rsid w:val="00DF6121"/>
    <w:rsid w:val="00DF62E3"/>
    <w:rsid w:val="00DF6365"/>
    <w:rsid w:val="00DF64F4"/>
    <w:rsid w:val="00DF6867"/>
    <w:rsid w:val="00DF6A41"/>
    <w:rsid w:val="00DF6E66"/>
    <w:rsid w:val="00DF73B4"/>
    <w:rsid w:val="00DF765C"/>
    <w:rsid w:val="00DF7AD4"/>
    <w:rsid w:val="00DF7D53"/>
    <w:rsid w:val="00DF7F38"/>
    <w:rsid w:val="00E002D8"/>
    <w:rsid w:val="00E00349"/>
    <w:rsid w:val="00E00414"/>
    <w:rsid w:val="00E00487"/>
    <w:rsid w:val="00E004EB"/>
    <w:rsid w:val="00E005AF"/>
    <w:rsid w:val="00E006B9"/>
    <w:rsid w:val="00E006F1"/>
    <w:rsid w:val="00E00809"/>
    <w:rsid w:val="00E00A33"/>
    <w:rsid w:val="00E00A6E"/>
    <w:rsid w:val="00E00E18"/>
    <w:rsid w:val="00E00E58"/>
    <w:rsid w:val="00E00ED3"/>
    <w:rsid w:val="00E00F4A"/>
    <w:rsid w:val="00E00FC1"/>
    <w:rsid w:val="00E01388"/>
    <w:rsid w:val="00E017DF"/>
    <w:rsid w:val="00E01818"/>
    <w:rsid w:val="00E019BB"/>
    <w:rsid w:val="00E01AFA"/>
    <w:rsid w:val="00E01D53"/>
    <w:rsid w:val="00E01DD3"/>
    <w:rsid w:val="00E01FB6"/>
    <w:rsid w:val="00E020A9"/>
    <w:rsid w:val="00E021A6"/>
    <w:rsid w:val="00E021E9"/>
    <w:rsid w:val="00E028C1"/>
    <w:rsid w:val="00E02AF2"/>
    <w:rsid w:val="00E02B74"/>
    <w:rsid w:val="00E02F71"/>
    <w:rsid w:val="00E03329"/>
    <w:rsid w:val="00E03403"/>
    <w:rsid w:val="00E03664"/>
    <w:rsid w:val="00E03713"/>
    <w:rsid w:val="00E03865"/>
    <w:rsid w:val="00E03EA2"/>
    <w:rsid w:val="00E03FAB"/>
    <w:rsid w:val="00E045C1"/>
    <w:rsid w:val="00E04A86"/>
    <w:rsid w:val="00E04CBF"/>
    <w:rsid w:val="00E04CEC"/>
    <w:rsid w:val="00E0540A"/>
    <w:rsid w:val="00E055B2"/>
    <w:rsid w:val="00E055F9"/>
    <w:rsid w:val="00E0587D"/>
    <w:rsid w:val="00E0593E"/>
    <w:rsid w:val="00E05A10"/>
    <w:rsid w:val="00E05E0B"/>
    <w:rsid w:val="00E06060"/>
    <w:rsid w:val="00E060A1"/>
    <w:rsid w:val="00E0629F"/>
    <w:rsid w:val="00E066B0"/>
    <w:rsid w:val="00E06735"/>
    <w:rsid w:val="00E06EF4"/>
    <w:rsid w:val="00E07051"/>
    <w:rsid w:val="00E072BA"/>
    <w:rsid w:val="00E07392"/>
    <w:rsid w:val="00E0757E"/>
    <w:rsid w:val="00E0764C"/>
    <w:rsid w:val="00E07797"/>
    <w:rsid w:val="00E07A04"/>
    <w:rsid w:val="00E07C8F"/>
    <w:rsid w:val="00E07E41"/>
    <w:rsid w:val="00E1034A"/>
    <w:rsid w:val="00E104F0"/>
    <w:rsid w:val="00E105E6"/>
    <w:rsid w:val="00E10935"/>
    <w:rsid w:val="00E109FC"/>
    <w:rsid w:val="00E1100E"/>
    <w:rsid w:val="00E11209"/>
    <w:rsid w:val="00E1124B"/>
    <w:rsid w:val="00E117C8"/>
    <w:rsid w:val="00E11A4A"/>
    <w:rsid w:val="00E11CDA"/>
    <w:rsid w:val="00E1216A"/>
    <w:rsid w:val="00E121C3"/>
    <w:rsid w:val="00E12854"/>
    <w:rsid w:val="00E1296A"/>
    <w:rsid w:val="00E12EAC"/>
    <w:rsid w:val="00E13385"/>
    <w:rsid w:val="00E13475"/>
    <w:rsid w:val="00E1347F"/>
    <w:rsid w:val="00E1361F"/>
    <w:rsid w:val="00E136B8"/>
    <w:rsid w:val="00E136E1"/>
    <w:rsid w:val="00E137AF"/>
    <w:rsid w:val="00E13999"/>
    <w:rsid w:val="00E13A84"/>
    <w:rsid w:val="00E13B39"/>
    <w:rsid w:val="00E13DAD"/>
    <w:rsid w:val="00E13FDC"/>
    <w:rsid w:val="00E144A6"/>
    <w:rsid w:val="00E1453B"/>
    <w:rsid w:val="00E14A91"/>
    <w:rsid w:val="00E14D38"/>
    <w:rsid w:val="00E15063"/>
    <w:rsid w:val="00E1540A"/>
    <w:rsid w:val="00E154BD"/>
    <w:rsid w:val="00E1566A"/>
    <w:rsid w:val="00E1567D"/>
    <w:rsid w:val="00E15778"/>
    <w:rsid w:val="00E159C3"/>
    <w:rsid w:val="00E15BFF"/>
    <w:rsid w:val="00E15E6A"/>
    <w:rsid w:val="00E161D5"/>
    <w:rsid w:val="00E16292"/>
    <w:rsid w:val="00E168E9"/>
    <w:rsid w:val="00E16D72"/>
    <w:rsid w:val="00E16EB1"/>
    <w:rsid w:val="00E16ECD"/>
    <w:rsid w:val="00E1707F"/>
    <w:rsid w:val="00E17117"/>
    <w:rsid w:val="00E173B7"/>
    <w:rsid w:val="00E17492"/>
    <w:rsid w:val="00E174A7"/>
    <w:rsid w:val="00E1781E"/>
    <w:rsid w:val="00E178DC"/>
    <w:rsid w:val="00E17B45"/>
    <w:rsid w:val="00E17FEA"/>
    <w:rsid w:val="00E20695"/>
    <w:rsid w:val="00E206DD"/>
    <w:rsid w:val="00E207B2"/>
    <w:rsid w:val="00E20862"/>
    <w:rsid w:val="00E2099F"/>
    <w:rsid w:val="00E20CDC"/>
    <w:rsid w:val="00E20E92"/>
    <w:rsid w:val="00E20F2A"/>
    <w:rsid w:val="00E21052"/>
    <w:rsid w:val="00E2109B"/>
    <w:rsid w:val="00E2116E"/>
    <w:rsid w:val="00E211FE"/>
    <w:rsid w:val="00E21401"/>
    <w:rsid w:val="00E21677"/>
    <w:rsid w:val="00E217F8"/>
    <w:rsid w:val="00E21855"/>
    <w:rsid w:val="00E2187D"/>
    <w:rsid w:val="00E21956"/>
    <w:rsid w:val="00E219FA"/>
    <w:rsid w:val="00E21BE0"/>
    <w:rsid w:val="00E21C01"/>
    <w:rsid w:val="00E21C94"/>
    <w:rsid w:val="00E21D71"/>
    <w:rsid w:val="00E21E76"/>
    <w:rsid w:val="00E21ED3"/>
    <w:rsid w:val="00E21F2D"/>
    <w:rsid w:val="00E21F8B"/>
    <w:rsid w:val="00E220BD"/>
    <w:rsid w:val="00E2212C"/>
    <w:rsid w:val="00E224E3"/>
    <w:rsid w:val="00E22523"/>
    <w:rsid w:val="00E225D6"/>
    <w:rsid w:val="00E22906"/>
    <w:rsid w:val="00E229D1"/>
    <w:rsid w:val="00E22B1F"/>
    <w:rsid w:val="00E22C19"/>
    <w:rsid w:val="00E22C93"/>
    <w:rsid w:val="00E22CAF"/>
    <w:rsid w:val="00E22DF5"/>
    <w:rsid w:val="00E22E15"/>
    <w:rsid w:val="00E22E7B"/>
    <w:rsid w:val="00E23180"/>
    <w:rsid w:val="00E23277"/>
    <w:rsid w:val="00E237AC"/>
    <w:rsid w:val="00E23875"/>
    <w:rsid w:val="00E238A2"/>
    <w:rsid w:val="00E238B0"/>
    <w:rsid w:val="00E23FF4"/>
    <w:rsid w:val="00E2459D"/>
    <w:rsid w:val="00E24698"/>
    <w:rsid w:val="00E246D0"/>
    <w:rsid w:val="00E2472D"/>
    <w:rsid w:val="00E24782"/>
    <w:rsid w:val="00E2484A"/>
    <w:rsid w:val="00E2490F"/>
    <w:rsid w:val="00E24D80"/>
    <w:rsid w:val="00E24FEB"/>
    <w:rsid w:val="00E25162"/>
    <w:rsid w:val="00E2530D"/>
    <w:rsid w:val="00E253A7"/>
    <w:rsid w:val="00E25490"/>
    <w:rsid w:val="00E2580D"/>
    <w:rsid w:val="00E259F7"/>
    <w:rsid w:val="00E25A2B"/>
    <w:rsid w:val="00E25A63"/>
    <w:rsid w:val="00E25AFE"/>
    <w:rsid w:val="00E25B6F"/>
    <w:rsid w:val="00E25B98"/>
    <w:rsid w:val="00E25C1A"/>
    <w:rsid w:val="00E25CEE"/>
    <w:rsid w:val="00E25DDA"/>
    <w:rsid w:val="00E2607E"/>
    <w:rsid w:val="00E261C4"/>
    <w:rsid w:val="00E2628E"/>
    <w:rsid w:val="00E264F4"/>
    <w:rsid w:val="00E268F2"/>
    <w:rsid w:val="00E26934"/>
    <w:rsid w:val="00E26971"/>
    <w:rsid w:val="00E269F2"/>
    <w:rsid w:val="00E26AE7"/>
    <w:rsid w:val="00E26D90"/>
    <w:rsid w:val="00E270F5"/>
    <w:rsid w:val="00E2753D"/>
    <w:rsid w:val="00E2783E"/>
    <w:rsid w:val="00E278AE"/>
    <w:rsid w:val="00E27E95"/>
    <w:rsid w:val="00E27EB0"/>
    <w:rsid w:val="00E27F14"/>
    <w:rsid w:val="00E27F59"/>
    <w:rsid w:val="00E3003D"/>
    <w:rsid w:val="00E302EF"/>
    <w:rsid w:val="00E30570"/>
    <w:rsid w:val="00E30573"/>
    <w:rsid w:val="00E30686"/>
    <w:rsid w:val="00E307C9"/>
    <w:rsid w:val="00E3084E"/>
    <w:rsid w:val="00E3089C"/>
    <w:rsid w:val="00E30B05"/>
    <w:rsid w:val="00E30C31"/>
    <w:rsid w:val="00E30DDB"/>
    <w:rsid w:val="00E30E93"/>
    <w:rsid w:val="00E31109"/>
    <w:rsid w:val="00E3137F"/>
    <w:rsid w:val="00E313DA"/>
    <w:rsid w:val="00E314C3"/>
    <w:rsid w:val="00E315BC"/>
    <w:rsid w:val="00E3161B"/>
    <w:rsid w:val="00E31790"/>
    <w:rsid w:val="00E31AA2"/>
    <w:rsid w:val="00E31D12"/>
    <w:rsid w:val="00E3227A"/>
    <w:rsid w:val="00E324F9"/>
    <w:rsid w:val="00E32519"/>
    <w:rsid w:val="00E32A92"/>
    <w:rsid w:val="00E32EA1"/>
    <w:rsid w:val="00E332DC"/>
    <w:rsid w:val="00E336F1"/>
    <w:rsid w:val="00E33C28"/>
    <w:rsid w:val="00E33C48"/>
    <w:rsid w:val="00E343C6"/>
    <w:rsid w:val="00E34445"/>
    <w:rsid w:val="00E34680"/>
    <w:rsid w:val="00E34E04"/>
    <w:rsid w:val="00E351FF"/>
    <w:rsid w:val="00E35336"/>
    <w:rsid w:val="00E354C5"/>
    <w:rsid w:val="00E354EB"/>
    <w:rsid w:val="00E3558E"/>
    <w:rsid w:val="00E35743"/>
    <w:rsid w:val="00E3590E"/>
    <w:rsid w:val="00E359E0"/>
    <w:rsid w:val="00E35ABB"/>
    <w:rsid w:val="00E35D35"/>
    <w:rsid w:val="00E35ED2"/>
    <w:rsid w:val="00E35FE6"/>
    <w:rsid w:val="00E360A8"/>
    <w:rsid w:val="00E362B0"/>
    <w:rsid w:val="00E3651B"/>
    <w:rsid w:val="00E3684A"/>
    <w:rsid w:val="00E36C44"/>
    <w:rsid w:val="00E372A6"/>
    <w:rsid w:val="00E374CB"/>
    <w:rsid w:val="00E375AF"/>
    <w:rsid w:val="00E37A7E"/>
    <w:rsid w:val="00E37CD8"/>
    <w:rsid w:val="00E37D94"/>
    <w:rsid w:val="00E37FCC"/>
    <w:rsid w:val="00E401F6"/>
    <w:rsid w:val="00E40280"/>
    <w:rsid w:val="00E40378"/>
    <w:rsid w:val="00E4085B"/>
    <w:rsid w:val="00E40867"/>
    <w:rsid w:val="00E408F3"/>
    <w:rsid w:val="00E40A30"/>
    <w:rsid w:val="00E40B19"/>
    <w:rsid w:val="00E40BB2"/>
    <w:rsid w:val="00E41024"/>
    <w:rsid w:val="00E4108A"/>
    <w:rsid w:val="00E41200"/>
    <w:rsid w:val="00E41435"/>
    <w:rsid w:val="00E416A9"/>
    <w:rsid w:val="00E416CE"/>
    <w:rsid w:val="00E4170E"/>
    <w:rsid w:val="00E41933"/>
    <w:rsid w:val="00E419CC"/>
    <w:rsid w:val="00E4229B"/>
    <w:rsid w:val="00E4259C"/>
    <w:rsid w:val="00E42738"/>
    <w:rsid w:val="00E42A02"/>
    <w:rsid w:val="00E42B14"/>
    <w:rsid w:val="00E42F49"/>
    <w:rsid w:val="00E42F4C"/>
    <w:rsid w:val="00E43329"/>
    <w:rsid w:val="00E433DA"/>
    <w:rsid w:val="00E43487"/>
    <w:rsid w:val="00E43507"/>
    <w:rsid w:val="00E4451F"/>
    <w:rsid w:val="00E445F3"/>
    <w:rsid w:val="00E448D5"/>
    <w:rsid w:val="00E44B0A"/>
    <w:rsid w:val="00E45155"/>
    <w:rsid w:val="00E451E6"/>
    <w:rsid w:val="00E45678"/>
    <w:rsid w:val="00E45890"/>
    <w:rsid w:val="00E45908"/>
    <w:rsid w:val="00E45B65"/>
    <w:rsid w:val="00E45C1F"/>
    <w:rsid w:val="00E45C44"/>
    <w:rsid w:val="00E45D4B"/>
    <w:rsid w:val="00E46290"/>
    <w:rsid w:val="00E462EC"/>
    <w:rsid w:val="00E46544"/>
    <w:rsid w:val="00E465A1"/>
    <w:rsid w:val="00E46684"/>
    <w:rsid w:val="00E468E9"/>
    <w:rsid w:val="00E46958"/>
    <w:rsid w:val="00E47029"/>
    <w:rsid w:val="00E471F8"/>
    <w:rsid w:val="00E47530"/>
    <w:rsid w:val="00E476C4"/>
    <w:rsid w:val="00E47BDD"/>
    <w:rsid w:val="00E47C16"/>
    <w:rsid w:val="00E47E67"/>
    <w:rsid w:val="00E47F53"/>
    <w:rsid w:val="00E47F93"/>
    <w:rsid w:val="00E50031"/>
    <w:rsid w:val="00E502EF"/>
    <w:rsid w:val="00E50303"/>
    <w:rsid w:val="00E5075E"/>
    <w:rsid w:val="00E507D5"/>
    <w:rsid w:val="00E508A0"/>
    <w:rsid w:val="00E50A57"/>
    <w:rsid w:val="00E50C6E"/>
    <w:rsid w:val="00E50D9F"/>
    <w:rsid w:val="00E50EBB"/>
    <w:rsid w:val="00E50EC1"/>
    <w:rsid w:val="00E50ECB"/>
    <w:rsid w:val="00E5102B"/>
    <w:rsid w:val="00E51258"/>
    <w:rsid w:val="00E512DC"/>
    <w:rsid w:val="00E51B48"/>
    <w:rsid w:val="00E51BCD"/>
    <w:rsid w:val="00E51D86"/>
    <w:rsid w:val="00E51DA0"/>
    <w:rsid w:val="00E51F52"/>
    <w:rsid w:val="00E52983"/>
    <w:rsid w:val="00E52D02"/>
    <w:rsid w:val="00E52F5D"/>
    <w:rsid w:val="00E531D3"/>
    <w:rsid w:val="00E53433"/>
    <w:rsid w:val="00E53DEF"/>
    <w:rsid w:val="00E540DD"/>
    <w:rsid w:val="00E54106"/>
    <w:rsid w:val="00E5428F"/>
    <w:rsid w:val="00E54297"/>
    <w:rsid w:val="00E54488"/>
    <w:rsid w:val="00E548E2"/>
    <w:rsid w:val="00E54B88"/>
    <w:rsid w:val="00E54C1F"/>
    <w:rsid w:val="00E5529A"/>
    <w:rsid w:val="00E55763"/>
    <w:rsid w:val="00E55896"/>
    <w:rsid w:val="00E55950"/>
    <w:rsid w:val="00E55D06"/>
    <w:rsid w:val="00E55DF4"/>
    <w:rsid w:val="00E55E4D"/>
    <w:rsid w:val="00E55F0B"/>
    <w:rsid w:val="00E56386"/>
    <w:rsid w:val="00E565B5"/>
    <w:rsid w:val="00E56718"/>
    <w:rsid w:val="00E56848"/>
    <w:rsid w:val="00E569CF"/>
    <w:rsid w:val="00E56A62"/>
    <w:rsid w:val="00E56E33"/>
    <w:rsid w:val="00E56F4E"/>
    <w:rsid w:val="00E56FD5"/>
    <w:rsid w:val="00E56FDC"/>
    <w:rsid w:val="00E5712D"/>
    <w:rsid w:val="00E57221"/>
    <w:rsid w:val="00E57431"/>
    <w:rsid w:val="00E577DF"/>
    <w:rsid w:val="00E577ED"/>
    <w:rsid w:val="00E57C2B"/>
    <w:rsid w:val="00E57D00"/>
    <w:rsid w:val="00E57D0A"/>
    <w:rsid w:val="00E60122"/>
    <w:rsid w:val="00E60193"/>
    <w:rsid w:val="00E60393"/>
    <w:rsid w:val="00E603D7"/>
    <w:rsid w:val="00E604F1"/>
    <w:rsid w:val="00E60567"/>
    <w:rsid w:val="00E60652"/>
    <w:rsid w:val="00E6065F"/>
    <w:rsid w:val="00E608AB"/>
    <w:rsid w:val="00E609D6"/>
    <w:rsid w:val="00E60B1B"/>
    <w:rsid w:val="00E60B33"/>
    <w:rsid w:val="00E60C02"/>
    <w:rsid w:val="00E60CBF"/>
    <w:rsid w:val="00E60D8C"/>
    <w:rsid w:val="00E60E65"/>
    <w:rsid w:val="00E610B2"/>
    <w:rsid w:val="00E610DE"/>
    <w:rsid w:val="00E611E0"/>
    <w:rsid w:val="00E61355"/>
    <w:rsid w:val="00E61445"/>
    <w:rsid w:val="00E61740"/>
    <w:rsid w:val="00E617F5"/>
    <w:rsid w:val="00E61938"/>
    <w:rsid w:val="00E61A53"/>
    <w:rsid w:val="00E61D8C"/>
    <w:rsid w:val="00E6233D"/>
    <w:rsid w:val="00E625B3"/>
    <w:rsid w:val="00E626F0"/>
    <w:rsid w:val="00E629F3"/>
    <w:rsid w:val="00E62ABE"/>
    <w:rsid w:val="00E62BED"/>
    <w:rsid w:val="00E62C65"/>
    <w:rsid w:val="00E62EB0"/>
    <w:rsid w:val="00E62FEE"/>
    <w:rsid w:val="00E63208"/>
    <w:rsid w:val="00E6324C"/>
    <w:rsid w:val="00E63252"/>
    <w:rsid w:val="00E63448"/>
    <w:rsid w:val="00E63692"/>
    <w:rsid w:val="00E63CD6"/>
    <w:rsid w:val="00E63F9E"/>
    <w:rsid w:val="00E63FC3"/>
    <w:rsid w:val="00E63FCF"/>
    <w:rsid w:val="00E6458B"/>
    <w:rsid w:val="00E64659"/>
    <w:rsid w:val="00E64A64"/>
    <w:rsid w:val="00E64A93"/>
    <w:rsid w:val="00E64B1F"/>
    <w:rsid w:val="00E64C3A"/>
    <w:rsid w:val="00E64E33"/>
    <w:rsid w:val="00E651A3"/>
    <w:rsid w:val="00E651AC"/>
    <w:rsid w:val="00E65677"/>
    <w:rsid w:val="00E65792"/>
    <w:rsid w:val="00E65A17"/>
    <w:rsid w:val="00E65E13"/>
    <w:rsid w:val="00E65E7D"/>
    <w:rsid w:val="00E66055"/>
    <w:rsid w:val="00E66714"/>
    <w:rsid w:val="00E66A08"/>
    <w:rsid w:val="00E66E3A"/>
    <w:rsid w:val="00E66FDE"/>
    <w:rsid w:val="00E67367"/>
    <w:rsid w:val="00E6739A"/>
    <w:rsid w:val="00E67403"/>
    <w:rsid w:val="00E67690"/>
    <w:rsid w:val="00E6770C"/>
    <w:rsid w:val="00E678D4"/>
    <w:rsid w:val="00E67AE3"/>
    <w:rsid w:val="00E67DE5"/>
    <w:rsid w:val="00E67DF0"/>
    <w:rsid w:val="00E67ED2"/>
    <w:rsid w:val="00E67ED6"/>
    <w:rsid w:val="00E67F13"/>
    <w:rsid w:val="00E70253"/>
    <w:rsid w:val="00E70374"/>
    <w:rsid w:val="00E70984"/>
    <w:rsid w:val="00E70DBF"/>
    <w:rsid w:val="00E71377"/>
    <w:rsid w:val="00E7157D"/>
    <w:rsid w:val="00E715F6"/>
    <w:rsid w:val="00E717A3"/>
    <w:rsid w:val="00E7187E"/>
    <w:rsid w:val="00E7196E"/>
    <w:rsid w:val="00E71A9F"/>
    <w:rsid w:val="00E71CB4"/>
    <w:rsid w:val="00E71CE5"/>
    <w:rsid w:val="00E7216E"/>
    <w:rsid w:val="00E7226A"/>
    <w:rsid w:val="00E72715"/>
    <w:rsid w:val="00E7278D"/>
    <w:rsid w:val="00E72858"/>
    <w:rsid w:val="00E72A20"/>
    <w:rsid w:val="00E72A67"/>
    <w:rsid w:val="00E72C25"/>
    <w:rsid w:val="00E72DCC"/>
    <w:rsid w:val="00E73235"/>
    <w:rsid w:val="00E732F4"/>
    <w:rsid w:val="00E73493"/>
    <w:rsid w:val="00E7352F"/>
    <w:rsid w:val="00E73562"/>
    <w:rsid w:val="00E7374D"/>
    <w:rsid w:val="00E737D8"/>
    <w:rsid w:val="00E73A5C"/>
    <w:rsid w:val="00E73A6B"/>
    <w:rsid w:val="00E73C65"/>
    <w:rsid w:val="00E73CC7"/>
    <w:rsid w:val="00E7404F"/>
    <w:rsid w:val="00E74079"/>
    <w:rsid w:val="00E741AF"/>
    <w:rsid w:val="00E7464E"/>
    <w:rsid w:val="00E74654"/>
    <w:rsid w:val="00E747DD"/>
    <w:rsid w:val="00E74914"/>
    <w:rsid w:val="00E749DB"/>
    <w:rsid w:val="00E74B42"/>
    <w:rsid w:val="00E74FB1"/>
    <w:rsid w:val="00E750C3"/>
    <w:rsid w:val="00E75146"/>
    <w:rsid w:val="00E75176"/>
    <w:rsid w:val="00E75364"/>
    <w:rsid w:val="00E757EA"/>
    <w:rsid w:val="00E75A4C"/>
    <w:rsid w:val="00E75B21"/>
    <w:rsid w:val="00E75E89"/>
    <w:rsid w:val="00E76106"/>
    <w:rsid w:val="00E7623E"/>
    <w:rsid w:val="00E762E6"/>
    <w:rsid w:val="00E7642D"/>
    <w:rsid w:val="00E765D1"/>
    <w:rsid w:val="00E76828"/>
    <w:rsid w:val="00E76AB2"/>
    <w:rsid w:val="00E76EA4"/>
    <w:rsid w:val="00E770DA"/>
    <w:rsid w:val="00E7713D"/>
    <w:rsid w:val="00E779DD"/>
    <w:rsid w:val="00E77C84"/>
    <w:rsid w:val="00E77EEE"/>
    <w:rsid w:val="00E77F7B"/>
    <w:rsid w:val="00E77F91"/>
    <w:rsid w:val="00E77FED"/>
    <w:rsid w:val="00E77FEF"/>
    <w:rsid w:val="00E77FF0"/>
    <w:rsid w:val="00E80732"/>
    <w:rsid w:val="00E80802"/>
    <w:rsid w:val="00E80845"/>
    <w:rsid w:val="00E808AF"/>
    <w:rsid w:val="00E80C54"/>
    <w:rsid w:val="00E80D22"/>
    <w:rsid w:val="00E80ED0"/>
    <w:rsid w:val="00E81254"/>
    <w:rsid w:val="00E81B64"/>
    <w:rsid w:val="00E81F17"/>
    <w:rsid w:val="00E820EF"/>
    <w:rsid w:val="00E8224A"/>
    <w:rsid w:val="00E827B0"/>
    <w:rsid w:val="00E828A9"/>
    <w:rsid w:val="00E82A54"/>
    <w:rsid w:val="00E82D86"/>
    <w:rsid w:val="00E82E12"/>
    <w:rsid w:val="00E83555"/>
    <w:rsid w:val="00E83A55"/>
    <w:rsid w:val="00E83C72"/>
    <w:rsid w:val="00E83E71"/>
    <w:rsid w:val="00E83EC5"/>
    <w:rsid w:val="00E83ED8"/>
    <w:rsid w:val="00E83F5F"/>
    <w:rsid w:val="00E841F4"/>
    <w:rsid w:val="00E842B2"/>
    <w:rsid w:val="00E84A0B"/>
    <w:rsid w:val="00E84B9D"/>
    <w:rsid w:val="00E84BD3"/>
    <w:rsid w:val="00E84C38"/>
    <w:rsid w:val="00E84FE4"/>
    <w:rsid w:val="00E85218"/>
    <w:rsid w:val="00E854A0"/>
    <w:rsid w:val="00E855CF"/>
    <w:rsid w:val="00E856E6"/>
    <w:rsid w:val="00E8590A"/>
    <w:rsid w:val="00E85B9D"/>
    <w:rsid w:val="00E8615D"/>
    <w:rsid w:val="00E86449"/>
    <w:rsid w:val="00E8661D"/>
    <w:rsid w:val="00E86CC3"/>
    <w:rsid w:val="00E86CE8"/>
    <w:rsid w:val="00E86DE2"/>
    <w:rsid w:val="00E86E10"/>
    <w:rsid w:val="00E870A7"/>
    <w:rsid w:val="00E8733D"/>
    <w:rsid w:val="00E8755D"/>
    <w:rsid w:val="00E875AD"/>
    <w:rsid w:val="00E8778B"/>
    <w:rsid w:val="00E87C0E"/>
    <w:rsid w:val="00E87DD2"/>
    <w:rsid w:val="00E87ED0"/>
    <w:rsid w:val="00E87EE4"/>
    <w:rsid w:val="00E9020B"/>
    <w:rsid w:val="00E90488"/>
    <w:rsid w:val="00E905CA"/>
    <w:rsid w:val="00E905DE"/>
    <w:rsid w:val="00E905F6"/>
    <w:rsid w:val="00E90754"/>
    <w:rsid w:val="00E90A72"/>
    <w:rsid w:val="00E90ABE"/>
    <w:rsid w:val="00E90AD3"/>
    <w:rsid w:val="00E90B32"/>
    <w:rsid w:val="00E90D04"/>
    <w:rsid w:val="00E90D8B"/>
    <w:rsid w:val="00E9103C"/>
    <w:rsid w:val="00E91053"/>
    <w:rsid w:val="00E91505"/>
    <w:rsid w:val="00E9159C"/>
    <w:rsid w:val="00E919A1"/>
    <w:rsid w:val="00E91AD4"/>
    <w:rsid w:val="00E91C97"/>
    <w:rsid w:val="00E9204A"/>
    <w:rsid w:val="00E921AB"/>
    <w:rsid w:val="00E922F0"/>
    <w:rsid w:val="00E92545"/>
    <w:rsid w:val="00E92652"/>
    <w:rsid w:val="00E92799"/>
    <w:rsid w:val="00E927B2"/>
    <w:rsid w:val="00E92A53"/>
    <w:rsid w:val="00E92FAF"/>
    <w:rsid w:val="00E9312F"/>
    <w:rsid w:val="00E9315D"/>
    <w:rsid w:val="00E93274"/>
    <w:rsid w:val="00E934DC"/>
    <w:rsid w:val="00E93769"/>
    <w:rsid w:val="00E93772"/>
    <w:rsid w:val="00E937F5"/>
    <w:rsid w:val="00E939C8"/>
    <w:rsid w:val="00E93B77"/>
    <w:rsid w:val="00E93CA5"/>
    <w:rsid w:val="00E93CC8"/>
    <w:rsid w:val="00E93EF9"/>
    <w:rsid w:val="00E93F61"/>
    <w:rsid w:val="00E94332"/>
    <w:rsid w:val="00E944F3"/>
    <w:rsid w:val="00E94774"/>
    <w:rsid w:val="00E94AA4"/>
    <w:rsid w:val="00E94B1A"/>
    <w:rsid w:val="00E94F98"/>
    <w:rsid w:val="00E952EB"/>
    <w:rsid w:val="00E95608"/>
    <w:rsid w:val="00E95711"/>
    <w:rsid w:val="00E959EF"/>
    <w:rsid w:val="00E95AB8"/>
    <w:rsid w:val="00E95C62"/>
    <w:rsid w:val="00E95CA7"/>
    <w:rsid w:val="00E95EBA"/>
    <w:rsid w:val="00E95ECA"/>
    <w:rsid w:val="00E96136"/>
    <w:rsid w:val="00E9616A"/>
    <w:rsid w:val="00E96534"/>
    <w:rsid w:val="00E96835"/>
    <w:rsid w:val="00E96D88"/>
    <w:rsid w:val="00E96DB8"/>
    <w:rsid w:val="00E971BA"/>
    <w:rsid w:val="00E9746A"/>
    <w:rsid w:val="00E97620"/>
    <w:rsid w:val="00E976A2"/>
    <w:rsid w:val="00E97A24"/>
    <w:rsid w:val="00E97AC8"/>
    <w:rsid w:val="00E97B46"/>
    <w:rsid w:val="00E97BA8"/>
    <w:rsid w:val="00E97D36"/>
    <w:rsid w:val="00E97EB3"/>
    <w:rsid w:val="00EA01C3"/>
    <w:rsid w:val="00EA03F7"/>
    <w:rsid w:val="00EA087E"/>
    <w:rsid w:val="00EA08D3"/>
    <w:rsid w:val="00EA0960"/>
    <w:rsid w:val="00EA0CEA"/>
    <w:rsid w:val="00EA0F39"/>
    <w:rsid w:val="00EA1216"/>
    <w:rsid w:val="00EA1259"/>
    <w:rsid w:val="00EA1334"/>
    <w:rsid w:val="00EA1335"/>
    <w:rsid w:val="00EA1392"/>
    <w:rsid w:val="00EA16D8"/>
    <w:rsid w:val="00EA1784"/>
    <w:rsid w:val="00EA17C1"/>
    <w:rsid w:val="00EA1DF7"/>
    <w:rsid w:val="00EA219D"/>
    <w:rsid w:val="00EA21A1"/>
    <w:rsid w:val="00EA22B4"/>
    <w:rsid w:val="00EA243A"/>
    <w:rsid w:val="00EA2579"/>
    <w:rsid w:val="00EA2693"/>
    <w:rsid w:val="00EA276C"/>
    <w:rsid w:val="00EA2A19"/>
    <w:rsid w:val="00EA2ABE"/>
    <w:rsid w:val="00EA300C"/>
    <w:rsid w:val="00EA309C"/>
    <w:rsid w:val="00EA3127"/>
    <w:rsid w:val="00EA3213"/>
    <w:rsid w:val="00EA364D"/>
    <w:rsid w:val="00EA3973"/>
    <w:rsid w:val="00EA3F9A"/>
    <w:rsid w:val="00EA3FA9"/>
    <w:rsid w:val="00EA437A"/>
    <w:rsid w:val="00EA45CA"/>
    <w:rsid w:val="00EA467B"/>
    <w:rsid w:val="00EA47C6"/>
    <w:rsid w:val="00EA495D"/>
    <w:rsid w:val="00EA4D1E"/>
    <w:rsid w:val="00EA4FD1"/>
    <w:rsid w:val="00EA536C"/>
    <w:rsid w:val="00EA55BA"/>
    <w:rsid w:val="00EA5F17"/>
    <w:rsid w:val="00EA5FD3"/>
    <w:rsid w:val="00EA60CE"/>
    <w:rsid w:val="00EA6462"/>
    <w:rsid w:val="00EA67F9"/>
    <w:rsid w:val="00EA6CE2"/>
    <w:rsid w:val="00EA6FC2"/>
    <w:rsid w:val="00EA7003"/>
    <w:rsid w:val="00EA702A"/>
    <w:rsid w:val="00EA7183"/>
    <w:rsid w:val="00EA71B0"/>
    <w:rsid w:val="00EA7574"/>
    <w:rsid w:val="00EA758D"/>
    <w:rsid w:val="00EA7909"/>
    <w:rsid w:val="00EA7D02"/>
    <w:rsid w:val="00EA7F1D"/>
    <w:rsid w:val="00EB00E4"/>
    <w:rsid w:val="00EB08BF"/>
    <w:rsid w:val="00EB0EDE"/>
    <w:rsid w:val="00EB16B4"/>
    <w:rsid w:val="00EB1778"/>
    <w:rsid w:val="00EB19AF"/>
    <w:rsid w:val="00EB19DE"/>
    <w:rsid w:val="00EB1ADF"/>
    <w:rsid w:val="00EB1B28"/>
    <w:rsid w:val="00EB1C09"/>
    <w:rsid w:val="00EB1E33"/>
    <w:rsid w:val="00EB228A"/>
    <w:rsid w:val="00EB24A4"/>
    <w:rsid w:val="00EB25BF"/>
    <w:rsid w:val="00EB281F"/>
    <w:rsid w:val="00EB2924"/>
    <w:rsid w:val="00EB2931"/>
    <w:rsid w:val="00EB2AC5"/>
    <w:rsid w:val="00EB2B68"/>
    <w:rsid w:val="00EB2D7C"/>
    <w:rsid w:val="00EB2E6A"/>
    <w:rsid w:val="00EB2EEB"/>
    <w:rsid w:val="00EB2F2A"/>
    <w:rsid w:val="00EB3449"/>
    <w:rsid w:val="00EB35C4"/>
    <w:rsid w:val="00EB3A41"/>
    <w:rsid w:val="00EB40E0"/>
    <w:rsid w:val="00EB41CC"/>
    <w:rsid w:val="00EB44C0"/>
    <w:rsid w:val="00EB481B"/>
    <w:rsid w:val="00EB4821"/>
    <w:rsid w:val="00EB483C"/>
    <w:rsid w:val="00EB4C35"/>
    <w:rsid w:val="00EB4E9D"/>
    <w:rsid w:val="00EB4EB5"/>
    <w:rsid w:val="00EB50B5"/>
    <w:rsid w:val="00EB51F8"/>
    <w:rsid w:val="00EB549D"/>
    <w:rsid w:val="00EB5C9D"/>
    <w:rsid w:val="00EB5EE4"/>
    <w:rsid w:val="00EB6264"/>
    <w:rsid w:val="00EB639A"/>
    <w:rsid w:val="00EB647B"/>
    <w:rsid w:val="00EB68AB"/>
    <w:rsid w:val="00EB6A9A"/>
    <w:rsid w:val="00EB6BAF"/>
    <w:rsid w:val="00EB6D05"/>
    <w:rsid w:val="00EB6F9E"/>
    <w:rsid w:val="00EB7183"/>
    <w:rsid w:val="00EB7210"/>
    <w:rsid w:val="00EB7307"/>
    <w:rsid w:val="00EB7670"/>
    <w:rsid w:val="00EB78B9"/>
    <w:rsid w:val="00EB7A1A"/>
    <w:rsid w:val="00EB7D31"/>
    <w:rsid w:val="00EB7D69"/>
    <w:rsid w:val="00EB7E9B"/>
    <w:rsid w:val="00EC0252"/>
    <w:rsid w:val="00EC033E"/>
    <w:rsid w:val="00EC0734"/>
    <w:rsid w:val="00EC1008"/>
    <w:rsid w:val="00EC134F"/>
    <w:rsid w:val="00EC1653"/>
    <w:rsid w:val="00EC189F"/>
    <w:rsid w:val="00EC1AD7"/>
    <w:rsid w:val="00EC1C2B"/>
    <w:rsid w:val="00EC1C69"/>
    <w:rsid w:val="00EC1DC8"/>
    <w:rsid w:val="00EC22D2"/>
    <w:rsid w:val="00EC2326"/>
    <w:rsid w:val="00EC25CF"/>
    <w:rsid w:val="00EC2968"/>
    <w:rsid w:val="00EC2992"/>
    <w:rsid w:val="00EC2A7E"/>
    <w:rsid w:val="00EC2D86"/>
    <w:rsid w:val="00EC2FBB"/>
    <w:rsid w:val="00EC3308"/>
    <w:rsid w:val="00EC338C"/>
    <w:rsid w:val="00EC3639"/>
    <w:rsid w:val="00EC396D"/>
    <w:rsid w:val="00EC3A35"/>
    <w:rsid w:val="00EC3E88"/>
    <w:rsid w:val="00EC400A"/>
    <w:rsid w:val="00EC42D8"/>
    <w:rsid w:val="00EC43FF"/>
    <w:rsid w:val="00EC4895"/>
    <w:rsid w:val="00EC4A6D"/>
    <w:rsid w:val="00EC4AFA"/>
    <w:rsid w:val="00EC4D35"/>
    <w:rsid w:val="00EC52B0"/>
    <w:rsid w:val="00EC52CA"/>
    <w:rsid w:val="00EC5429"/>
    <w:rsid w:val="00EC55A7"/>
    <w:rsid w:val="00EC563D"/>
    <w:rsid w:val="00EC576B"/>
    <w:rsid w:val="00EC57A7"/>
    <w:rsid w:val="00EC57E1"/>
    <w:rsid w:val="00EC5AC0"/>
    <w:rsid w:val="00EC5B09"/>
    <w:rsid w:val="00EC5D07"/>
    <w:rsid w:val="00EC5DBB"/>
    <w:rsid w:val="00EC5E1D"/>
    <w:rsid w:val="00EC5FA5"/>
    <w:rsid w:val="00EC667F"/>
    <w:rsid w:val="00EC6703"/>
    <w:rsid w:val="00EC685E"/>
    <w:rsid w:val="00EC6A9A"/>
    <w:rsid w:val="00EC6C4C"/>
    <w:rsid w:val="00EC7085"/>
    <w:rsid w:val="00EC70C3"/>
    <w:rsid w:val="00EC7308"/>
    <w:rsid w:val="00EC7769"/>
    <w:rsid w:val="00EC77FD"/>
    <w:rsid w:val="00EC78D5"/>
    <w:rsid w:val="00EC7B70"/>
    <w:rsid w:val="00EC7BD6"/>
    <w:rsid w:val="00EC7CCC"/>
    <w:rsid w:val="00EC7DBA"/>
    <w:rsid w:val="00ED01EB"/>
    <w:rsid w:val="00ED0252"/>
    <w:rsid w:val="00ED0270"/>
    <w:rsid w:val="00ED03A7"/>
    <w:rsid w:val="00ED0470"/>
    <w:rsid w:val="00ED04AC"/>
    <w:rsid w:val="00ED0776"/>
    <w:rsid w:val="00ED08AA"/>
    <w:rsid w:val="00ED0BC1"/>
    <w:rsid w:val="00ED0DD9"/>
    <w:rsid w:val="00ED0FDB"/>
    <w:rsid w:val="00ED1173"/>
    <w:rsid w:val="00ED11B3"/>
    <w:rsid w:val="00ED1253"/>
    <w:rsid w:val="00ED131C"/>
    <w:rsid w:val="00ED1364"/>
    <w:rsid w:val="00ED13BC"/>
    <w:rsid w:val="00ED16CE"/>
    <w:rsid w:val="00ED19F6"/>
    <w:rsid w:val="00ED1C49"/>
    <w:rsid w:val="00ED1CCE"/>
    <w:rsid w:val="00ED1F8D"/>
    <w:rsid w:val="00ED20C2"/>
    <w:rsid w:val="00ED25C6"/>
    <w:rsid w:val="00ED27A6"/>
    <w:rsid w:val="00ED28BF"/>
    <w:rsid w:val="00ED290D"/>
    <w:rsid w:val="00ED29F1"/>
    <w:rsid w:val="00ED2C4B"/>
    <w:rsid w:val="00ED2EEE"/>
    <w:rsid w:val="00ED30F7"/>
    <w:rsid w:val="00ED311B"/>
    <w:rsid w:val="00ED314D"/>
    <w:rsid w:val="00ED34BF"/>
    <w:rsid w:val="00ED37AD"/>
    <w:rsid w:val="00ED37C6"/>
    <w:rsid w:val="00ED39FF"/>
    <w:rsid w:val="00ED3CAF"/>
    <w:rsid w:val="00ED3CF4"/>
    <w:rsid w:val="00ED421B"/>
    <w:rsid w:val="00ED4DE1"/>
    <w:rsid w:val="00ED4F89"/>
    <w:rsid w:val="00ED5204"/>
    <w:rsid w:val="00ED58DE"/>
    <w:rsid w:val="00ED59FF"/>
    <w:rsid w:val="00ED5A58"/>
    <w:rsid w:val="00ED5BDE"/>
    <w:rsid w:val="00ED5D3E"/>
    <w:rsid w:val="00ED5F65"/>
    <w:rsid w:val="00ED630F"/>
    <w:rsid w:val="00ED65E2"/>
    <w:rsid w:val="00ED65FA"/>
    <w:rsid w:val="00ED66A7"/>
    <w:rsid w:val="00ED7283"/>
    <w:rsid w:val="00ED73A1"/>
    <w:rsid w:val="00ED73A2"/>
    <w:rsid w:val="00ED73E0"/>
    <w:rsid w:val="00ED740C"/>
    <w:rsid w:val="00ED7759"/>
    <w:rsid w:val="00ED7AAD"/>
    <w:rsid w:val="00ED7B0B"/>
    <w:rsid w:val="00ED7FD7"/>
    <w:rsid w:val="00EE00FA"/>
    <w:rsid w:val="00EE0522"/>
    <w:rsid w:val="00EE0680"/>
    <w:rsid w:val="00EE077D"/>
    <w:rsid w:val="00EE0A6D"/>
    <w:rsid w:val="00EE0C15"/>
    <w:rsid w:val="00EE0C91"/>
    <w:rsid w:val="00EE0CD8"/>
    <w:rsid w:val="00EE0E42"/>
    <w:rsid w:val="00EE0F83"/>
    <w:rsid w:val="00EE1045"/>
    <w:rsid w:val="00EE11C3"/>
    <w:rsid w:val="00EE1261"/>
    <w:rsid w:val="00EE14FB"/>
    <w:rsid w:val="00EE1747"/>
    <w:rsid w:val="00EE1981"/>
    <w:rsid w:val="00EE19CD"/>
    <w:rsid w:val="00EE1B6C"/>
    <w:rsid w:val="00EE1C33"/>
    <w:rsid w:val="00EE1CD4"/>
    <w:rsid w:val="00EE1D41"/>
    <w:rsid w:val="00EE1D77"/>
    <w:rsid w:val="00EE1F74"/>
    <w:rsid w:val="00EE1FB4"/>
    <w:rsid w:val="00EE253C"/>
    <w:rsid w:val="00EE2575"/>
    <w:rsid w:val="00EE2593"/>
    <w:rsid w:val="00EE2754"/>
    <w:rsid w:val="00EE2A72"/>
    <w:rsid w:val="00EE2D4C"/>
    <w:rsid w:val="00EE2E18"/>
    <w:rsid w:val="00EE2FDC"/>
    <w:rsid w:val="00EE31F2"/>
    <w:rsid w:val="00EE3734"/>
    <w:rsid w:val="00EE37DC"/>
    <w:rsid w:val="00EE3877"/>
    <w:rsid w:val="00EE3978"/>
    <w:rsid w:val="00EE3B5B"/>
    <w:rsid w:val="00EE3DD0"/>
    <w:rsid w:val="00EE3DFF"/>
    <w:rsid w:val="00EE403F"/>
    <w:rsid w:val="00EE420E"/>
    <w:rsid w:val="00EE43E6"/>
    <w:rsid w:val="00EE4613"/>
    <w:rsid w:val="00EE4615"/>
    <w:rsid w:val="00EE4A3C"/>
    <w:rsid w:val="00EE4D8D"/>
    <w:rsid w:val="00EE4DD6"/>
    <w:rsid w:val="00EE4E6D"/>
    <w:rsid w:val="00EE5296"/>
    <w:rsid w:val="00EE5344"/>
    <w:rsid w:val="00EE54C4"/>
    <w:rsid w:val="00EE5881"/>
    <w:rsid w:val="00EE5CE2"/>
    <w:rsid w:val="00EE6072"/>
    <w:rsid w:val="00EE65C6"/>
    <w:rsid w:val="00EE6835"/>
    <w:rsid w:val="00EE6883"/>
    <w:rsid w:val="00EE697E"/>
    <w:rsid w:val="00EE6B97"/>
    <w:rsid w:val="00EE6BEA"/>
    <w:rsid w:val="00EE6CFB"/>
    <w:rsid w:val="00EE6E5C"/>
    <w:rsid w:val="00EE7463"/>
    <w:rsid w:val="00EE7652"/>
    <w:rsid w:val="00EE7952"/>
    <w:rsid w:val="00EE7AD3"/>
    <w:rsid w:val="00EE7C34"/>
    <w:rsid w:val="00EE7CEC"/>
    <w:rsid w:val="00EE7F95"/>
    <w:rsid w:val="00EF011D"/>
    <w:rsid w:val="00EF0220"/>
    <w:rsid w:val="00EF04BD"/>
    <w:rsid w:val="00EF073F"/>
    <w:rsid w:val="00EF08C5"/>
    <w:rsid w:val="00EF0D84"/>
    <w:rsid w:val="00EF0E36"/>
    <w:rsid w:val="00EF0EB9"/>
    <w:rsid w:val="00EF0EF1"/>
    <w:rsid w:val="00EF12C2"/>
    <w:rsid w:val="00EF1345"/>
    <w:rsid w:val="00EF153C"/>
    <w:rsid w:val="00EF1600"/>
    <w:rsid w:val="00EF1AFC"/>
    <w:rsid w:val="00EF1D1A"/>
    <w:rsid w:val="00EF2055"/>
    <w:rsid w:val="00EF23C4"/>
    <w:rsid w:val="00EF2696"/>
    <w:rsid w:val="00EF27F5"/>
    <w:rsid w:val="00EF28A5"/>
    <w:rsid w:val="00EF2C70"/>
    <w:rsid w:val="00EF2DFF"/>
    <w:rsid w:val="00EF2EDE"/>
    <w:rsid w:val="00EF3198"/>
    <w:rsid w:val="00EF33D7"/>
    <w:rsid w:val="00EF359B"/>
    <w:rsid w:val="00EF376A"/>
    <w:rsid w:val="00EF3AC1"/>
    <w:rsid w:val="00EF3F68"/>
    <w:rsid w:val="00EF403D"/>
    <w:rsid w:val="00EF419D"/>
    <w:rsid w:val="00EF4477"/>
    <w:rsid w:val="00EF48BA"/>
    <w:rsid w:val="00EF48D4"/>
    <w:rsid w:val="00EF4962"/>
    <w:rsid w:val="00EF4D3A"/>
    <w:rsid w:val="00EF4FE0"/>
    <w:rsid w:val="00EF52DD"/>
    <w:rsid w:val="00EF53C7"/>
    <w:rsid w:val="00EF577B"/>
    <w:rsid w:val="00EF5794"/>
    <w:rsid w:val="00EF592B"/>
    <w:rsid w:val="00EF5983"/>
    <w:rsid w:val="00EF59B1"/>
    <w:rsid w:val="00EF5DB4"/>
    <w:rsid w:val="00EF5DF2"/>
    <w:rsid w:val="00EF5F1A"/>
    <w:rsid w:val="00EF5F74"/>
    <w:rsid w:val="00EF6664"/>
    <w:rsid w:val="00EF67F2"/>
    <w:rsid w:val="00EF68E2"/>
    <w:rsid w:val="00EF6AA9"/>
    <w:rsid w:val="00EF6BDC"/>
    <w:rsid w:val="00EF6D24"/>
    <w:rsid w:val="00EF703F"/>
    <w:rsid w:val="00EF736E"/>
    <w:rsid w:val="00EF7414"/>
    <w:rsid w:val="00EF7ACB"/>
    <w:rsid w:val="00EF7BBD"/>
    <w:rsid w:val="00EF7C4C"/>
    <w:rsid w:val="00EF7E2F"/>
    <w:rsid w:val="00EF7E7F"/>
    <w:rsid w:val="00EF7F23"/>
    <w:rsid w:val="00F0001C"/>
    <w:rsid w:val="00F001F2"/>
    <w:rsid w:val="00F00280"/>
    <w:rsid w:val="00F004DB"/>
    <w:rsid w:val="00F00511"/>
    <w:rsid w:val="00F006D9"/>
    <w:rsid w:val="00F006DC"/>
    <w:rsid w:val="00F0077D"/>
    <w:rsid w:val="00F00B2F"/>
    <w:rsid w:val="00F00CA0"/>
    <w:rsid w:val="00F00F51"/>
    <w:rsid w:val="00F00F55"/>
    <w:rsid w:val="00F011BE"/>
    <w:rsid w:val="00F013AD"/>
    <w:rsid w:val="00F0151B"/>
    <w:rsid w:val="00F01756"/>
    <w:rsid w:val="00F018F0"/>
    <w:rsid w:val="00F019E5"/>
    <w:rsid w:val="00F01B75"/>
    <w:rsid w:val="00F01D52"/>
    <w:rsid w:val="00F01D6B"/>
    <w:rsid w:val="00F01E85"/>
    <w:rsid w:val="00F01FB1"/>
    <w:rsid w:val="00F02078"/>
    <w:rsid w:val="00F0228A"/>
    <w:rsid w:val="00F025BE"/>
    <w:rsid w:val="00F0267F"/>
    <w:rsid w:val="00F0270F"/>
    <w:rsid w:val="00F02A2D"/>
    <w:rsid w:val="00F02BEF"/>
    <w:rsid w:val="00F02D0B"/>
    <w:rsid w:val="00F02D80"/>
    <w:rsid w:val="00F02F65"/>
    <w:rsid w:val="00F02F72"/>
    <w:rsid w:val="00F030AF"/>
    <w:rsid w:val="00F031AC"/>
    <w:rsid w:val="00F033F9"/>
    <w:rsid w:val="00F03450"/>
    <w:rsid w:val="00F03588"/>
    <w:rsid w:val="00F03718"/>
    <w:rsid w:val="00F038B8"/>
    <w:rsid w:val="00F03A1A"/>
    <w:rsid w:val="00F03FB9"/>
    <w:rsid w:val="00F040EA"/>
    <w:rsid w:val="00F04217"/>
    <w:rsid w:val="00F0439D"/>
    <w:rsid w:val="00F04447"/>
    <w:rsid w:val="00F044F0"/>
    <w:rsid w:val="00F04549"/>
    <w:rsid w:val="00F04584"/>
    <w:rsid w:val="00F04822"/>
    <w:rsid w:val="00F04D34"/>
    <w:rsid w:val="00F04DA7"/>
    <w:rsid w:val="00F04E30"/>
    <w:rsid w:val="00F0538E"/>
    <w:rsid w:val="00F055E8"/>
    <w:rsid w:val="00F0589D"/>
    <w:rsid w:val="00F05994"/>
    <w:rsid w:val="00F05EF3"/>
    <w:rsid w:val="00F06225"/>
    <w:rsid w:val="00F063E1"/>
    <w:rsid w:val="00F06447"/>
    <w:rsid w:val="00F065E3"/>
    <w:rsid w:val="00F0676C"/>
    <w:rsid w:val="00F06A9D"/>
    <w:rsid w:val="00F06EFE"/>
    <w:rsid w:val="00F0705C"/>
    <w:rsid w:val="00F07442"/>
    <w:rsid w:val="00F07856"/>
    <w:rsid w:val="00F0792B"/>
    <w:rsid w:val="00F07A79"/>
    <w:rsid w:val="00F07E62"/>
    <w:rsid w:val="00F07F19"/>
    <w:rsid w:val="00F10550"/>
    <w:rsid w:val="00F10607"/>
    <w:rsid w:val="00F10A92"/>
    <w:rsid w:val="00F10C32"/>
    <w:rsid w:val="00F11714"/>
    <w:rsid w:val="00F1184A"/>
    <w:rsid w:val="00F11C13"/>
    <w:rsid w:val="00F11D66"/>
    <w:rsid w:val="00F11E09"/>
    <w:rsid w:val="00F12188"/>
    <w:rsid w:val="00F122AF"/>
    <w:rsid w:val="00F1243D"/>
    <w:rsid w:val="00F12863"/>
    <w:rsid w:val="00F128FC"/>
    <w:rsid w:val="00F129A4"/>
    <w:rsid w:val="00F129E4"/>
    <w:rsid w:val="00F12A76"/>
    <w:rsid w:val="00F12BFE"/>
    <w:rsid w:val="00F13237"/>
    <w:rsid w:val="00F13426"/>
    <w:rsid w:val="00F13540"/>
    <w:rsid w:val="00F13745"/>
    <w:rsid w:val="00F13774"/>
    <w:rsid w:val="00F13AB7"/>
    <w:rsid w:val="00F13B55"/>
    <w:rsid w:val="00F13CBA"/>
    <w:rsid w:val="00F13DBA"/>
    <w:rsid w:val="00F1450F"/>
    <w:rsid w:val="00F14DBA"/>
    <w:rsid w:val="00F15650"/>
    <w:rsid w:val="00F1572C"/>
    <w:rsid w:val="00F158B2"/>
    <w:rsid w:val="00F15954"/>
    <w:rsid w:val="00F15EF7"/>
    <w:rsid w:val="00F16246"/>
    <w:rsid w:val="00F16342"/>
    <w:rsid w:val="00F16486"/>
    <w:rsid w:val="00F1669F"/>
    <w:rsid w:val="00F16B34"/>
    <w:rsid w:val="00F16B87"/>
    <w:rsid w:val="00F17120"/>
    <w:rsid w:val="00F173B1"/>
    <w:rsid w:val="00F173F8"/>
    <w:rsid w:val="00F175EC"/>
    <w:rsid w:val="00F17766"/>
    <w:rsid w:val="00F1789D"/>
    <w:rsid w:val="00F17BAC"/>
    <w:rsid w:val="00F2004E"/>
    <w:rsid w:val="00F2031D"/>
    <w:rsid w:val="00F2043E"/>
    <w:rsid w:val="00F20462"/>
    <w:rsid w:val="00F20765"/>
    <w:rsid w:val="00F20792"/>
    <w:rsid w:val="00F20895"/>
    <w:rsid w:val="00F20A49"/>
    <w:rsid w:val="00F20A6A"/>
    <w:rsid w:val="00F20C28"/>
    <w:rsid w:val="00F20CA1"/>
    <w:rsid w:val="00F21039"/>
    <w:rsid w:val="00F2134D"/>
    <w:rsid w:val="00F219C8"/>
    <w:rsid w:val="00F21BA2"/>
    <w:rsid w:val="00F21CC0"/>
    <w:rsid w:val="00F21ECB"/>
    <w:rsid w:val="00F222E4"/>
    <w:rsid w:val="00F22402"/>
    <w:rsid w:val="00F2258F"/>
    <w:rsid w:val="00F226A7"/>
    <w:rsid w:val="00F227DD"/>
    <w:rsid w:val="00F2285C"/>
    <w:rsid w:val="00F22D9E"/>
    <w:rsid w:val="00F22DB4"/>
    <w:rsid w:val="00F22F20"/>
    <w:rsid w:val="00F23071"/>
    <w:rsid w:val="00F235B7"/>
    <w:rsid w:val="00F2393B"/>
    <w:rsid w:val="00F23DEC"/>
    <w:rsid w:val="00F23F5F"/>
    <w:rsid w:val="00F24141"/>
    <w:rsid w:val="00F24265"/>
    <w:rsid w:val="00F2432A"/>
    <w:rsid w:val="00F24537"/>
    <w:rsid w:val="00F24696"/>
    <w:rsid w:val="00F248E5"/>
    <w:rsid w:val="00F24AB0"/>
    <w:rsid w:val="00F24B6A"/>
    <w:rsid w:val="00F24C3E"/>
    <w:rsid w:val="00F24C5A"/>
    <w:rsid w:val="00F2523E"/>
    <w:rsid w:val="00F256BB"/>
    <w:rsid w:val="00F25A83"/>
    <w:rsid w:val="00F25AA5"/>
    <w:rsid w:val="00F25D9F"/>
    <w:rsid w:val="00F26343"/>
    <w:rsid w:val="00F26AA8"/>
    <w:rsid w:val="00F26D13"/>
    <w:rsid w:val="00F26DF8"/>
    <w:rsid w:val="00F26F69"/>
    <w:rsid w:val="00F27025"/>
    <w:rsid w:val="00F270E1"/>
    <w:rsid w:val="00F271F2"/>
    <w:rsid w:val="00F27373"/>
    <w:rsid w:val="00F277CA"/>
    <w:rsid w:val="00F27951"/>
    <w:rsid w:val="00F279F7"/>
    <w:rsid w:val="00F27A09"/>
    <w:rsid w:val="00F27AAB"/>
    <w:rsid w:val="00F27ACB"/>
    <w:rsid w:val="00F27BE9"/>
    <w:rsid w:val="00F30803"/>
    <w:rsid w:val="00F308F6"/>
    <w:rsid w:val="00F30B5F"/>
    <w:rsid w:val="00F30BFB"/>
    <w:rsid w:val="00F30CC7"/>
    <w:rsid w:val="00F30F3D"/>
    <w:rsid w:val="00F31173"/>
    <w:rsid w:val="00F312B0"/>
    <w:rsid w:val="00F3157C"/>
    <w:rsid w:val="00F3164E"/>
    <w:rsid w:val="00F316A0"/>
    <w:rsid w:val="00F319DE"/>
    <w:rsid w:val="00F31ABD"/>
    <w:rsid w:val="00F31E2B"/>
    <w:rsid w:val="00F320D4"/>
    <w:rsid w:val="00F3227A"/>
    <w:rsid w:val="00F3232D"/>
    <w:rsid w:val="00F324CA"/>
    <w:rsid w:val="00F328D4"/>
    <w:rsid w:val="00F32A12"/>
    <w:rsid w:val="00F32A32"/>
    <w:rsid w:val="00F32B53"/>
    <w:rsid w:val="00F32F48"/>
    <w:rsid w:val="00F3310C"/>
    <w:rsid w:val="00F33270"/>
    <w:rsid w:val="00F33587"/>
    <w:rsid w:val="00F335EF"/>
    <w:rsid w:val="00F336C1"/>
    <w:rsid w:val="00F33805"/>
    <w:rsid w:val="00F33A61"/>
    <w:rsid w:val="00F33BDC"/>
    <w:rsid w:val="00F33E6E"/>
    <w:rsid w:val="00F34028"/>
    <w:rsid w:val="00F3427A"/>
    <w:rsid w:val="00F3429B"/>
    <w:rsid w:val="00F34493"/>
    <w:rsid w:val="00F3451C"/>
    <w:rsid w:val="00F3451E"/>
    <w:rsid w:val="00F3482B"/>
    <w:rsid w:val="00F34921"/>
    <w:rsid w:val="00F349F5"/>
    <w:rsid w:val="00F34B2B"/>
    <w:rsid w:val="00F34CDC"/>
    <w:rsid w:val="00F34E7F"/>
    <w:rsid w:val="00F34F74"/>
    <w:rsid w:val="00F34FAA"/>
    <w:rsid w:val="00F35046"/>
    <w:rsid w:val="00F350A2"/>
    <w:rsid w:val="00F352FB"/>
    <w:rsid w:val="00F35395"/>
    <w:rsid w:val="00F353DD"/>
    <w:rsid w:val="00F35552"/>
    <w:rsid w:val="00F355AB"/>
    <w:rsid w:val="00F356F2"/>
    <w:rsid w:val="00F356FF"/>
    <w:rsid w:val="00F358CF"/>
    <w:rsid w:val="00F35BBB"/>
    <w:rsid w:val="00F35BF0"/>
    <w:rsid w:val="00F35F89"/>
    <w:rsid w:val="00F35FB6"/>
    <w:rsid w:val="00F3666C"/>
    <w:rsid w:val="00F36C98"/>
    <w:rsid w:val="00F36E34"/>
    <w:rsid w:val="00F36F08"/>
    <w:rsid w:val="00F37146"/>
    <w:rsid w:val="00F37300"/>
    <w:rsid w:val="00F373D6"/>
    <w:rsid w:val="00F3741C"/>
    <w:rsid w:val="00F3795B"/>
    <w:rsid w:val="00F37C0B"/>
    <w:rsid w:val="00F37E00"/>
    <w:rsid w:val="00F40072"/>
    <w:rsid w:val="00F40448"/>
    <w:rsid w:val="00F40631"/>
    <w:rsid w:val="00F40DBA"/>
    <w:rsid w:val="00F40E2D"/>
    <w:rsid w:val="00F40E36"/>
    <w:rsid w:val="00F40EFE"/>
    <w:rsid w:val="00F41159"/>
    <w:rsid w:val="00F41358"/>
    <w:rsid w:val="00F4136E"/>
    <w:rsid w:val="00F41464"/>
    <w:rsid w:val="00F4193A"/>
    <w:rsid w:val="00F41B92"/>
    <w:rsid w:val="00F41BD5"/>
    <w:rsid w:val="00F41C34"/>
    <w:rsid w:val="00F41CFD"/>
    <w:rsid w:val="00F4207F"/>
    <w:rsid w:val="00F4255D"/>
    <w:rsid w:val="00F4288C"/>
    <w:rsid w:val="00F42950"/>
    <w:rsid w:val="00F42AE5"/>
    <w:rsid w:val="00F42BAE"/>
    <w:rsid w:val="00F42E38"/>
    <w:rsid w:val="00F431DD"/>
    <w:rsid w:val="00F4364C"/>
    <w:rsid w:val="00F437AC"/>
    <w:rsid w:val="00F43890"/>
    <w:rsid w:val="00F438B5"/>
    <w:rsid w:val="00F43909"/>
    <w:rsid w:val="00F439FC"/>
    <w:rsid w:val="00F43D9B"/>
    <w:rsid w:val="00F440D1"/>
    <w:rsid w:val="00F44150"/>
    <w:rsid w:val="00F44429"/>
    <w:rsid w:val="00F44576"/>
    <w:rsid w:val="00F44C1D"/>
    <w:rsid w:val="00F44D38"/>
    <w:rsid w:val="00F44D5C"/>
    <w:rsid w:val="00F44E2E"/>
    <w:rsid w:val="00F4527C"/>
    <w:rsid w:val="00F4540D"/>
    <w:rsid w:val="00F45495"/>
    <w:rsid w:val="00F456A6"/>
    <w:rsid w:val="00F456E2"/>
    <w:rsid w:val="00F458A4"/>
    <w:rsid w:val="00F45992"/>
    <w:rsid w:val="00F45A85"/>
    <w:rsid w:val="00F45AEC"/>
    <w:rsid w:val="00F4637B"/>
    <w:rsid w:val="00F463C8"/>
    <w:rsid w:val="00F46AA2"/>
    <w:rsid w:val="00F46B81"/>
    <w:rsid w:val="00F46E19"/>
    <w:rsid w:val="00F47059"/>
    <w:rsid w:val="00F473A1"/>
    <w:rsid w:val="00F473EC"/>
    <w:rsid w:val="00F4762D"/>
    <w:rsid w:val="00F477F7"/>
    <w:rsid w:val="00F500A4"/>
    <w:rsid w:val="00F500F3"/>
    <w:rsid w:val="00F5016B"/>
    <w:rsid w:val="00F5055F"/>
    <w:rsid w:val="00F506E2"/>
    <w:rsid w:val="00F50775"/>
    <w:rsid w:val="00F50942"/>
    <w:rsid w:val="00F509A5"/>
    <w:rsid w:val="00F50C29"/>
    <w:rsid w:val="00F50C9A"/>
    <w:rsid w:val="00F50D89"/>
    <w:rsid w:val="00F50E3B"/>
    <w:rsid w:val="00F51088"/>
    <w:rsid w:val="00F5122A"/>
    <w:rsid w:val="00F513E5"/>
    <w:rsid w:val="00F516C0"/>
    <w:rsid w:val="00F51B2F"/>
    <w:rsid w:val="00F51F6B"/>
    <w:rsid w:val="00F52101"/>
    <w:rsid w:val="00F524D7"/>
    <w:rsid w:val="00F5267C"/>
    <w:rsid w:val="00F526A8"/>
    <w:rsid w:val="00F5288F"/>
    <w:rsid w:val="00F5294E"/>
    <w:rsid w:val="00F52D35"/>
    <w:rsid w:val="00F52D3F"/>
    <w:rsid w:val="00F52D71"/>
    <w:rsid w:val="00F52FBE"/>
    <w:rsid w:val="00F53232"/>
    <w:rsid w:val="00F53377"/>
    <w:rsid w:val="00F53AB3"/>
    <w:rsid w:val="00F53B76"/>
    <w:rsid w:val="00F53C9C"/>
    <w:rsid w:val="00F53D6D"/>
    <w:rsid w:val="00F53DDC"/>
    <w:rsid w:val="00F53ED3"/>
    <w:rsid w:val="00F53ED9"/>
    <w:rsid w:val="00F54181"/>
    <w:rsid w:val="00F541BF"/>
    <w:rsid w:val="00F542AD"/>
    <w:rsid w:val="00F546C3"/>
    <w:rsid w:val="00F5474B"/>
    <w:rsid w:val="00F548B9"/>
    <w:rsid w:val="00F54B6D"/>
    <w:rsid w:val="00F54EAB"/>
    <w:rsid w:val="00F54F37"/>
    <w:rsid w:val="00F5513C"/>
    <w:rsid w:val="00F55285"/>
    <w:rsid w:val="00F5540D"/>
    <w:rsid w:val="00F5556F"/>
    <w:rsid w:val="00F555CE"/>
    <w:rsid w:val="00F5580C"/>
    <w:rsid w:val="00F55C2D"/>
    <w:rsid w:val="00F55EB3"/>
    <w:rsid w:val="00F565D3"/>
    <w:rsid w:val="00F56937"/>
    <w:rsid w:val="00F5698F"/>
    <w:rsid w:val="00F56B89"/>
    <w:rsid w:val="00F56BD3"/>
    <w:rsid w:val="00F56E55"/>
    <w:rsid w:val="00F573FB"/>
    <w:rsid w:val="00F57414"/>
    <w:rsid w:val="00F575CD"/>
    <w:rsid w:val="00F575E4"/>
    <w:rsid w:val="00F57F01"/>
    <w:rsid w:val="00F605A0"/>
    <w:rsid w:val="00F60AD8"/>
    <w:rsid w:val="00F60C12"/>
    <w:rsid w:val="00F60CA4"/>
    <w:rsid w:val="00F60E4F"/>
    <w:rsid w:val="00F60F98"/>
    <w:rsid w:val="00F6129C"/>
    <w:rsid w:val="00F6140A"/>
    <w:rsid w:val="00F61459"/>
    <w:rsid w:val="00F61524"/>
    <w:rsid w:val="00F61A5C"/>
    <w:rsid w:val="00F61B56"/>
    <w:rsid w:val="00F61B5D"/>
    <w:rsid w:val="00F61C21"/>
    <w:rsid w:val="00F61CF8"/>
    <w:rsid w:val="00F61D29"/>
    <w:rsid w:val="00F61ECE"/>
    <w:rsid w:val="00F62065"/>
    <w:rsid w:val="00F620D3"/>
    <w:rsid w:val="00F6220F"/>
    <w:rsid w:val="00F622D8"/>
    <w:rsid w:val="00F624C3"/>
    <w:rsid w:val="00F624F4"/>
    <w:rsid w:val="00F62750"/>
    <w:rsid w:val="00F62832"/>
    <w:rsid w:val="00F629A6"/>
    <w:rsid w:val="00F629AE"/>
    <w:rsid w:val="00F62A90"/>
    <w:rsid w:val="00F62AE6"/>
    <w:rsid w:val="00F632EB"/>
    <w:rsid w:val="00F6336D"/>
    <w:rsid w:val="00F63405"/>
    <w:rsid w:val="00F634F3"/>
    <w:rsid w:val="00F63816"/>
    <w:rsid w:val="00F638E5"/>
    <w:rsid w:val="00F63AB3"/>
    <w:rsid w:val="00F63C5B"/>
    <w:rsid w:val="00F63CE3"/>
    <w:rsid w:val="00F63F37"/>
    <w:rsid w:val="00F64054"/>
    <w:rsid w:val="00F64213"/>
    <w:rsid w:val="00F644CF"/>
    <w:rsid w:val="00F644DA"/>
    <w:rsid w:val="00F645ED"/>
    <w:rsid w:val="00F6462D"/>
    <w:rsid w:val="00F64A03"/>
    <w:rsid w:val="00F64B33"/>
    <w:rsid w:val="00F64D31"/>
    <w:rsid w:val="00F64D9D"/>
    <w:rsid w:val="00F6516E"/>
    <w:rsid w:val="00F65183"/>
    <w:rsid w:val="00F651AB"/>
    <w:rsid w:val="00F65507"/>
    <w:rsid w:val="00F655D7"/>
    <w:rsid w:val="00F65954"/>
    <w:rsid w:val="00F65C4F"/>
    <w:rsid w:val="00F65CC7"/>
    <w:rsid w:val="00F65D05"/>
    <w:rsid w:val="00F667CF"/>
    <w:rsid w:val="00F66921"/>
    <w:rsid w:val="00F66C35"/>
    <w:rsid w:val="00F670C0"/>
    <w:rsid w:val="00F670F3"/>
    <w:rsid w:val="00F671E9"/>
    <w:rsid w:val="00F67226"/>
    <w:rsid w:val="00F673E8"/>
    <w:rsid w:val="00F674DC"/>
    <w:rsid w:val="00F6763C"/>
    <w:rsid w:val="00F67CF8"/>
    <w:rsid w:val="00F67E8B"/>
    <w:rsid w:val="00F67EC8"/>
    <w:rsid w:val="00F70124"/>
    <w:rsid w:val="00F7018B"/>
    <w:rsid w:val="00F70237"/>
    <w:rsid w:val="00F70495"/>
    <w:rsid w:val="00F706DA"/>
    <w:rsid w:val="00F70701"/>
    <w:rsid w:val="00F70C9A"/>
    <w:rsid w:val="00F70D2A"/>
    <w:rsid w:val="00F71302"/>
    <w:rsid w:val="00F7162E"/>
    <w:rsid w:val="00F71A12"/>
    <w:rsid w:val="00F71B60"/>
    <w:rsid w:val="00F71EDC"/>
    <w:rsid w:val="00F7205E"/>
    <w:rsid w:val="00F721CA"/>
    <w:rsid w:val="00F72326"/>
    <w:rsid w:val="00F72497"/>
    <w:rsid w:val="00F7254A"/>
    <w:rsid w:val="00F7255B"/>
    <w:rsid w:val="00F72730"/>
    <w:rsid w:val="00F729FE"/>
    <w:rsid w:val="00F72B00"/>
    <w:rsid w:val="00F72B10"/>
    <w:rsid w:val="00F72DC5"/>
    <w:rsid w:val="00F72F18"/>
    <w:rsid w:val="00F73191"/>
    <w:rsid w:val="00F73810"/>
    <w:rsid w:val="00F73B05"/>
    <w:rsid w:val="00F73D7E"/>
    <w:rsid w:val="00F741FD"/>
    <w:rsid w:val="00F745F6"/>
    <w:rsid w:val="00F74608"/>
    <w:rsid w:val="00F74EA6"/>
    <w:rsid w:val="00F7511D"/>
    <w:rsid w:val="00F7523D"/>
    <w:rsid w:val="00F752EF"/>
    <w:rsid w:val="00F75375"/>
    <w:rsid w:val="00F753DA"/>
    <w:rsid w:val="00F754C1"/>
    <w:rsid w:val="00F75571"/>
    <w:rsid w:val="00F755C7"/>
    <w:rsid w:val="00F756F8"/>
    <w:rsid w:val="00F7572D"/>
    <w:rsid w:val="00F75BBA"/>
    <w:rsid w:val="00F75CF0"/>
    <w:rsid w:val="00F7609D"/>
    <w:rsid w:val="00F7613A"/>
    <w:rsid w:val="00F76169"/>
    <w:rsid w:val="00F761DB"/>
    <w:rsid w:val="00F765AA"/>
    <w:rsid w:val="00F76880"/>
    <w:rsid w:val="00F76A70"/>
    <w:rsid w:val="00F76DCD"/>
    <w:rsid w:val="00F770CC"/>
    <w:rsid w:val="00F771DD"/>
    <w:rsid w:val="00F773BE"/>
    <w:rsid w:val="00F7761E"/>
    <w:rsid w:val="00F77BF2"/>
    <w:rsid w:val="00F77CF8"/>
    <w:rsid w:val="00F77E5E"/>
    <w:rsid w:val="00F77EF0"/>
    <w:rsid w:val="00F77F33"/>
    <w:rsid w:val="00F8006E"/>
    <w:rsid w:val="00F80180"/>
    <w:rsid w:val="00F805C2"/>
    <w:rsid w:val="00F807B0"/>
    <w:rsid w:val="00F80B44"/>
    <w:rsid w:val="00F80B5E"/>
    <w:rsid w:val="00F80D36"/>
    <w:rsid w:val="00F80EA6"/>
    <w:rsid w:val="00F80F4C"/>
    <w:rsid w:val="00F81181"/>
    <w:rsid w:val="00F8141A"/>
    <w:rsid w:val="00F8143A"/>
    <w:rsid w:val="00F81A13"/>
    <w:rsid w:val="00F81AC9"/>
    <w:rsid w:val="00F81C65"/>
    <w:rsid w:val="00F82615"/>
    <w:rsid w:val="00F82711"/>
    <w:rsid w:val="00F828E8"/>
    <w:rsid w:val="00F828F4"/>
    <w:rsid w:val="00F82D88"/>
    <w:rsid w:val="00F83405"/>
    <w:rsid w:val="00F83475"/>
    <w:rsid w:val="00F836B4"/>
    <w:rsid w:val="00F83A8F"/>
    <w:rsid w:val="00F83DB9"/>
    <w:rsid w:val="00F83DF2"/>
    <w:rsid w:val="00F83F5D"/>
    <w:rsid w:val="00F84154"/>
    <w:rsid w:val="00F844F3"/>
    <w:rsid w:val="00F84770"/>
    <w:rsid w:val="00F84903"/>
    <w:rsid w:val="00F849A2"/>
    <w:rsid w:val="00F84A33"/>
    <w:rsid w:val="00F84B65"/>
    <w:rsid w:val="00F850B0"/>
    <w:rsid w:val="00F8532F"/>
    <w:rsid w:val="00F85397"/>
    <w:rsid w:val="00F853F1"/>
    <w:rsid w:val="00F853F7"/>
    <w:rsid w:val="00F85592"/>
    <w:rsid w:val="00F85654"/>
    <w:rsid w:val="00F85A78"/>
    <w:rsid w:val="00F85B75"/>
    <w:rsid w:val="00F86035"/>
    <w:rsid w:val="00F86372"/>
    <w:rsid w:val="00F864D9"/>
    <w:rsid w:val="00F866C1"/>
    <w:rsid w:val="00F86CB2"/>
    <w:rsid w:val="00F8709C"/>
    <w:rsid w:val="00F87223"/>
    <w:rsid w:val="00F87AAE"/>
    <w:rsid w:val="00F87BE1"/>
    <w:rsid w:val="00F87CA9"/>
    <w:rsid w:val="00F87F26"/>
    <w:rsid w:val="00F9074E"/>
    <w:rsid w:val="00F90963"/>
    <w:rsid w:val="00F90A30"/>
    <w:rsid w:val="00F90E23"/>
    <w:rsid w:val="00F90EB4"/>
    <w:rsid w:val="00F911D8"/>
    <w:rsid w:val="00F91327"/>
    <w:rsid w:val="00F914EC"/>
    <w:rsid w:val="00F9168F"/>
    <w:rsid w:val="00F91825"/>
    <w:rsid w:val="00F92632"/>
    <w:rsid w:val="00F92AC3"/>
    <w:rsid w:val="00F92BB9"/>
    <w:rsid w:val="00F92D46"/>
    <w:rsid w:val="00F93389"/>
    <w:rsid w:val="00F933DD"/>
    <w:rsid w:val="00F93599"/>
    <w:rsid w:val="00F935AB"/>
    <w:rsid w:val="00F935CD"/>
    <w:rsid w:val="00F9370B"/>
    <w:rsid w:val="00F938E6"/>
    <w:rsid w:val="00F93A24"/>
    <w:rsid w:val="00F93A2C"/>
    <w:rsid w:val="00F93A3C"/>
    <w:rsid w:val="00F93D22"/>
    <w:rsid w:val="00F93DC6"/>
    <w:rsid w:val="00F93FED"/>
    <w:rsid w:val="00F942C0"/>
    <w:rsid w:val="00F942D5"/>
    <w:rsid w:val="00F94764"/>
    <w:rsid w:val="00F94765"/>
    <w:rsid w:val="00F94861"/>
    <w:rsid w:val="00F94901"/>
    <w:rsid w:val="00F94AD4"/>
    <w:rsid w:val="00F94CCF"/>
    <w:rsid w:val="00F94D43"/>
    <w:rsid w:val="00F94FBE"/>
    <w:rsid w:val="00F95201"/>
    <w:rsid w:val="00F952DA"/>
    <w:rsid w:val="00F95317"/>
    <w:rsid w:val="00F9591A"/>
    <w:rsid w:val="00F95B37"/>
    <w:rsid w:val="00F96011"/>
    <w:rsid w:val="00F961F4"/>
    <w:rsid w:val="00F96336"/>
    <w:rsid w:val="00F96813"/>
    <w:rsid w:val="00F96A4E"/>
    <w:rsid w:val="00F96C8F"/>
    <w:rsid w:val="00F96D95"/>
    <w:rsid w:val="00F97044"/>
    <w:rsid w:val="00F97121"/>
    <w:rsid w:val="00F97185"/>
    <w:rsid w:val="00F972A7"/>
    <w:rsid w:val="00F97345"/>
    <w:rsid w:val="00F9747C"/>
    <w:rsid w:val="00F974F5"/>
    <w:rsid w:val="00F977E2"/>
    <w:rsid w:val="00F978EE"/>
    <w:rsid w:val="00F97A41"/>
    <w:rsid w:val="00F97ADA"/>
    <w:rsid w:val="00F97BE1"/>
    <w:rsid w:val="00F97CA1"/>
    <w:rsid w:val="00F97E29"/>
    <w:rsid w:val="00FA0042"/>
    <w:rsid w:val="00FA04DD"/>
    <w:rsid w:val="00FA055C"/>
    <w:rsid w:val="00FA0926"/>
    <w:rsid w:val="00FA092B"/>
    <w:rsid w:val="00FA11B2"/>
    <w:rsid w:val="00FA13A1"/>
    <w:rsid w:val="00FA13F9"/>
    <w:rsid w:val="00FA16E8"/>
    <w:rsid w:val="00FA1830"/>
    <w:rsid w:val="00FA190C"/>
    <w:rsid w:val="00FA1982"/>
    <w:rsid w:val="00FA1A48"/>
    <w:rsid w:val="00FA1A68"/>
    <w:rsid w:val="00FA1B0F"/>
    <w:rsid w:val="00FA1DF3"/>
    <w:rsid w:val="00FA2114"/>
    <w:rsid w:val="00FA24B1"/>
    <w:rsid w:val="00FA2546"/>
    <w:rsid w:val="00FA29B6"/>
    <w:rsid w:val="00FA2A7D"/>
    <w:rsid w:val="00FA2A96"/>
    <w:rsid w:val="00FA2B0B"/>
    <w:rsid w:val="00FA2DF0"/>
    <w:rsid w:val="00FA2E93"/>
    <w:rsid w:val="00FA3254"/>
    <w:rsid w:val="00FA34B0"/>
    <w:rsid w:val="00FA3713"/>
    <w:rsid w:val="00FA3C17"/>
    <w:rsid w:val="00FA3F1C"/>
    <w:rsid w:val="00FA4046"/>
    <w:rsid w:val="00FA40CF"/>
    <w:rsid w:val="00FA41B4"/>
    <w:rsid w:val="00FA42B7"/>
    <w:rsid w:val="00FA4470"/>
    <w:rsid w:val="00FA458E"/>
    <w:rsid w:val="00FA4E18"/>
    <w:rsid w:val="00FA4EA7"/>
    <w:rsid w:val="00FA5560"/>
    <w:rsid w:val="00FA56E8"/>
    <w:rsid w:val="00FA58DE"/>
    <w:rsid w:val="00FA5E06"/>
    <w:rsid w:val="00FA640D"/>
    <w:rsid w:val="00FA64DC"/>
    <w:rsid w:val="00FA6589"/>
    <w:rsid w:val="00FA65B1"/>
    <w:rsid w:val="00FA663D"/>
    <w:rsid w:val="00FA673A"/>
    <w:rsid w:val="00FA677E"/>
    <w:rsid w:val="00FA6A5A"/>
    <w:rsid w:val="00FA6B91"/>
    <w:rsid w:val="00FA6D11"/>
    <w:rsid w:val="00FA6DA6"/>
    <w:rsid w:val="00FA7022"/>
    <w:rsid w:val="00FA72C6"/>
    <w:rsid w:val="00FA73D3"/>
    <w:rsid w:val="00FA744A"/>
    <w:rsid w:val="00FA7552"/>
    <w:rsid w:val="00FA75FE"/>
    <w:rsid w:val="00FA77FD"/>
    <w:rsid w:val="00FA7FB7"/>
    <w:rsid w:val="00FB0099"/>
    <w:rsid w:val="00FB02B2"/>
    <w:rsid w:val="00FB051C"/>
    <w:rsid w:val="00FB0E75"/>
    <w:rsid w:val="00FB0F62"/>
    <w:rsid w:val="00FB138C"/>
    <w:rsid w:val="00FB13A1"/>
    <w:rsid w:val="00FB140C"/>
    <w:rsid w:val="00FB143B"/>
    <w:rsid w:val="00FB1533"/>
    <w:rsid w:val="00FB15EA"/>
    <w:rsid w:val="00FB1770"/>
    <w:rsid w:val="00FB1875"/>
    <w:rsid w:val="00FB18D3"/>
    <w:rsid w:val="00FB196A"/>
    <w:rsid w:val="00FB19BB"/>
    <w:rsid w:val="00FB1A27"/>
    <w:rsid w:val="00FB1B24"/>
    <w:rsid w:val="00FB1B6B"/>
    <w:rsid w:val="00FB1C6A"/>
    <w:rsid w:val="00FB1D65"/>
    <w:rsid w:val="00FB1E27"/>
    <w:rsid w:val="00FB25A8"/>
    <w:rsid w:val="00FB2766"/>
    <w:rsid w:val="00FB2A29"/>
    <w:rsid w:val="00FB2C48"/>
    <w:rsid w:val="00FB2CAA"/>
    <w:rsid w:val="00FB3211"/>
    <w:rsid w:val="00FB33EC"/>
    <w:rsid w:val="00FB35C4"/>
    <w:rsid w:val="00FB36FC"/>
    <w:rsid w:val="00FB39B1"/>
    <w:rsid w:val="00FB3A6F"/>
    <w:rsid w:val="00FB3C7B"/>
    <w:rsid w:val="00FB41EB"/>
    <w:rsid w:val="00FB469A"/>
    <w:rsid w:val="00FB46E7"/>
    <w:rsid w:val="00FB48AD"/>
    <w:rsid w:val="00FB4B2F"/>
    <w:rsid w:val="00FB4BC7"/>
    <w:rsid w:val="00FB4E7C"/>
    <w:rsid w:val="00FB4E9E"/>
    <w:rsid w:val="00FB4F7C"/>
    <w:rsid w:val="00FB5278"/>
    <w:rsid w:val="00FB563D"/>
    <w:rsid w:val="00FB5760"/>
    <w:rsid w:val="00FB576C"/>
    <w:rsid w:val="00FB594D"/>
    <w:rsid w:val="00FB5A4E"/>
    <w:rsid w:val="00FB5B05"/>
    <w:rsid w:val="00FB5EC0"/>
    <w:rsid w:val="00FB6135"/>
    <w:rsid w:val="00FB640D"/>
    <w:rsid w:val="00FB6639"/>
    <w:rsid w:val="00FB66C2"/>
    <w:rsid w:val="00FB67D4"/>
    <w:rsid w:val="00FB685D"/>
    <w:rsid w:val="00FB6B73"/>
    <w:rsid w:val="00FB6D77"/>
    <w:rsid w:val="00FB6F69"/>
    <w:rsid w:val="00FB74E6"/>
    <w:rsid w:val="00FB75C0"/>
    <w:rsid w:val="00FB76AB"/>
    <w:rsid w:val="00FB7D33"/>
    <w:rsid w:val="00FB7E9F"/>
    <w:rsid w:val="00FC031C"/>
    <w:rsid w:val="00FC05A4"/>
    <w:rsid w:val="00FC06C8"/>
    <w:rsid w:val="00FC0724"/>
    <w:rsid w:val="00FC0779"/>
    <w:rsid w:val="00FC078E"/>
    <w:rsid w:val="00FC08D0"/>
    <w:rsid w:val="00FC0EC3"/>
    <w:rsid w:val="00FC0FE3"/>
    <w:rsid w:val="00FC1105"/>
    <w:rsid w:val="00FC11D0"/>
    <w:rsid w:val="00FC1228"/>
    <w:rsid w:val="00FC1339"/>
    <w:rsid w:val="00FC1390"/>
    <w:rsid w:val="00FC1612"/>
    <w:rsid w:val="00FC17DE"/>
    <w:rsid w:val="00FC1ACE"/>
    <w:rsid w:val="00FC1C9D"/>
    <w:rsid w:val="00FC1D0F"/>
    <w:rsid w:val="00FC1D3F"/>
    <w:rsid w:val="00FC1D93"/>
    <w:rsid w:val="00FC23C8"/>
    <w:rsid w:val="00FC247B"/>
    <w:rsid w:val="00FC26F3"/>
    <w:rsid w:val="00FC28F0"/>
    <w:rsid w:val="00FC2A11"/>
    <w:rsid w:val="00FC2DB8"/>
    <w:rsid w:val="00FC2E8D"/>
    <w:rsid w:val="00FC3463"/>
    <w:rsid w:val="00FC35C5"/>
    <w:rsid w:val="00FC3741"/>
    <w:rsid w:val="00FC395A"/>
    <w:rsid w:val="00FC39A0"/>
    <w:rsid w:val="00FC443B"/>
    <w:rsid w:val="00FC4AB1"/>
    <w:rsid w:val="00FC4D77"/>
    <w:rsid w:val="00FC4EA2"/>
    <w:rsid w:val="00FC5196"/>
    <w:rsid w:val="00FC527D"/>
    <w:rsid w:val="00FC5BAD"/>
    <w:rsid w:val="00FC5FE2"/>
    <w:rsid w:val="00FC618F"/>
    <w:rsid w:val="00FC62FE"/>
    <w:rsid w:val="00FC650B"/>
    <w:rsid w:val="00FC661F"/>
    <w:rsid w:val="00FC691C"/>
    <w:rsid w:val="00FC69E3"/>
    <w:rsid w:val="00FC6A26"/>
    <w:rsid w:val="00FC6B28"/>
    <w:rsid w:val="00FC73B3"/>
    <w:rsid w:val="00FC74EF"/>
    <w:rsid w:val="00FC7613"/>
    <w:rsid w:val="00FC765B"/>
    <w:rsid w:val="00FC7A24"/>
    <w:rsid w:val="00FC7A2F"/>
    <w:rsid w:val="00FC7AD5"/>
    <w:rsid w:val="00FC7D92"/>
    <w:rsid w:val="00FD00AD"/>
    <w:rsid w:val="00FD039F"/>
    <w:rsid w:val="00FD07F6"/>
    <w:rsid w:val="00FD09ED"/>
    <w:rsid w:val="00FD0AAD"/>
    <w:rsid w:val="00FD0BDE"/>
    <w:rsid w:val="00FD0DCA"/>
    <w:rsid w:val="00FD10A7"/>
    <w:rsid w:val="00FD1721"/>
    <w:rsid w:val="00FD1E0A"/>
    <w:rsid w:val="00FD1EB2"/>
    <w:rsid w:val="00FD210E"/>
    <w:rsid w:val="00FD21D8"/>
    <w:rsid w:val="00FD2324"/>
    <w:rsid w:val="00FD27A5"/>
    <w:rsid w:val="00FD28BC"/>
    <w:rsid w:val="00FD2957"/>
    <w:rsid w:val="00FD2B97"/>
    <w:rsid w:val="00FD2D67"/>
    <w:rsid w:val="00FD2EF2"/>
    <w:rsid w:val="00FD2F6B"/>
    <w:rsid w:val="00FD306A"/>
    <w:rsid w:val="00FD30CB"/>
    <w:rsid w:val="00FD3932"/>
    <w:rsid w:val="00FD39B9"/>
    <w:rsid w:val="00FD39C4"/>
    <w:rsid w:val="00FD4045"/>
    <w:rsid w:val="00FD405C"/>
    <w:rsid w:val="00FD42D8"/>
    <w:rsid w:val="00FD4460"/>
    <w:rsid w:val="00FD45B4"/>
    <w:rsid w:val="00FD4631"/>
    <w:rsid w:val="00FD4690"/>
    <w:rsid w:val="00FD4815"/>
    <w:rsid w:val="00FD494D"/>
    <w:rsid w:val="00FD49ED"/>
    <w:rsid w:val="00FD4B1F"/>
    <w:rsid w:val="00FD4B5E"/>
    <w:rsid w:val="00FD4BC8"/>
    <w:rsid w:val="00FD4F81"/>
    <w:rsid w:val="00FD504C"/>
    <w:rsid w:val="00FD5676"/>
    <w:rsid w:val="00FD57A9"/>
    <w:rsid w:val="00FD57D3"/>
    <w:rsid w:val="00FD5875"/>
    <w:rsid w:val="00FD5D71"/>
    <w:rsid w:val="00FD5EF0"/>
    <w:rsid w:val="00FD5F42"/>
    <w:rsid w:val="00FD61C5"/>
    <w:rsid w:val="00FD62E1"/>
    <w:rsid w:val="00FD66DB"/>
    <w:rsid w:val="00FD68D9"/>
    <w:rsid w:val="00FD6C23"/>
    <w:rsid w:val="00FD6D32"/>
    <w:rsid w:val="00FD6D58"/>
    <w:rsid w:val="00FD6E19"/>
    <w:rsid w:val="00FD6FAD"/>
    <w:rsid w:val="00FD7279"/>
    <w:rsid w:val="00FD7289"/>
    <w:rsid w:val="00FD7514"/>
    <w:rsid w:val="00FD7520"/>
    <w:rsid w:val="00FD76DD"/>
    <w:rsid w:val="00FD7AE3"/>
    <w:rsid w:val="00FD7B34"/>
    <w:rsid w:val="00FD7BD4"/>
    <w:rsid w:val="00FD7C29"/>
    <w:rsid w:val="00FE015A"/>
    <w:rsid w:val="00FE029B"/>
    <w:rsid w:val="00FE091D"/>
    <w:rsid w:val="00FE0B9E"/>
    <w:rsid w:val="00FE0D11"/>
    <w:rsid w:val="00FE1184"/>
    <w:rsid w:val="00FE1335"/>
    <w:rsid w:val="00FE138D"/>
    <w:rsid w:val="00FE17D5"/>
    <w:rsid w:val="00FE18BE"/>
    <w:rsid w:val="00FE1B80"/>
    <w:rsid w:val="00FE1C32"/>
    <w:rsid w:val="00FE1E89"/>
    <w:rsid w:val="00FE1F21"/>
    <w:rsid w:val="00FE1FF9"/>
    <w:rsid w:val="00FE24F3"/>
    <w:rsid w:val="00FE26D2"/>
    <w:rsid w:val="00FE283E"/>
    <w:rsid w:val="00FE28BD"/>
    <w:rsid w:val="00FE28F4"/>
    <w:rsid w:val="00FE29EE"/>
    <w:rsid w:val="00FE2B7B"/>
    <w:rsid w:val="00FE2D8F"/>
    <w:rsid w:val="00FE2E9B"/>
    <w:rsid w:val="00FE348D"/>
    <w:rsid w:val="00FE374A"/>
    <w:rsid w:val="00FE3A05"/>
    <w:rsid w:val="00FE3D0E"/>
    <w:rsid w:val="00FE4099"/>
    <w:rsid w:val="00FE4180"/>
    <w:rsid w:val="00FE4228"/>
    <w:rsid w:val="00FE42B3"/>
    <w:rsid w:val="00FE44F8"/>
    <w:rsid w:val="00FE4672"/>
    <w:rsid w:val="00FE475B"/>
    <w:rsid w:val="00FE4836"/>
    <w:rsid w:val="00FE4AF6"/>
    <w:rsid w:val="00FE525F"/>
    <w:rsid w:val="00FE535F"/>
    <w:rsid w:val="00FE5822"/>
    <w:rsid w:val="00FE58DB"/>
    <w:rsid w:val="00FE59C5"/>
    <w:rsid w:val="00FE5A37"/>
    <w:rsid w:val="00FE5A50"/>
    <w:rsid w:val="00FE61D3"/>
    <w:rsid w:val="00FE63CE"/>
    <w:rsid w:val="00FE6467"/>
    <w:rsid w:val="00FE6850"/>
    <w:rsid w:val="00FE6B4E"/>
    <w:rsid w:val="00FE6D81"/>
    <w:rsid w:val="00FE7139"/>
    <w:rsid w:val="00FE7361"/>
    <w:rsid w:val="00FE74B4"/>
    <w:rsid w:val="00FE74F2"/>
    <w:rsid w:val="00FE7554"/>
    <w:rsid w:val="00FF0040"/>
    <w:rsid w:val="00FF0085"/>
    <w:rsid w:val="00FF060E"/>
    <w:rsid w:val="00FF061A"/>
    <w:rsid w:val="00FF0AD8"/>
    <w:rsid w:val="00FF0B16"/>
    <w:rsid w:val="00FF0DC2"/>
    <w:rsid w:val="00FF126C"/>
    <w:rsid w:val="00FF12F5"/>
    <w:rsid w:val="00FF1435"/>
    <w:rsid w:val="00FF15B9"/>
    <w:rsid w:val="00FF16EE"/>
    <w:rsid w:val="00FF177A"/>
    <w:rsid w:val="00FF17E0"/>
    <w:rsid w:val="00FF1BD2"/>
    <w:rsid w:val="00FF1DDA"/>
    <w:rsid w:val="00FF24DC"/>
    <w:rsid w:val="00FF2667"/>
    <w:rsid w:val="00FF268D"/>
    <w:rsid w:val="00FF270E"/>
    <w:rsid w:val="00FF2A98"/>
    <w:rsid w:val="00FF2C22"/>
    <w:rsid w:val="00FF301A"/>
    <w:rsid w:val="00FF3084"/>
    <w:rsid w:val="00FF30EB"/>
    <w:rsid w:val="00FF3513"/>
    <w:rsid w:val="00FF382D"/>
    <w:rsid w:val="00FF3F5F"/>
    <w:rsid w:val="00FF4325"/>
    <w:rsid w:val="00FF43BB"/>
    <w:rsid w:val="00FF4853"/>
    <w:rsid w:val="00FF4AAF"/>
    <w:rsid w:val="00FF4CFD"/>
    <w:rsid w:val="00FF5292"/>
    <w:rsid w:val="00FF52E6"/>
    <w:rsid w:val="00FF52FF"/>
    <w:rsid w:val="00FF5539"/>
    <w:rsid w:val="00FF55E9"/>
    <w:rsid w:val="00FF5732"/>
    <w:rsid w:val="00FF576A"/>
    <w:rsid w:val="00FF5A37"/>
    <w:rsid w:val="00FF5A4D"/>
    <w:rsid w:val="00FF5BB2"/>
    <w:rsid w:val="00FF5D4E"/>
    <w:rsid w:val="00FF5F48"/>
    <w:rsid w:val="00FF60FC"/>
    <w:rsid w:val="00FF6589"/>
    <w:rsid w:val="00FF6748"/>
    <w:rsid w:val="00FF681B"/>
    <w:rsid w:val="00FF6C19"/>
    <w:rsid w:val="00FF6D4C"/>
    <w:rsid w:val="00FF6EC3"/>
    <w:rsid w:val="00FF7175"/>
    <w:rsid w:val="00FF7347"/>
    <w:rsid w:val="00FF739C"/>
    <w:rsid w:val="00FF77C3"/>
    <w:rsid w:val="00FF78D5"/>
    <w:rsid w:val="00FF7BF3"/>
    <w:rsid w:val="00FF7C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992BB"/>
  <w15:docId w15:val="{0EB413D0-F64A-4256-9ACC-DC9FA80C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3056"/>
    <w:pPr>
      <w:spacing w:before="200" w:line="320" w:lineRule="atLeast"/>
    </w:pPr>
    <w:rPr>
      <w:rFonts w:ascii="Arial" w:hAnsi="Arial"/>
      <w:sz w:val="22"/>
    </w:rPr>
  </w:style>
  <w:style w:type="paragraph" w:styleId="Nagwek1">
    <w:name w:val="heading 1"/>
    <w:basedOn w:val="Normalny"/>
    <w:next w:val="Normalny"/>
    <w:link w:val="Nagwek1Znak"/>
    <w:qFormat/>
    <w:rsid w:val="005E7D03"/>
    <w:pPr>
      <w:keepNext/>
      <w:spacing w:before="240" w:after="60"/>
      <w:outlineLvl w:val="0"/>
    </w:pPr>
    <w:rPr>
      <w:rFonts w:cs="Arial"/>
      <w:b/>
      <w:bCs/>
      <w:kern w:val="32"/>
      <w:sz w:val="32"/>
      <w:szCs w:val="32"/>
    </w:rPr>
  </w:style>
  <w:style w:type="paragraph" w:styleId="Nagwek2">
    <w:name w:val="heading 2"/>
    <w:basedOn w:val="Normalny"/>
    <w:next w:val="Normalny"/>
    <w:qFormat/>
    <w:rsid w:val="005E7D03"/>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
    <w:qFormat/>
    <w:rsid w:val="005E7D03"/>
    <w:pPr>
      <w:keepNext/>
      <w:autoSpaceDE w:val="0"/>
      <w:autoSpaceDN w:val="0"/>
      <w:spacing w:before="240" w:after="60" w:line="240" w:lineRule="auto"/>
      <w:outlineLvl w:val="2"/>
    </w:pPr>
    <w:rPr>
      <w:b/>
      <w:bCs/>
      <w:sz w:val="26"/>
      <w:szCs w:val="26"/>
    </w:rPr>
  </w:style>
  <w:style w:type="paragraph" w:styleId="Nagwek4">
    <w:name w:val="heading 4"/>
    <w:basedOn w:val="Normalny"/>
    <w:next w:val="Normalny"/>
    <w:qFormat/>
    <w:rsid w:val="005E7D03"/>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5E7D03"/>
    <w:pPr>
      <w:spacing w:before="240" w:after="60"/>
      <w:outlineLvl w:val="4"/>
    </w:pPr>
    <w:rPr>
      <w:b/>
      <w:bCs/>
      <w:i/>
      <w:iCs/>
      <w:sz w:val="26"/>
      <w:szCs w:val="26"/>
    </w:rPr>
  </w:style>
  <w:style w:type="paragraph" w:styleId="Nagwek6">
    <w:name w:val="heading 6"/>
    <w:basedOn w:val="Normalny"/>
    <w:next w:val="Normalny"/>
    <w:link w:val="Nagwek6Znak"/>
    <w:qFormat/>
    <w:rsid w:val="005E7D03"/>
    <w:pPr>
      <w:spacing w:before="240" w:after="60"/>
      <w:outlineLvl w:val="5"/>
    </w:pPr>
    <w:rPr>
      <w:rFonts w:ascii="Times New Roman" w:hAnsi="Times New Roman"/>
      <w:b/>
      <w:bCs/>
      <w:szCs w:val="22"/>
    </w:rPr>
  </w:style>
  <w:style w:type="paragraph" w:styleId="Nagwek7">
    <w:name w:val="heading 7"/>
    <w:basedOn w:val="Normalny"/>
    <w:next w:val="Normalny"/>
    <w:qFormat/>
    <w:rsid w:val="005E7D03"/>
    <w:pPr>
      <w:keepNext/>
      <w:autoSpaceDE w:val="0"/>
      <w:autoSpaceDN w:val="0"/>
      <w:spacing w:before="0" w:line="240" w:lineRule="auto"/>
      <w:outlineLvl w:val="6"/>
    </w:pPr>
    <w:rPr>
      <w:rFonts w:ascii="Times New Roman" w:hAnsi="Times New Roman"/>
      <w:b/>
      <w:bCs/>
      <w:sz w:val="20"/>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uiPriority w:val="39"/>
    <w:rsid w:val="005E7D03"/>
    <w:pPr>
      <w:ind w:left="880"/>
    </w:pPr>
  </w:style>
  <w:style w:type="paragraph" w:styleId="Nagwek">
    <w:name w:val="header"/>
    <w:aliases w:val="Znak Znak,Znak"/>
    <w:basedOn w:val="Normalny"/>
    <w:link w:val="NagwekZnak"/>
    <w:rsid w:val="005E7D03"/>
    <w:pPr>
      <w:tabs>
        <w:tab w:val="center" w:pos="4536"/>
        <w:tab w:val="right" w:pos="9072"/>
      </w:tabs>
    </w:pPr>
  </w:style>
  <w:style w:type="paragraph" w:styleId="Tekstpodstawowy">
    <w:name w:val="Body Text"/>
    <w:aliases w:val="wypunktowanie"/>
    <w:basedOn w:val="Normalny"/>
    <w:rsid w:val="005E7D03"/>
    <w:pPr>
      <w:spacing w:after="120"/>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uiPriority w:val="99"/>
    <w:qFormat/>
    <w:rsid w:val="005E7D03"/>
    <w:pPr>
      <w:spacing w:before="0" w:line="240" w:lineRule="auto"/>
    </w:pPr>
    <w:rPr>
      <w:rFonts w:ascii="Times New Roman" w:hAnsi="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qFormat/>
    <w:rsid w:val="005E7D03"/>
    <w:rPr>
      <w:vertAlign w:val="superscript"/>
    </w:rPr>
  </w:style>
  <w:style w:type="paragraph" w:styleId="Tekstpodstawowy2">
    <w:name w:val="Body Text 2"/>
    <w:basedOn w:val="Normalny"/>
    <w:semiHidden/>
    <w:rsid w:val="005E7D03"/>
    <w:pPr>
      <w:spacing w:after="120" w:line="480" w:lineRule="auto"/>
    </w:pPr>
  </w:style>
  <w:style w:type="paragraph" w:styleId="Tytu">
    <w:name w:val="Title"/>
    <w:basedOn w:val="Normalny"/>
    <w:qFormat/>
    <w:rsid w:val="005E7D03"/>
    <w:pPr>
      <w:autoSpaceDE w:val="0"/>
      <w:autoSpaceDN w:val="0"/>
      <w:spacing w:before="0" w:after="120" w:line="240" w:lineRule="auto"/>
      <w:jc w:val="center"/>
    </w:pPr>
    <w:rPr>
      <w:rFonts w:ascii="Times New Roman" w:hAnsi="Times New Roman"/>
      <w:b/>
      <w:bCs/>
      <w:sz w:val="28"/>
      <w:szCs w:val="28"/>
    </w:rPr>
  </w:style>
  <w:style w:type="paragraph" w:styleId="Indeks1">
    <w:name w:val="index 1"/>
    <w:basedOn w:val="Normalny"/>
    <w:next w:val="Normalny"/>
    <w:autoRedefine/>
    <w:semiHidden/>
    <w:rsid w:val="005E7D03"/>
    <w:pPr>
      <w:ind w:left="220" w:hanging="220"/>
    </w:pPr>
  </w:style>
  <w:style w:type="paragraph" w:styleId="Nagwekindeksu">
    <w:name w:val="index heading"/>
    <w:basedOn w:val="Normalny"/>
    <w:next w:val="Indeks1"/>
    <w:semiHidden/>
    <w:rsid w:val="005E7D03"/>
    <w:pPr>
      <w:autoSpaceDE w:val="0"/>
      <w:autoSpaceDN w:val="0"/>
      <w:spacing w:before="0" w:line="240" w:lineRule="auto"/>
    </w:pPr>
    <w:rPr>
      <w:rFonts w:ascii="Times New Roman" w:hAnsi="Times New Roman"/>
      <w:sz w:val="20"/>
      <w:szCs w:val="24"/>
    </w:rPr>
  </w:style>
  <w:style w:type="paragraph" w:customStyle="1" w:styleId="xl38">
    <w:name w:val="xl38"/>
    <w:basedOn w:val="Normalny"/>
    <w:rsid w:val="005E7D03"/>
    <w:pPr>
      <w:autoSpaceDE w:val="0"/>
      <w:autoSpaceDN w:val="0"/>
      <w:spacing w:before="100" w:after="100" w:line="240" w:lineRule="auto"/>
    </w:pPr>
    <w:rPr>
      <w:rFonts w:ascii="Times New Roman" w:hAnsi="Times New Roman"/>
      <w:b/>
      <w:bCs/>
      <w:sz w:val="20"/>
      <w:szCs w:val="24"/>
    </w:rPr>
  </w:style>
  <w:style w:type="paragraph" w:customStyle="1" w:styleId="xl33">
    <w:name w:val="xl33"/>
    <w:basedOn w:val="Normalny"/>
    <w:rsid w:val="005E7D03"/>
    <w:pPr>
      <w:autoSpaceDE w:val="0"/>
      <w:autoSpaceDN w:val="0"/>
      <w:spacing w:before="100" w:after="100" w:line="240" w:lineRule="auto"/>
      <w:jc w:val="center"/>
    </w:pPr>
    <w:rPr>
      <w:rFonts w:ascii="Times New Roman" w:hAnsi="Times New Roman"/>
      <w:sz w:val="20"/>
      <w:szCs w:val="24"/>
    </w:rPr>
  </w:style>
  <w:style w:type="paragraph" w:customStyle="1" w:styleId="1">
    <w:name w:val="1"/>
    <w:basedOn w:val="Normalny"/>
    <w:next w:val="Nagwek"/>
    <w:rsid w:val="005E7D03"/>
    <w:pPr>
      <w:tabs>
        <w:tab w:val="center" w:pos="4536"/>
        <w:tab w:val="right" w:pos="9072"/>
      </w:tabs>
      <w:autoSpaceDE w:val="0"/>
      <w:autoSpaceDN w:val="0"/>
      <w:spacing w:before="0" w:line="240" w:lineRule="auto"/>
    </w:pPr>
    <w:rPr>
      <w:rFonts w:ascii="Times New Roman" w:hAnsi="Times New Roman"/>
      <w:sz w:val="20"/>
      <w:lang w:val="en-GB"/>
    </w:rPr>
  </w:style>
  <w:style w:type="paragraph" w:styleId="Stopka">
    <w:name w:val="footer"/>
    <w:basedOn w:val="Normalny"/>
    <w:link w:val="StopkaZnak"/>
    <w:uiPriority w:val="99"/>
    <w:rsid w:val="005E7D03"/>
    <w:pPr>
      <w:tabs>
        <w:tab w:val="center" w:pos="4536"/>
        <w:tab w:val="right" w:pos="9072"/>
      </w:tabs>
      <w:autoSpaceDE w:val="0"/>
      <w:autoSpaceDN w:val="0"/>
      <w:spacing w:before="0" w:line="240" w:lineRule="auto"/>
    </w:pPr>
    <w:rPr>
      <w:rFonts w:ascii="Times New Roman" w:hAnsi="Times New Roman"/>
      <w:sz w:val="20"/>
    </w:rPr>
  </w:style>
  <w:style w:type="paragraph" w:styleId="Tekstpodstawowy3">
    <w:name w:val="Body Text 3"/>
    <w:basedOn w:val="Normalny"/>
    <w:semiHidden/>
    <w:rsid w:val="005E7D03"/>
    <w:pPr>
      <w:spacing w:after="120"/>
    </w:pPr>
    <w:rPr>
      <w:sz w:val="16"/>
      <w:szCs w:val="16"/>
    </w:rPr>
  </w:style>
  <w:style w:type="paragraph" w:styleId="Tekstpodstawowywcity">
    <w:name w:val="Body Text Indent"/>
    <w:basedOn w:val="Normalny"/>
    <w:link w:val="TekstpodstawowywcityZnak"/>
    <w:uiPriority w:val="99"/>
    <w:semiHidden/>
    <w:rsid w:val="005E7D03"/>
    <w:pPr>
      <w:spacing w:after="120"/>
      <w:ind w:left="283"/>
    </w:pPr>
  </w:style>
  <w:style w:type="paragraph" w:styleId="Tekstpodstawowywcity3">
    <w:name w:val="Body Text Indent 3"/>
    <w:basedOn w:val="Normalny"/>
    <w:semiHidden/>
    <w:rsid w:val="005E7D03"/>
    <w:pPr>
      <w:spacing w:after="120"/>
      <w:ind w:left="283"/>
    </w:pPr>
    <w:rPr>
      <w:sz w:val="16"/>
      <w:szCs w:val="16"/>
    </w:rPr>
  </w:style>
  <w:style w:type="character" w:styleId="Hipercze">
    <w:name w:val="Hyperlink"/>
    <w:uiPriority w:val="99"/>
    <w:rsid w:val="005E7D03"/>
    <w:rPr>
      <w:color w:val="0000FF"/>
      <w:u w:val="single"/>
    </w:rPr>
  </w:style>
  <w:style w:type="paragraph" w:customStyle="1" w:styleId="Tekstpodstawowywcity1">
    <w:name w:val="Tekst podstawowy wcięty1"/>
    <w:basedOn w:val="Normalny"/>
    <w:rsid w:val="005E7D03"/>
    <w:pPr>
      <w:widowControl w:val="0"/>
      <w:autoSpaceDE w:val="0"/>
      <w:autoSpaceDN w:val="0"/>
      <w:spacing w:before="0" w:line="240" w:lineRule="auto"/>
    </w:pPr>
    <w:rPr>
      <w:rFonts w:ascii="Times New Roman" w:hAnsi="Times New Roman"/>
      <w:sz w:val="20"/>
    </w:rPr>
  </w:style>
  <w:style w:type="paragraph" w:styleId="Podtytu">
    <w:name w:val="Subtitle"/>
    <w:basedOn w:val="Normalny"/>
    <w:qFormat/>
    <w:rsid w:val="005E7D03"/>
    <w:pPr>
      <w:numPr>
        <w:numId w:val="1"/>
      </w:numPr>
      <w:autoSpaceDE w:val="0"/>
      <w:autoSpaceDN w:val="0"/>
      <w:spacing w:before="0" w:line="360" w:lineRule="auto"/>
      <w:jc w:val="center"/>
    </w:pPr>
    <w:rPr>
      <w:rFonts w:ascii="Tahoma" w:hAnsi="Tahoma" w:cs="Tahoma"/>
      <w:b/>
      <w:bCs/>
      <w:szCs w:val="22"/>
    </w:rPr>
  </w:style>
  <w:style w:type="character" w:styleId="Numerstrony">
    <w:name w:val="page number"/>
    <w:basedOn w:val="Domylnaczcionkaakapitu"/>
    <w:rsid w:val="005E7D03"/>
  </w:style>
  <w:style w:type="paragraph" w:customStyle="1" w:styleId="Pisma">
    <w:name w:val="Pisma"/>
    <w:basedOn w:val="Normalny"/>
    <w:rsid w:val="005E7D03"/>
    <w:pPr>
      <w:autoSpaceDE w:val="0"/>
      <w:autoSpaceDN w:val="0"/>
      <w:spacing w:before="0" w:line="240" w:lineRule="auto"/>
      <w:jc w:val="both"/>
    </w:pPr>
    <w:rPr>
      <w:rFonts w:ascii="Times New Roman" w:hAnsi="Times New Roman"/>
      <w:sz w:val="20"/>
      <w:szCs w:val="24"/>
    </w:rPr>
  </w:style>
  <w:style w:type="paragraph" w:customStyle="1" w:styleId="xl28">
    <w:name w:val="xl28"/>
    <w:basedOn w:val="Normalny"/>
    <w:rsid w:val="005E7D03"/>
    <w:pPr>
      <w:pBdr>
        <w:top w:val="single" w:sz="4" w:space="0" w:color="auto"/>
      </w:pBdr>
      <w:autoSpaceDE w:val="0"/>
      <w:autoSpaceDN w:val="0"/>
      <w:spacing w:before="100" w:after="100" w:line="240" w:lineRule="auto"/>
    </w:pPr>
    <w:rPr>
      <w:rFonts w:ascii="Times New Roman" w:hAnsi="Times New Roman"/>
      <w:sz w:val="20"/>
      <w:szCs w:val="24"/>
    </w:rPr>
  </w:style>
  <w:style w:type="paragraph" w:customStyle="1" w:styleId="Standardowy1">
    <w:name w:val="Standardowy1"/>
    <w:rsid w:val="005E7D03"/>
    <w:pPr>
      <w:overflowPunct w:val="0"/>
      <w:autoSpaceDE w:val="0"/>
      <w:autoSpaceDN w:val="0"/>
      <w:adjustRightInd w:val="0"/>
      <w:textAlignment w:val="baseline"/>
    </w:pPr>
    <w:rPr>
      <w:sz w:val="24"/>
      <w:lang w:val="en-US"/>
    </w:rPr>
  </w:style>
  <w:style w:type="paragraph" w:customStyle="1" w:styleId="SOP">
    <w:name w:val="SOP"/>
    <w:basedOn w:val="Tekstpodstawowy3"/>
    <w:rsid w:val="005E7D03"/>
    <w:pPr>
      <w:widowControl w:val="0"/>
      <w:spacing w:before="240" w:after="0" w:line="240" w:lineRule="auto"/>
      <w:jc w:val="both"/>
    </w:pPr>
    <w:rPr>
      <w:sz w:val="24"/>
      <w:szCs w:val="20"/>
    </w:rPr>
  </w:style>
  <w:style w:type="paragraph" w:styleId="NormalnyWeb">
    <w:name w:val="Normal (Web)"/>
    <w:basedOn w:val="Normalny"/>
    <w:link w:val="NormalnyWebZnak"/>
    <w:uiPriority w:val="99"/>
    <w:rsid w:val="005E7D03"/>
    <w:pPr>
      <w:spacing w:before="100" w:after="100" w:line="240" w:lineRule="auto"/>
    </w:pPr>
    <w:rPr>
      <w:rFonts w:ascii="Times New Roman" w:hAnsi="Times New Roman"/>
      <w:sz w:val="24"/>
      <w:szCs w:val="24"/>
    </w:rPr>
  </w:style>
  <w:style w:type="paragraph" w:styleId="Legenda">
    <w:name w:val="caption"/>
    <w:basedOn w:val="Normalny"/>
    <w:next w:val="Normalny"/>
    <w:qFormat/>
    <w:rsid w:val="005E7D03"/>
    <w:pPr>
      <w:pBdr>
        <w:top w:val="single" w:sz="4" w:space="1" w:color="auto"/>
        <w:left w:val="single" w:sz="4" w:space="4" w:color="auto"/>
        <w:bottom w:val="single" w:sz="4" w:space="1" w:color="auto"/>
        <w:right w:val="single" w:sz="4" w:space="4" w:color="auto"/>
      </w:pBdr>
      <w:spacing w:before="0" w:line="240" w:lineRule="auto"/>
    </w:pPr>
    <w:rPr>
      <w:rFonts w:ascii="Times New Roman" w:hAnsi="Times New Roman"/>
      <w:b/>
      <w:sz w:val="20"/>
    </w:rPr>
  </w:style>
  <w:style w:type="paragraph" w:customStyle="1" w:styleId="Tekstpodstawowy21">
    <w:name w:val="Tekst podstawowy 21"/>
    <w:basedOn w:val="Normalny"/>
    <w:rsid w:val="005E7D03"/>
    <w:pPr>
      <w:spacing w:before="0" w:line="240" w:lineRule="auto"/>
      <w:jc w:val="both"/>
    </w:pPr>
    <w:rPr>
      <w:rFonts w:ascii="Times New Roman" w:hAnsi="Times New Roman"/>
      <w:sz w:val="24"/>
    </w:rPr>
  </w:style>
  <w:style w:type="character" w:styleId="Odwoaniedokomentarza">
    <w:name w:val="annotation reference"/>
    <w:uiPriority w:val="99"/>
    <w:rsid w:val="005E7D03"/>
    <w:rPr>
      <w:sz w:val="16"/>
      <w:szCs w:val="16"/>
    </w:rPr>
  </w:style>
  <w:style w:type="paragraph" w:customStyle="1" w:styleId="xl35">
    <w:name w:val="xl35"/>
    <w:basedOn w:val="Normalny"/>
    <w:rsid w:val="005E7D03"/>
    <w:pPr>
      <w:spacing w:before="100" w:beforeAutospacing="1" w:after="100" w:afterAutospacing="1" w:line="240" w:lineRule="auto"/>
      <w:jc w:val="center"/>
      <w:textAlignment w:val="top"/>
    </w:pPr>
    <w:rPr>
      <w:rFonts w:ascii="Times New Roman" w:eastAsia="Arial Unicode MS" w:hAnsi="Times New Roman"/>
      <w:b/>
      <w:bCs/>
      <w:sz w:val="24"/>
      <w:szCs w:val="24"/>
    </w:rPr>
  </w:style>
  <w:style w:type="paragraph" w:styleId="Tekstkomentarza">
    <w:name w:val="annotation text"/>
    <w:basedOn w:val="Normalny"/>
    <w:uiPriority w:val="99"/>
    <w:rsid w:val="005E7D03"/>
    <w:pPr>
      <w:overflowPunct w:val="0"/>
      <w:autoSpaceDE w:val="0"/>
      <w:autoSpaceDN w:val="0"/>
      <w:adjustRightInd w:val="0"/>
      <w:spacing w:before="0" w:line="240" w:lineRule="auto"/>
      <w:textAlignment w:val="baseline"/>
    </w:pPr>
    <w:rPr>
      <w:rFonts w:ascii="Times New Roman" w:hAnsi="Times New Roman"/>
      <w:sz w:val="20"/>
    </w:rPr>
  </w:style>
  <w:style w:type="paragraph" w:styleId="Spistreci1">
    <w:name w:val="toc 1"/>
    <w:basedOn w:val="Normalny"/>
    <w:next w:val="Normalny"/>
    <w:autoRedefine/>
    <w:uiPriority w:val="39"/>
    <w:rsid w:val="00936237"/>
    <w:pPr>
      <w:tabs>
        <w:tab w:val="left" w:pos="284"/>
        <w:tab w:val="left" w:pos="660"/>
        <w:tab w:val="right" w:leader="dot" w:pos="9639"/>
      </w:tabs>
      <w:spacing w:before="80" w:line="360" w:lineRule="auto"/>
      <w:ind w:left="283" w:right="79" w:hanging="425"/>
    </w:pPr>
    <w:rPr>
      <w:rFonts w:cs="Arial"/>
      <w:b/>
      <w:noProof/>
      <w:spacing w:val="-10"/>
      <w:sz w:val="24"/>
      <w:szCs w:val="24"/>
    </w:rPr>
  </w:style>
  <w:style w:type="paragraph" w:styleId="Spistreci2">
    <w:name w:val="toc 2"/>
    <w:basedOn w:val="Normalny"/>
    <w:next w:val="Normalny"/>
    <w:autoRedefine/>
    <w:uiPriority w:val="39"/>
    <w:rsid w:val="00936237"/>
    <w:pPr>
      <w:tabs>
        <w:tab w:val="left" w:pos="709"/>
        <w:tab w:val="right" w:leader="dot" w:pos="9639"/>
      </w:tabs>
      <w:spacing w:before="60" w:line="360" w:lineRule="auto"/>
      <w:ind w:left="221"/>
    </w:pPr>
  </w:style>
  <w:style w:type="paragraph" w:styleId="Spistreci3">
    <w:name w:val="toc 3"/>
    <w:basedOn w:val="Normalny"/>
    <w:next w:val="Normalny"/>
    <w:autoRedefine/>
    <w:uiPriority w:val="39"/>
    <w:rsid w:val="005E7D03"/>
    <w:pPr>
      <w:ind w:left="440"/>
    </w:pPr>
  </w:style>
  <w:style w:type="paragraph" w:styleId="Spistreci4">
    <w:name w:val="toc 4"/>
    <w:basedOn w:val="Normalny"/>
    <w:next w:val="Normalny"/>
    <w:autoRedefine/>
    <w:uiPriority w:val="39"/>
    <w:rsid w:val="005E7D03"/>
    <w:pPr>
      <w:ind w:left="660"/>
    </w:pPr>
  </w:style>
  <w:style w:type="paragraph" w:customStyle="1" w:styleId="Default">
    <w:name w:val="Default"/>
    <w:rsid w:val="005E7D03"/>
    <w:pPr>
      <w:autoSpaceDE w:val="0"/>
      <w:autoSpaceDN w:val="0"/>
      <w:adjustRightInd w:val="0"/>
    </w:pPr>
    <w:rPr>
      <w:rFonts w:ascii="TimesNewRoman,Bold" w:hAnsi="TimesNewRoman,Bold" w:cs="TimesNewRoman,Bold"/>
    </w:rPr>
  </w:style>
  <w:style w:type="paragraph" w:customStyle="1" w:styleId="tekstZPORR">
    <w:name w:val="tekst ZPORR"/>
    <w:basedOn w:val="Default"/>
    <w:next w:val="Default"/>
    <w:rsid w:val="005E7D03"/>
    <w:pPr>
      <w:spacing w:after="120"/>
    </w:pPr>
    <w:rPr>
      <w:rFonts w:cs="Times New Roman"/>
      <w:sz w:val="24"/>
      <w:szCs w:val="24"/>
    </w:rPr>
  </w:style>
  <w:style w:type="paragraph" w:customStyle="1" w:styleId="Nag3wek1">
    <w:name w:val="Nag3ówek 1"/>
    <w:basedOn w:val="Default"/>
    <w:next w:val="Default"/>
    <w:rsid w:val="005E7D03"/>
    <w:pPr>
      <w:spacing w:after="240"/>
    </w:pPr>
    <w:rPr>
      <w:rFonts w:cs="Times New Roman"/>
      <w:sz w:val="24"/>
      <w:szCs w:val="24"/>
    </w:rPr>
  </w:style>
  <w:style w:type="paragraph" w:customStyle="1" w:styleId="BodyText23">
    <w:name w:val="Body Text 23"/>
    <w:basedOn w:val="Default"/>
    <w:next w:val="Default"/>
    <w:rsid w:val="005E7D03"/>
    <w:rPr>
      <w:rFonts w:cs="Times New Roman"/>
      <w:sz w:val="24"/>
      <w:szCs w:val="24"/>
    </w:rPr>
  </w:style>
  <w:style w:type="character" w:styleId="UyteHipercze">
    <w:name w:val="FollowedHyperlink"/>
    <w:semiHidden/>
    <w:rsid w:val="005E7D03"/>
    <w:rPr>
      <w:color w:val="800080"/>
      <w:u w:val="single"/>
    </w:rPr>
  </w:style>
  <w:style w:type="paragraph" w:styleId="Spistreci6">
    <w:name w:val="toc 6"/>
    <w:basedOn w:val="Normalny"/>
    <w:next w:val="Normalny"/>
    <w:autoRedefine/>
    <w:uiPriority w:val="39"/>
    <w:rsid w:val="005E7D03"/>
    <w:pPr>
      <w:ind w:left="1100"/>
    </w:pPr>
  </w:style>
  <w:style w:type="paragraph" w:styleId="Spistreci7">
    <w:name w:val="toc 7"/>
    <w:basedOn w:val="Normalny"/>
    <w:next w:val="Normalny"/>
    <w:autoRedefine/>
    <w:uiPriority w:val="39"/>
    <w:rsid w:val="005E7D03"/>
    <w:pPr>
      <w:ind w:left="1320"/>
    </w:pPr>
  </w:style>
  <w:style w:type="paragraph" w:styleId="Spistreci8">
    <w:name w:val="toc 8"/>
    <w:basedOn w:val="Normalny"/>
    <w:next w:val="Normalny"/>
    <w:autoRedefine/>
    <w:uiPriority w:val="39"/>
    <w:rsid w:val="005E7D03"/>
    <w:pPr>
      <w:ind w:left="1540"/>
    </w:pPr>
  </w:style>
  <w:style w:type="paragraph" w:styleId="Spistreci9">
    <w:name w:val="toc 9"/>
    <w:basedOn w:val="Normalny"/>
    <w:next w:val="Normalny"/>
    <w:autoRedefine/>
    <w:uiPriority w:val="39"/>
    <w:rsid w:val="005E7D03"/>
    <w:pPr>
      <w:ind w:left="1760"/>
    </w:pPr>
  </w:style>
  <w:style w:type="character" w:customStyle="1" w:styleId="TekstkomentarzaZnak">
    <w:name w:val="Tekst komentarza Znak"/>
    <w:uiPriority w:val="99"/>
    <w:rsid w:val="005E7D03"/>
    <w:rPr>
      <w:lang w:val="pl-PL" w:eastAsia="pl-PL" w:bidi="ar-SA"/>
    </w:rPr>
  </w:style>
  <w:style w:type="paragraph" w:customStyle="1" w:styleId="2">
    <w:name w:val="2"/>
    <w:basedOn w:val="Normalny"/>
    <w:semiHidden/>
    <w:rsid w:val="005E7D03"/>
  </w:style>
  <w:style w:type="paragraph" w:styleId="Tekstdymka">
    <w:name w:val="Balloon Text"/>
    <w:basedOn w:val="Normalny"/>
    <w:semiHidden/>
    <w:rsid w:val="005E7D03"/>
    <w:rPr>
      <w:rFonts w:ascii="Tahoma" w:hAnsi="Tahoma" w:cs="Tahoma"/>
      <w:sz w:val="16"/>
      <w:szCs w:val="16"/>
    </w:rPr>
  </w:style>
  <w:style w:type="paragraph" w:styleId="Tekstprzypisukocowego">
    <w:name w:val="endnote text"/>
    <w:basedOn w:val="Normalny"/>
    <w:semiHidden/>
    <w:rsid w:val="005E7D03"/>
    <w:rPr>
      <w:sz w:val="20"/>
    </w:rPr>
  </w:style>
  <w:style w:type="character" w:styleId="Odwoanieprzypisukocowego">
    <w:name w:val="endnote reference"/>
    <w:semiHidden/>
    <w:rsid w:val="005E7D03"/>
    <w:rPr>
      <w:vertAlign w:val="superscript"/>
    </w:rPr>
  </w:style>
  <w:style w:type="paragraph" w:customStyle="1" w:styleId="BodyText24">
    <w:name w:val="Body Text 24"/>
    <w:basedOn w:val="Normalny"/>
    <w:rsid w:val="005E7D03"/>
    <w:pPr>
      <w:overflowPunct w:val="0"/>
      <w:autoSpaceDE w:val="0"/>
      <w:autoSpaceDN w:val="0"/>
      <w:adjustRightInd w:val="0"/>
      <w:spacing w:before="0" w:line="240" w:lineRule="auto"/>
      <w:jc w:val="both"/>
      <w:textAlignment w:val="baseline"/>
    </w:pPr>
    <w:rPr>
      <w:rFonts w:ascii="Times New Roman" w:hAnsi="Times New Roman"/>
      <w:sz w:val="24"/>
    </w:rPr>
  </w:style>
  <w:style w:type="paragraph" w:styleId="Tematkomentarza">
    <w:name w:val="annotation subject"/>
    <w:basedOn w:val="Tekstkomentarza"/>
    <w:next w:val="Tekstkomentarza"/>
    <w:semiHidden/>
    <w:rsid w:val="005E7D03"/>
    <w:pPr>
      <w:overflowPunct/>
      <w:autoSpaceDE/>
      <w:autoSpaceDN/>
      <w:adjustRightInd/>
      <w:spacing w:before="200" w:line="320" w:lineRule="atLeast"/>
      <w:textAlignment w:val="auto"/>
    </w:pPr>
    <w:rPr>
      <w:rFonts w:ascii="Arial" w:hAnsi="Arial"/>
      <w:b/>
      <w:bCs/>
    </w:rPr>
  </w:style>
  <w:style w:type="paragraph" w:styleId="Mapadokumentu">
    <w:name w:val="Document Map"/>
    <w:basedOn w:val="Normalny"/>
    <w:semiHidden/>
    <w:rsid w:val="005E7D03"/>
    <w:pPr>
      <w:shd w:val="clear" w:color="auto" w:fill="000080"/>
    </w:pPr>
    <w:rPr>
      <w:rFonts w:ascii="Tahoma" w:hAnsi="Tahoma" w:cs="Tahoma"/>
      <w:sz w:val="20"/>
    </w:rPr>
  </w:style>
  <w:style w:type="character" w:customStyle="1" w:styleId="PodrozdziaZnak">
    <w:name w:val="Podrozdział Znak"/>
    <w:aliases w:val="Footnote Znak,Podrozdzia3 Znak Znak,Tekst przypisu dolnego Znak,Podrozdzia3 Znak,-E Fuﬂnotentext Znak,Fuﬂnotentext Ursprung Znak,footnote text Znak,Fußnotentext Ursprung Znak,-E Fußnotentext Znak,Fußnote Znak,Footnote text Znak,Znak Zna"/>
    <w:uiPriority w:val="99"/>
    <w:qFormat/>
    <w:rsid w:val="005E7D03"/>
    <w:rPr>
      <w:szCs w:val="24"/>
      <w:lang w:val="pl-PL" w:eastAsia="pl-PL" w:bidi="ar-SA"/>
    </w:rPr>
  </w:style>
  <w:style w:type="paragraph" w:styleId="Poprawka">
    <w:name w:val="Revision"/>
    <w:hidden/>
    <w:semiHidden/>
    <w:rsid w:val="005E7D03"/>
    <w:rPr>
      <w:rFonts w:ascii="Arial" w:hAnsi="Arial"/>
      <w:sz w:val="22"/>
    </w:rPr>
  </w:style>
  <w:style w:type="character" w:customStyle="1" w:styleId="NagwekZnak">
    <w:name w:val="Nagłówek Znak"/>
    <w:aliases w:val="Znak Znak Znak,Znak Znak1"/>
    <w:link w:val="Nagwek"/>
    <w:rsid w:val="00BA04DF"/>
    <w:rPr>
      <w:rFonts w:ascii="Arial" w:hAnsi="Arial"/>
      <w:sz w:val="22"/>
    </w:rPr>
  </w:style>
  <w:style w:type="paragraph" w:customStyle="1" w:styleId="xl23">
    <w:name w:val="xl23"/>
    <w:basedOn w:val="Normalny"/>
    <w:rsid w:val="005E7D03"/>
    <w:pPr>
      <w:pBdr>
        <w:top w:val="single" w:sz="4" w:space="0" w:color="auto"/>
        <w:left w:val="single" w:sz="4" w:space="0" w:color="auto"/>
        <w:bottom w:val="single" w:sz="4" w:space="0" w:color="auto"/>
      </w:pBdr>
      <w:autoSpaceDE w:val="0"/>
      <w:autoSpaceDN w:val="0"/>
      <w:spacing w:before="100" w:after="100" w:line="240" w:lineRule="auto"/>
    </w:pPr>
    <w:rPr>
      <w:rFonts w:ascii="Times New Roman" w:hAnsi="Times New Roman"/>
      <w:sz w:val="20"/>
      <w:szCs w:val="24"/>
    </w:rPr>
  </w:style>
  <w:style w:type="character" w:customStyle="1" w:styleId="TekstpodstawowyZnak">
    <w:name w:val="Tekst podstawowy Znak"/>
    <w:aliases w:val="wypunktowanie Znak"/>
    <w:rsid w:val="005E7D03"/>
    <w:rPr>
      <w:rFonts w:ascii="Arial" w:hAnsi="Arial"/>
      <w:sz w:val="22"/>
      <w:lang w:val="pl-PL" w:eastAsia="pl-PL" w:bidi="ar-SA"/>
    </w:rPr>
  </w:style>
  <w:style w:type="character" w:customStyle="1" w:styleId="StopkaZnak">
    <w:name w:val="Stopka Znak"/>
    <w:basedOn w:val="Domylnaczcionkaakapitu"/>
    <w:link w:val="Stopka"/>
    <w:uiPriority w:val="99"/>
    <w:rsid w:val="002D3654"/>
  </w:style>
  <w:style w:type="paragraph" w:styleId="Akapitzlist">
    <w:name w:val="List Paragraph"/>
    <w:aliases w:val="Numerowanie,List Paragraph,Akapit z listą BS,Punkt 1.1,Kolorowa lista — akcent 11"/>
    <w:basedOn w:val="Normalny"/>
    <w:link w:val="AkapitzlistZnak"/>
    <w:uiPriority w:val="34"/>
    <w:qFormat/>
    <w:rsid w:val="009B3B6F"/>
    <w:pPr>
      <w:ind w:left="708"/>
    </w:pPr>
  </w:style>
  <w:style w:type="character" w:customStyle="1" w:styleId="ZnakZnak8">
    <w:name w:val="Znak Znak8"/>
    <w:locked/>
    <w:rsid w:val="00921FFF"/>
    <w:rPr>
      <w:rFonts w:ascii="Arial" w:hAnsi="Arial" w:cs="Arial"/>
      <w:b/>
      <w:bCs/>
      <w:i/>
      <w:iCs/>
      <w:sz w:val="28"/>
      <w:szCs w:val="28"/>
      <w:lang w:val="pl-PL" w:eastAsia="pl-PL" w:bidi="ar-SA"/>
    </w:rPr>
  </w:style>
  <w:style w:type="character" w:styleId="Pogrubienie">
    <w:name w:val="Strong"/>
    <w:uiPriority w:val="22"/>
    <w:qFormat/>
    <w:rsid w:val="00DC008A"/>
    <w:rPr>
      <w:b/>
      <w:bCs/>
    </w:rPr>
  </w:style>
  <w:style w:type="table" w:styleId="Tabela-Siatka">
    <w:name w:val="Table Grid"/>
    <w:basedOn w:val="Standardowy"/>
    <w:uiPriority w:val="59"/>
    <w:rsid w:val="00A06A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Punkt 1.1 Znak,Kolorowa lista — akcent 11 Znak"/>
    <w:link w:val="Akapitzlist"/>
    <w:uiPriority w:val="34"/>
    <w:qFormat/>
    <w:rsid w:val="009E4CBC"/>
    <w:rPr>
      <w:rFonts w:ascii="Arial" w:hAnsi="Arial"/>
      <w:sz w:val="22"/>
    </w:rPr>
  </w:style>
  <w:style w:type="numbering" w:customStyle="1" w:styleId="Styl1">
    <w:name w:val="Styl1"/>
    <w:uiPriority w:val="99"/>
    <w:rsid w:val="007672C5"/>
    <w:pPr>
      <w:numPr>
        <w:numId w:val="10"/>
      </w:numPr>
    </w:pPr>
  </w:style>
  <w:style w:type="character" w:customStyle="1" w:styleId="Kkursywa">
    <w:name w:val="_K_ – kursywa"/>
    <w:uiPriority w:val="1"/>
    <w:qFormat/>
    <w:rsid w:val="008B7498"/>
    <w:rPr>
      <w:i/>
    </w:rPr>
  </w:style>
  <w:style w:type="character" w:customStyle="1" w:styleId="apple-converted-space">
    <w:name w:val="apple-converted-space"/>
    <w:basedOn w:val="Domylnaczcionkaakapitu"/>
    <w:rsid w:val="008D5DBA"/>
  </w:style>
  <w:style w:type="character" w:styleId="Uwydatnienie">
    <w:name w:val="Emphasis"/>
    <w:uiPriority w:val="20"/>
    <w:qFormat/>
    <w:rsid w:val="008D5DBA"/>
    <w:rPr>
      <w:i/>
      <w:iCs/>
    </w:rPr>
  </w:style>
  <w:style w:type="paragraph" w:styleId="Tekstpodstawowywcity2">
    <w:name w:val="Body Text Indent 2"/>
    <w:basedOn w:val="Normalny"/>
    <w:link w:val="Tekstpodstawowywcity2Znak"/>
    <w:uiPriority w:val="99"/>
    <w:semiHidden/>
    <w:unhideWhenUsed/>
    <w:rsid w:val="00EF703F"/>
    <w:pPr>
      <w:spacing w:after="120" w:line="480" w:lineRule="auto"/>
      <w:ind w:left="283"/>
    </w:pPr>
  </w:style>
  <w:style w:type="character" w:customStyle="1" w:styleId="Tekstpodstawowywcity2Znak">
    <w:name w:val="Tekst podstawowy wcięty 2 Znak"/>
    <w:link w:val="Tekstpodstawowywcity2"/>
    <w:uiPriority w:val="99"/>
    <w:semiHidden/>
    <w:rsid w:val="00EF703F"/>
    <w:rPr>
      <w:rFonts w:ascii="Arial" w:hAnsi="Arial"/>
      <w:sz w:val="22"/>
    </w:rPr>
  </w:style>
  <w:style w:type="character" w:customStyle="1" w:styleId="Nagwek6Znak">
    <w:name w:val="Nagłówek 6 Znak"/>
    <w:link w:val="Nagwek6"/>
    <w:rsid w:val="00EF703F"/>
    <w:rPr>
      <w:b/>
      <w:bCs/>
      <w:sz w:val="22"/>
      <w:szCs w:val="22"/>
    </w:rPr>
  </w:style>
  <w:style w:type="paragraph" w:customStyle="1" w:styleId="ZnakZnak4">
    <w:name w:val="Znak Znak4"/>
    <w:basedOn w:val="Normalny"/>
    <w:rsid w:val="00350D9A"/>
    <w:pPr>
      <w:spacing w:before="0" w:line="360" w:lineRule="auto"/>
      <w:jc w:val="both"/>
    </w:pPr>
    <w:rPr>
      <w:rFonts w:ascii="Verdana" w:hAnsi="Verdana"/>
      <w:sz w:val="20"/>
    </w:rPr>
  </w:style>
  <w:style w:type="character" w:customStyle="1" w:styleId="NormalnyWebZnak">
    <w:name w:val="Normalny (Web) Znak"/>
    <w:link w:val="NormalnyWeb"/>
    <w:uiPriority w:val="99"/>
    <w:locked/>
    <w:rsid w:val="00BA1FC0"/>
    <w:rPr>
      <w:sz w:val="24"/>
      <w:szCs w:val="24"/>
    </w:rPr>
  </w:style>
  <w:style w:type="paragraph" w:styleId="Zwykytekst">
    <w:name w:val="Plain Text"/>
    <w:basedOn w:val="Normalny"/>
    <w:link w:val="ZwykytekstZnak"/>
    <w:uiPriority w:val="99"/>
    <w:unhideWhenUsed/>
    <w:rsid w:val="00152C2E"/>
    <w:pPr>
      <w:spacing w:before="0" w:line="240" w:lineRule="auto"/>
    </w:pPr>
    <w:rPr>
      <w:rFonts w:ascii="Consolas" w:eastAsia="Calibri" w:hAnsi="Consolas"/>
      <w:sz w:val="21"/>
      <w:szCs w:val="21"/>
      <w:lang w:eastAsia="en-US"/>
    </w:rPr>
  </w:style>
  <w:style w:type="character" w:customStyle="1" w:styleId="ZwykytekstZnak">
    <w:name w:val="Zwykły tekst Znak"/>
    <w:link w:val="Zwykytekst"/>
    <w:uiPriority w:val="99"/>
    <w:rsid w:val="00152C2E"/>
    <w:rPr>
      <w:rFonts w:ascii="Consolas" w:eastAsia="Calibri" w:hAnsi="Consolas" w:cs="Consolas"/>
      <w:sz w:val="21"/>
      <w:szCs w:val="21"/>
      <w:lang w:eastAsia="en-US"/>
    </w:rPr>
  </w:style>
  <w:style w:type="character" w:customStyle="1" w:styleId="Nagwek3Znak">
    <w:name w:val="Nagłówek 3 Znak"/>
    <w:link w:val="Nagwek3"/>
    <w:uiPriority w:val="9"/>
    <w:rsid w:val="00344049"/>
    <w:rPr>
      <w:rFonts w:ascii="Arial" w:hAnsi="Arial" w:cs="Arial"/>
      <w:b/>
      <w:bCs/>
      <w:sz w:val="26"/>
      <w:szCs w:val="26"/>
    </w:rPr>
  </w:style>
  <w:style w:type="paragraph" w:customStyle="1" w:styleId="Tytuowa1">
    <w:name w:val="Tytułowa 1"/>
    <w:basedOn w:val="Tytu"/>
    <w:rsid w:val="00DC509A"/>
    <w:pPr>
      <w:autoSpaceDE/>
      <w:autoSpaceDN/>
      <w:spacing w:before="240" w:after="60" w:line="360" w:lineRule="auto"/>
      <w:outlineLvl w:val="0"/>
    </w:pPr>
    <w:rPr>
      <w:rFonts w:ascii="Arial" w:hAnsi="Arial" w:cs="Arial"/>
      <w:kern w:val="28"/>
      <w:sz w:val="32"/>
      <w:szCs w:val="32"/>
    </w:rPr>
  </w:style>
  <w:style w:type="paragraph" w:customStyle="1" w:styleId="Akapit">
    <w:name w:val="Akapit"/>
    <w:basedOn w:val="Normalny"/>
    <w:rsid w:val="00B97693"/>
    <w:pPr>
      <w:keepNext/>
      <w:numPr>
        <w:ilvl w:val="5"/>
        <w:numId w:val="48"/>
      </w:numPr>
      <w:spacing w:before="0" w:line="360" w:lineRule="auto"/>
      <w:jc w:val="both"/>
    </w:pPr>
    <w:rPr>
      <w:bCs/>
      <w:szCs w:val="24"/>
    </w:rPr>
  </w:style>
  <w:style w:type="paragraph" w:styleId="Lista4">
    <w:name w:val="List 4"/>
    <w:basedOn w:val="Normalny"/>
    <w:uiPriority w:val="99"/>
    <w:unhideWhenUsed/>
    <w:rsid w:val="00A75FCC"/>
    <w:pPr>
      <w:ind w:left="1132" w:hanging="283"/>
      <w:contextualSpacing/>
    </w:pPr>
  </w:style>
  <w:style w:type="paragraph" w:styleId="Tekstpodstawowyzwciciem2">
    <w:name w:val="Body Text First Indent 2"/>
    <w:basedOn w:val="Tekstpodstawowywcity"/>
    <w:link w:val="Tekstpodstawowyzwciciem2Znak"/>
    <w:uiPriority w:val="99"/>
    <w:unhideWhenUsed/>
    <w:rsid w:val="00A75FCC"/>
    <w:pPr>
      <w:ind w:firstLine="210"/>
    </w:pPr>
  </w:style>
  <w:style w:type="character" w:customStyle="1" w:styleId="TekstpodstawowywcityZnak">
    <w:name w:val="Tekst podstawowy wcięty Znak"/>
    <w:link w:val="Tekstpodstawowywcity"/>
    <w:uiPriority w:val="99"/>
    <w:semiHidden/>
    <w:rsid w:val="00A75FCC"/>
    <w:rPr>
      <w:rFonts w:ascii="Arial" w:hAnsi="Arial"/>
      <w:sz w:val="22"/>
    </w:rPr>
  </w:style>
  <w:style w:type="character" w:customStyle="1" w:styleId="Tekstpodstawowyzwciciem2Znak">
    <w:name w:val="Tekst podstawowy z wcięciem 2 Znak"/>
    <w:basedOn w:val="TekstpodstawowywcityZnak"/>
    <w:link w:val="Tekstpodstawowyzwciciem2"/>
    <w:uiPriority w:val="99"/>
    <w:rsid w:val="00A75FCC"/>
    <w:rPr>
      <w:rFonts w:ascii="Arial" w:hAnsi="Arial"/>
      <w:sz w:val="22"/>
    </w:rPr>
  </w:style>
  <w:style w:type="character" w:customStyle="1" w:styleId="Nagwek1Znak">
    <w:name w:val="Nagłówek 1 Znak"/>
    <w:basedOn w:val="Domylnaczcionkaakapitu"/>
    <w:link w:val="Nagwek1"/>
    <w:rsid w:val="00B214E3"/>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9838">
      <w:bodyDiv w:val="1"/>
      <w:marLeft w:val="0"/>
      <w:marRight w:val="0"/>
      <w:marTop w:val="0"/>
      <w:marBottom w:val="0"/>
      <w:divBdr>
        <w:top w:val="none" w:sz="0" w:space="0" w:color="auto"/>
        <w:left w:val="none" w:sz="0" w:space="0" w:color="auto"/>
        <w:bottom w:val="none" w:sz="0" w:space="0" w:color="auto"/>
        <w:right w:val="none" w:sz="0" w:space="0" w:color="auto"/>
      </w:divBdr>
    </w:div>
    <w:div w:id="197741341">
      <w:bodyDiv w:val="1"/>
      <w:marLeft w:val="0"/>
      <w:marRight w:val="0"/>
      <w:marTop w:val="0"/>
      <w:marBottom w:val="0"/>
      <w:divBdr>
        <w:top w:val="none" w:sz="0" w:space="0" w:color="auto"/>
        <w:left w:val="none" w:sz="0" w:space="0" w:color="auto"/>
        <w:bottom w:val="none" w:sz="0" w:space="0" w:color="auto"/>
        <w:right w:val="none" w:sz="0" w:space="0" w:color="auto"/>
      </w:divBdr>
    </w:div>
    <w:div w:id="250168453">
      <w:bodyDiv w:val="1"/>
      <w:marLeft w:val="0"/>
      <w:marRight w:val="0"/>
      <w:marTop w:val="0"/>
      <w:marBottom w:val="0"/>
      <w:divBdr>
        <w:top w:val="none" w:sz="0" w:space="0" w:color="auto"/>
        <w:left w:val="none" w:sz="0" w:space="0" w:color="auto"/>
        <w:bottom w:val="none" w:sz="0" w:space="0" w:color="auto"/>
        <w:right w:val="none" w:sz="0" w:space="0" w:color="auto"/>
      </w:divBdr>
      <w:divsChild>
        <w:div w:id="288512814">
          <w:marLeft w:val="0"/>
          <w:marRight w:val="0"/>
          <w:marTop w:val="0"/>
          <w:marBottom w:val="0"/>
          <w:divBdr>
            <w:top w:val="none" w:sz="0" w:space="0" w:color="auto"/>
            <w:left w:val="none" w:sz="0" w:space="0" w:color="auto"/>
            <w:bottom w:val="none" w:sz="0" w:space="0" w:color="auto"/>
            <w:right w:val="none" w:sz="0" w:space="0" w:color="auto"/>
          </w:divBdr>
          <w:divsChild>
            <w:div w:id="1607079721">
              <w:marLeft w:val="0"/>
              <w:marRight w:val="0"/>
              <w:marTop w:val="0"/>
              <w:marBottom w:val="0"/>
              <w:divBdr>
                <w:top w:val="none" w:sz="0" w:space="0" w:color="auto"/>
                <w:left w:val="none" w:sz="0" w:space="0" w:color="auto"/>
                <w:bottom w:val="none" w:sz="0" w:space="0" w:color="auto"/>
                <w:right w:val="none" w:sz="0" w:space="0" w:color="auto"/>
              </w:divBdr>
              <w:divsChild>
                <w:div w:id="1361396633">
                  <w:marLeft w:val="0"/>
                  <w:marRight w:val="0"/>
                  <w:marTop w:val="0"/>
                  <w:marBottom w:val="0"/>
                  <w:divBdr>
                    <w:top w:val="none" w:sz="0" w:space="0" w:color="auto"/>
                    <w:left w:val="none" w:sz="0" w:space="0" w:color="auto"/>
                    <w:bottom w:val="none" w:sz="0" w:space="0" w:color="auto"/>
                    <w:right w:val="none" w:sz="0" w:space="0" w:color="auto"/>
                  </w:divBdr>
                  <w:divsChild>
                    <w:div w:id="1353453704">
                      <w:marLeft w:val="0"/>
                      <w:marRight w:val="0"/>
                      <w:marTop w:val="0"/>
                      <w:marBottom w:val="0"/>
                      <w:divBdr>
                        <w:top w:val="none" w:sz="0" w:space="0" w:color="auto"/>
                        <w:left w:val="none" w:sz="0" w:space="0" w:color="auto"/>
                        <w:bottom w:val="none" w:sz="0" w:space="0" w:color="auto"/>
                        <w:right w:val="none" w:sz="0" w:space="0" w:color="auto"/>
                      </w:divBdr>
                      <w:divsChild>
                        <w:div w:id="1287927941">
                          <w:marLeft w:val="0"/>
                          <w:marRight w:val="0"/>
                          <w:marTop w:val="0"/>
                          <w:marBottom w:val="0"/>
                          <w:divBdr>
                            <w:top w:val="none" w:sz="0" w:space="0" w:color="auto"/>
                            <w:left w:val="none" w:sz="0" w:space="0" w:color="auto"/>
                            <w:bottom w:val="none" w:sz="0" w:space="0" w:color="auto"/>
                            <w:right w:val="none" w:sz="0" w:space="0" w:color="auto"/>
                          </w:divBdr>
                          <w:divsChild>
                            <w:div w:id="96146602">
                              <w:marLeft w:val="0"/>
                              <w:marRight w:val="0"/>
                              <w:marTop w:val="0"/>
                              <w:marBottom w:val="0"/>
                              <w:divBdr>
                                <w:top w:val="none" w:sz="0" w:space="0" w:color="auto"/>
                                <w:left w:val="none" w:sz="0" w:space="0" w:color="auto"/>
                                <w:bottom w:val="none" w:sz="0" w:space="0" w:color="auto"/>
                                <w:right w:val="none" w:sz="0" w:space="0" w:color="auto"/>
                              </w:divBdr>
                              <w:divsChild>
                                <w:div w:id="1893730174">
                                  <w:marLeft w:val="0"/>
                                  <w:marRight w:val="0"/>
                                  <w:marTop w:val="0"/>
                                  <w:marBottom w:val="0"/>
                                  <w:divBdr>
                                    <w:top w:val="none" w:sz="0" w:space="0" w:color="auto"/>
                                    <w:left w:val="none" w:sz="0" w:space="0" w:color="auto"/>
                                    <w:bottom w:val="none" w:sz="0" w:space="0" w:color="auto"/>
                                    <w:right w:val="none" w:sz="0" w:space="0" w:color="auto"/>
                                  </w:divBdr>
                                  <w:divsChild>
                                    <w:div w:id="1722941813">
                                      <w:marLeft w:val="0"/>
                                      <w:marRight w:val="0"/>
                                      <w:marTop w:val="0"/>
                                      <w:marBottom w:val="0"/>
                                      <w:divBdr>
                                        <w:top w:val="none" w:sz="0" w:space="0" w:color="auto"/>
                                        <w:left w:val="none" w:sz="0" w:space="0" w:color="auto"/>
                                        <w:bottom w:val="none" w:sz="0" w:space="0" w:color="auto"/>
                                        <w:right w:val="none" w:sz="0" w:space="0" w:color="auto"/>
                                      </w:divBdr>
                                      <w:divsChild>
                                        <w:div w:id="370964411">
                                          <w:marLeft w:val="0"/>
                                          <w:marRight w:val="0"/>
                                          <w:marTop w:val="0"/>
                                          <w:marBottom w:val="0"/>
                                          <w:divBdr>
                                            <w:top w:val="none" w:sz="0" w:space="0" w:color="auto"/>
                                            <w:left w:val="none" w:sz="0" w:space="0" w:color="auto"/>
                                            <w:bottom w:val="none" w:sz="0" w:space="0" w:color="auto"/>
                                            <w:right w:val="none" w:sz="0" w:space="0" w:color="auto"/>
                                          </w:divBdr>
                                          <w:divsChild>
                                            <w:div w:id="1716352599">
                                              <w:marLeft w:val="0"/>
                                              <w:marRight w:val="0"/>
                                              <w:marTop w:val="0"/>
                                              <w:marBottom w:val="0"/>
                                              <w:divBdr>
                                                <w:top w:val="none" w:sz="0" w:space="0" w:color="auto"/>
                                                <w:left w:val="none" w:sz="0" w:space="0" w:color="auto"/>
                                                <w:bottom w:val="none" w:sz="0" w:space="0" w:color="auto"/>
                                                <w:right w:val="none" w:sz="0" w:space="0" w:color="auto"/>
                                              </w:divBdr>
                                              <w:divsChild>
                                                <w:div w:id="400757624">
                                                  <w:marLeft w:val="0"/>
                                                  <w:marRight w:val="0"/>
                                                  <w:marTop w:val="0"/>
                                                  <w:marBottom w:val="0"/>
                                                  <w:divBdr>
                                                    <w:top w:val="none" w:sz="0" w:space="0" w:color="auto"/>
                                                    <w:left w:val="none" w:sz="0" w:space="0" w:color="auto"/>
                                                    <w:bottom w:val="none" w:sz="0" w:space="0" w:color="auto"/>
                                                    <w:right w:val="none" w:sz="0" w:space="0" w:color="auto"/>
                                                  </w:divBdr>
                                                  <w:divsChild>
                                                    <w:div w:id="463280414">
                                                      <w:marLeft w:val="0"/>
                                                      <w:marRight w:val="0"/>
                                                      <w:marTop w:val="0"/>
                                                      <w:marBottom w:val="0"/>
                                                      <w:divBdr>
                                                        <w:top w:val="none" w:sz="0" w:space="0" w:color="auto"/>
                                                        <w:left w:val="none" w:sz="0" w:space="0" w:color="auto"/>
                                                        <w:bottom w:val="none" w:sz="0" w:space="0" w:color="auto"/>
                                                        <w:right w:val="none" w:sz="0" w:space="0" w:color="auto"/>
                                                      </w:divBdr>
                                                    </w:div>
                                                    <w:div w:id="930507787">
                                                      <w:marLeft w:val="0"/>
                                                      <w:marRight w:val="0"/>
                                                      <w:marTop w:val="0"/>
                                                      <w:marBottom w:val="0"/>
                                                      <w:divBdr>
                                                        <w:top w:val="none" w:sz="0" w:space="0" w:color="auto"/>
                                                        <w:left w:val="none" w:sz="0" w:space="0" w:color="auto"/>
                                                        <w:bottom w:val="none" w:sz="0" w:space="0" w:color="auto"/>
                                                        <w:right w:val="none" w:sz="0" w:space="0" w:color="auto"/>
                                                      </w:divBdr>
                                                    </w:div>
                                                    <w:div w:id="17905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4163846">
      <w:bodyDiv w:val="1"/>
      <w:marLeft w:val="0"/>
      <w:marRight w:val="0"/>
      <w:marTop w:val="0"/>
      <w:marBottom w:val="0"/>
      <w:divBdr>
        <w:top w:val="none" w:sz="0" w:space="0" w:color="auto"/>
        <w:left w:val="none" w:sz="0" w:space="0" w:color="auto"/>
        <w:bottom w:val="none" w:sz="0" w:space="0" w:color="auto"/>
        <w:right w:val="none" w:sz="0" w:space="0" w:color="auto"/>
      </w:divBdr>
      <w:divsChild>
        <w:div w:id="1317221070">
          <w:marLeft w:val="0"/>
          <w:marRight w:val="0"/>
          <w:marTop w:val="0"/>
          <w:marBottom w:val="0"/>
          <w:divBdr>
            <w:top w:val="none" w:sz="0" w:space="0" w:color="auto"/>
            <w:left w:val="none" w:sz="0" w:space="0" w:color="auto"/>
            <w:bottom w:val="none" w:sz="0" w:space="0" w:color="auto"/>
            <w:right w:val="none" w:sz="0" w:space="0" w:color="auto"/>
          </w:divBdr>
          <w:divsChild>
            <w:div w:id="1364483341">
              <w:marLeft w:val="0"/>
              <w:marRight w:val="0"/>
              <w:marTop w:val="0"/>
              <w:marBottom w:val="0"/>
              <w:divBdr>
                <w:top w:val="none" w:sz="0" w:space="0" w:color="auto"/>
                <w:left w:val="none" w:sz="0" w:space="0" w:color="auto"/>
                <w:bottom w:val="none" w:sz="0" w:space="0" w:color="auto"/>
                <w:right w:val="none" w:sz="0" w:space="0" w:color="auto"/>
              </w:divBdr>
              <w:divsChild>
                <w:div w:id="348263261">
                  <w:marLeft w:val="0"/>
                  <w:marRight w:val="0"/>
                  <w:marTop w:val="0"/>
                  <w:marBottom w:val="0"/>
                  <w:divBdr>
                    <w:top w:val="none" w:sz="0" w:space="0" w:color="auto"/>
                    <w:left w:val="none" w:sz="0" w:space="0" w:color="auto"/>
                    <w:bottom w:val="none" w:sz="0" w:space="0" w:color="auto"/>
                    <w:right w:val="none" w:sz="0" w:space="0" w:color="auto"/>
                  </w:divBdr>
                  <w:divsChild>
                    <w:div w:id="2064408453">
                      <w:marLeft w:val="0"/>
                      <w:marRight w:val="0"/>
                      <w:marTop w:val="0"/>
                      <w:marBottom w:val="0"/>
                      <w:divBdr>
                        <w:top w:val="none" w:sz="0" w:space="0" w:color="auto"/>
                        <w:left w:val="none" w:sz="0" w:space="0" w:color="auto"/>
                        <w:bottom w:val="none" w:sz="0" w:space="0" w:color="auto"/>
                        <w:right w:val="none" w:sz="0" w:space="0" w:color="auto"/>
                      </w:divBdr>
                      <w:divsChild>
                        <w:div w:id="191916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753851">
      <w:bodyDiv w:val="1"/>
      <w:marLeft w:val="0"/>
      <w:marRight w:val="0"/>
      <w:marTop w:val="0"/>
      <w:marBottom w:val="0"/>
      <w:divBdr>
        <w:top w:val="none" w:sz="0" w:space="0" w:color="auto"/>
        <w:left w:val="none" w:sz="0" w:space="0" w:color="auto"/>
        <w:bottom w:val="none" w:sz="0" w:space="0" w:color="auto"/>
        <w:right w:val="none" w:sz="0" w:space="0" w:color="auto"/>
      </w:divBdr>
    </w:div>
    <w:div w:id="436995329">
      <w:bodyDiv w:val="1"/>
      <w:marLeft w:val="0"/>
      <w:marRight w:val="0"/>
      <w:marTop w:val="0"/>
      <w:marBottom w:val="0"/>
      <w:divBdr>
        <w:top w:val="none" w:sz="0" w:space="0" w:color="auto"/>
        <w:left w:val="none" w:sz="0" w:space="0" w:color="auto"/>
        <w:bottom w:val="none" w:sz="0" w:space="0" w:color="auto"/>
        <w:right w:val="none" w:sz="0" w:space="0" w:color="auto"/>
      </w:divBdr>
    </w:div>
    <w:div w:id="450705919">
      <w:bodyDiv w:val="1"/>
      <w:marLeft w:val="0"/>
      <w:marRight w:val="0"/>
      <w:marTop w:val="0"/>
      <w:marBottom w:val="0"/>
      <w:divBdr>
        <w:top w:val="none" w:sz="0" w:space="0" w:color="auto"/>
        <w:left w:val="none" w:sz="0" w:space="0" w:color="auto"/>
        <w:bottom w:val="none" w:sz="0" w:space="0" w:color="auto"/>
        <w:right w:val="none" w:sz="0" w:space="0" w:color="auto"/>
      </w:divBdr>
      <w:divsChild>
        <w:div w:id="1868566363">
          <w:marLeft w:val="0"/>
          <w:marRight w:val="0"/>
          <w:marTop w:val="0"/>
          <w:marBottom w:val="0"/>
          <w:divBdr>
            <w:top w:val="none" w:sz="0" w:space="0" w:color="auto"/>
            <w:left w:val="none" w:sz="0" w:space="0" w:color="auto"/>
            <w:bottom w:val="none" w:sz="0" w:space="0" w:color="auto"/>
            <w:right w:val="none" w:sz="0" w:space="0" w:color="auto"/>
          </w:divBdr>
          <w:divsChild>
            <w:div w:id="195929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40314">
      <w:bodyDiv w:val="1"/>
      <w:marLeft w:val="0"/>
      <w:marRight w:val="0"/>
      <w:marTop w:val="0"/>
      <w:marBottom w:val="0"/>
      <w:divBdr>
        <w:top w:val="none" w:sz="0" w:space="0" w:color="auto"/>
        <w:left w:val="none" w:sz="0" w:space="0" w:color="auto"/>
        <w:bottom w:val="none" w:sz="0" w:space="0" w:color="auto"/>
        <w:right w:val="none" w:sz="0" w:space="0" w:color="auto"/>
      </w:divBdr>
    </w:div>
    <w:div w:id="468715476">
      <w:bodyDiv w:val="1"/>
      <w:marLeft w:val="0"/>
      <w:marRight w:val="0"/>
      <w:marTop w:val="0"/>
      <w:marBottom w:val="0"/>
      <w:divBdr>
        <w:top w:val="none" w:sz="0" w:space="0" w:color="auto"/>
        <w:left w:val="none" w:sz="0" w:space="0" w:color="auto"/>
        <w:bottom w:val="none" w:sz="0" w:space="0" w:color="auto"/>
        <w:right w:val="none" w:sz="0" w:space="0" w:color="auto"/>
      </w:divBdr>
    </w:div>
    <w:div w:id="526910339">
      <w:bodyDiv w:val="1"/>
      <w:marLeft w:val="0"/>
      <w:marRight w:val="0"/>
      <w:marTop w:val="0"/>
      <w:marBottom w:val="0"/>
      <w:divBdr>
        <w:top w:val="none" w:sz="0" w:space="0" w:color="auto"/>
        <w:left w:val="none" w:sz="0" w:space="0" w:color="auto"/>
        <w:bottom w:val="none" w:sz="0" w:space="0" w:color="auto"/>
        <w:right w:val="none" w:sz="0" w:space="0" w:color="auto"/>
      </w:divBdr>
    </w:div>
    <w:div w:id="695928850">
      <w:bodyDiv w:val="1"/>
      <w:marLeft w:val="0"/>
      <w:marRight w:val="0"/>
      <w:marTop w:val="0"/>
      <w:marBottom w:val="0"/>
      <w:divBdr>
        <w:top w:val="none" w:sz="0" w:space="0" w:color="auto"/>
        <w:left w:val="none" w:sz="0" w:space="0" w:color="auto"/>
        <w:bottom w:val="none" w:sz="0" w:space="0" w:color="auto"/>
        <w:right w:val="none" w:sz="0" w:space="0" w:color="auto"/>
      </w:divBdr>
    </w:div>
    <w:div w:id="790592917">
      <w:bodyDiv w:val="1"/>
      <w:marLeft w:val="0"/>
      <w:marRight w:val="0"/>
      <w:marTop w:val="0"/>
      <w:marBottom w:val="0"/>
      <w:divBdr>
        <w:top w:val="none" w:sz="0" w:space="0" w:color="auto"/>
        <w:left w:val="none" w:sz="0" w:space="0" w:color="auto"/>
        <w:bottom w:val="none" w:sz="0" w:space="0" w:color="auto"/>
        <w:right w:val="none" w:sz="0" w:space="0" w:color="auto"/>
      </w:divBdr>
    </w:div>
    <w:div w:id="808519242">
      <w:bodyDiv w:val="1"/>
      <w:marLeft w:val="0"/>
      <w:marRight w:val="0"/>
      <w:marTop w:val="0"/>
      <w:marBottom w:val="0"/>
      <w:divBdr>
        <w:top w:val="none" w:sz="0" w:space="0" w:color="auto"/>
        <w:left w:val="none" w:sz="0" w:space="0" w:color="auto"/>
        <w:bottom w:val="none" w:sz="0" w:space="0" w:color="auto"/>
        <w:right w:val="none" w:sz="0" w:space="0" w:color="auto"/>
      </w:divBdr>
    </w:div>
    <w:div w:id="912013330">
      <w:bodyDiv w:val="1"/>
      <w:marLeft w:val="0"/>
      <w:marRight w:val="0"/>
      <w:marTop w:val="0"/>
      <w:marBottom w:val="0"/>
      <w:divBdr>
        <w:top w:val="none" w:sz="0" w:space="0" w:color="auto"/>
        <w:left w:val="none" w:sz="0" w:space="0" w:color="auto"/>
        <w:bottom w:val="none" w:sz="0" w:space="0" w:color="auto"/>
        <w:right w:val="none" w:sz="0" w:space="0" w:color="auto"/>
      </w:divBdr>
    </w:div>
    <w:div w:id="953487630">
      <w:bodyDiv w:val="1"/>
      <w:marLeft w:val="0"/>
      <w:marRight w:val="0"/>
      <w:marTop w:val="0"/>
      <w:marBottom w:val="0"/>
      <w:divBdr>
        <w:top w:val="none" w:sz="0" w:space="0" w:color="auto"/>
        <w:left w:val="none" w:sz="0" w:space="0" w:color="auto"/>
        <w:bottom w:val="none" w:sz="0" w:space="0" w:color="auto"/>
        <w:right w:val="none" w:sz="0" w:space="0" w:color="auto"/>
      </w:divBdr>
      <w:divsChild>
        <w:div w:id="1594164035">
          <w:marLeft w:val="0"/>
          <w:marRight w:val="0"/>
          <w:marTop w:val="150"/>
          <w:marBottom w:val="150"/>
          <w:divBdr>
            <w:top w:val="none" w:sz="0" w:space="0" w:color="auto"/>
            <w:left w:val="none" w:sz="0" w:space="0" w:color="auto"/>
            <w:bottom w:val="none" w:sz="0" w:space="0" w:color="auto"/>
            <w:right w:val="none" w:sz="0" w:space="0" w:color="auto"/>
          </w:divBdr>
          <w:divsChild>
            <w:div w:id="2019192725">
              <w:marLeft w:val="0"/>
              <w:marRight w:val="0"/>
              <w:marTop w:val="150"/>
              <w:marBottom w:val="0"/>
              <w:divBdr>
                <w:top w:val="none" w:sz="0" w:space="0" w:color="auto"/>
                <w:left w:val="none" w:sz="0" w:space="0" w:color="auto"/>
                <w:bottom w:val="none" w:sz="0" w:space="0" w:color="auto"/>
                <w:right w:val="none" w:sz="0" w:space="0" w:color="auto"/>
              </w:divBdr>
              <w:divsChild>
                <w:div w:id="2751347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22390617">
      <w:bodyDiv w:val="1"/>
      <w:marLeft w:val="0"/>
      <w:marRight w:val="0"/>
      <w:marTop w:val="0"/>
      <w:marBottom w:val="0"/>
      <w:divBdr>
        <w:top w:val="none" w:sz="0" w:space="0" w:color="auto"/>
        <w:left w:val="none" w:sz="0" w:space="0" w:color="auto"/>
        <w:bottom w:val="none" w:sz="0" w:space="0" w:color="auto"/>
        <w:right w:val="none" w:sz="0" w:space="0" w:color="auto"/>
      </w:divBdr>
    </w:div>
    <w:div w:id="1030492172">
      <w:bodyDiv w:val="1"/>
      <w:marLeft w:val="0"/>
      <w:marRight w:val="0"/>
      <w:marTop w:val="0"/>
      <w:marBottom w:val="0"/>
      <w:divBdr>
        <w:top w:val="none" w:sz="0" w:space="0" w:color="auto"/>
        <w:left w:val="none" w:sz="0" w:space="0" w:color="auto"/>
        <w:bottom w:val="none" w:sz="0" w:space="0" w:color="auto"/>
        <w:right w:val="none" w:sz="0" w:space="0" w:color="auto"/>
      </w:divBdr>
      <w:divsChild>
        <w:div w:id="63113486">
          <w:marLeft w:val="0"/>
          <w:marRight w:val="0"/>
          <w:marTop w:val="0"/>
          <w:marBottom w:val="0"/>
          <w:divBdr>
            <w:top w:val="none" w:sz="0" w:space="0" w:color="auto"/>
            <w:left w:val="none" w:sz="0" w:space="0" w:color="auto"/>
            <w:bottom w:val="none" w:sz="0" w:space="0" w:color="auto"/>
            <w:right w:val="none" w:sz="0" w:space="0" w:color="auto"/>
          </w:divBdr>
        </w:div>
        <w:div w:id="127863204">
          <w:marLeft w:val="0"/>
          <w:marRight w:val="0"/>
          <w:marTop w:val="0"/>
          <w:marBottom w:val="0"/>
          <w:divBdr>
            <w:top w:val="none" w:sz="0" w:space="0" w:color="auto"/>
            <w:left w:val="none" w:sz="0" w:space="0" w:color="auto"/>
            <w:bottom w:val="none" w:sz="0" w:space="0" w:color="auto"/>
            <w:right w:val="none" w:sz="0" w:space="0" w:color="auto"/>
          </w:divBdr>
        </w:div>
        <w:div w:id="335041893">
          <w:marLeft w:val="0"/>
          <w:marRight w:val="0"/>
          <w:marTop w:val="0"/>
          <w:marBottom w:val="0"/>
          <w:divBdr>
            <w:top w:val="none" w:sz="0" w:space="0" w:color="auto"/>
            <w:left w:val="none" w:sz="0" w:space="0" w:color="auto"/>
            <w:bottom w:val="none" w:sz="0" w:space="0" w:color="auto"/>
            <w:right w:val="none" w:sz="0" w:space="0" w:color="auto"/>
          </w:divBdr>
        </w:div>
        <w:div w:id="660041701">
          <w:marLeft w:val="0"/>
          <w:marRight w:val="0"/>
          <w:marTop w:val="0"/>
          <w:marBottom w:val="0"/>
          <w:divBdr>
            <w:top w:val="none" w:sz="0" w:space="0" w:color="auto"/>
            <w:left w:val="none" w:sz="0" w:space="0" w:color="auto"/>
            <w:bottom w:val="none" w:sz="0" w:space="0" w:color="auto"/>
            <w:right w:val="none" w:sz="0" w:space="0" w:color="auto"/>
          </w:divBdr>
        </w:div>
        <w:div w:id="891113426">
          <w:marLeft w:val="0"/>
          <w:marRight w:val="0"/>
          <w:marTop w:val="0"/>
          <w:marBottom w:val="0"/>
          <w:divBdr>
            <w:top w:val="none" w:sz="0" w:space="0" w:color="auto"/>
            <w:left w:val="none" w:sz="0" w:space="0" w:color="auto"/>
            <w:bottom w:val="none" w:sz="0" w:space="0" w:color="auto"/>
            <w:right w:val="none" w:sz="0" w:space="0" w:color="auto"/>
          </w:divBdr>
        </w:div>
        <w:div w:id="921641252">
          <w:marLeft w:val="0"/>
          <w:marRight w:val="0"/>
          <w:marTop w:val="0"/>
          <w:marBottom w:val="0"/>
          <w:divBdr>
            <w:top w:val="none" w:sz="0" w:space="0" w:color="auto"/>
            <w:left w:val="none" w:sz="0" w:space="0" w:color="auto"/>
            <w:bottom w:val="none" w:sz="0" w:space="0" w:color="auto"/>
            <w:right w:val="none" w:sz="0" w:space="0" w:color="auto"/>
          </w:divBdr>
        </w:div>
        <w:div w:id="1002588457">
          <w:marLeft w:val="0"/>
          <w:marRight w:val="0"/>
          <w:marTop w:val="0"/>
          <w:marBottom w:val="0"/>
          <w:divBdr>
            <w:top w:val="none" w:sz="0" w:space="0" w:color="auto"/>
            <w:left w:val="none" w:sz="0" w:space="0" w:color="auto"/>
            <w:bottom w:val="none" w:sz="0" w:space="0" w:color="auto"/>
            <w:right w:val="none" w:sz="0" w:space="0" w:color="auto"/>
          </w:divBdr>
        </w:div>
        <w:div w:id="1028024136">
          <w:marLeft w:val="0"/>
          <w:marRight w:val="0"/>
          <w:marTop w:val="0"/>
          <w:marBottom w:val="0"/>
          <w:divBdr>
            <w:top w:val="none" w:sz="0" w:space="0" w:color="auto"/>
            <w:left w:val="none" w:sz="0" w:space="0" w:color="auto"/>
            <w:bottom w:val="none" w:sz="0" w:space="0" w:color="auto"/>
            <w:right w:val="none" w:sz="0" w:space="0" w:color="auto"/>
          </w:divBdr>
        </w:div>
        <w:div w:id="1380665427">
          <w:marLeft w:val="0"/>
          <w:marRight w:val="0"/>
          <w:marTop w:val="0"/>
          <w:marBottom w:val="0"/>
          <w:divBdr>
            <w:top w:val="none" w:sz="0" w:space="0" w:color="auto"/>
            <w:left w:val="none" w:sz="0" w:space="0" w:color="auto"/>
            <w:bottom w:val="none" w:sz="0" w:space="0" w:color="auto"/>
            <w:right w:val="none" w:sz="0" w:space="0" w:color="auto"/>
          </w:divBdr>
        </w:div>
        <w:div w:id="1758744648">
          <w:marLeft w:val="0"/>
          <w:marRight w:val="0"/>
          <w:marTop w:val="0"/>
          <w:marBottom w:val="0"/>
          <w:divBdr>
            <w:top w:val="none" w:sz="0" w:space="0" w:color="auto"/>
            <w:left w:val="none" w:sz="0" w:space="0" w:color="auto"/>
            <w:bottom w:val="none" w:sz="0" w:space="0" w:color="auto"/>
            <w:right w:val="none" w:sz="0" w:space="0" w:color="auto"/>
          </w:divBdr>
        </w:div>
        <w:div w:id="1801071212">
          <w:marLeft w:val="0"/>
          <w:marRight w:val="0"/>
          <w:marTop w:val="0"/>
          <w:marBottom w:val="0"/>
          <w:divBdr>
            <w:top w:val="none" w:sz="0" w:space="0" w:color="auto"/>
            <w:left w:val="none" w:sz="0" w:space="0" w:color="auto"/>
            <w:bottom w:val="none" w:sz="0" w:space="0" w:color="auto"/>
            <w:right w:val="none" w:sz="0" w:space="0" w:color="auto"/>
          </w:divBdr>
        </w:div>
        <w:div w:id="1897278812">
          <w:marLeft w:val="0"/>
          <w:marRight w:val="0"/>
          <w:marTop w:val="0"/>
          <w:marBottom w:val="0"/>
          <w:divBdr>
            <w:top w:val="none" w:sz="0" w:space="0" w:color="auto"/>
            <w:left w:val="none" w:sz="0" w:space="0" w:color="auto"/>
            <w:bottom w:val="none" w:sz="0" w:space="0" w:color="auto"/>
            <w:right w:val="none" w:sz="0" w:space="0" w:color="auto"/>
          </w:divBdr>
        </w:div>
      </w:divsChild>
    </w:div>
    <w:div w:id="1146582599">
      <w:bodyDiv w:val="1"/>
      <w:marLeft w:val="0"/>
      <w:marRight w:val="0"/>
      <w:marTop w:val="0"/>
      <w:marBottom w:val="0"/>
      <w:divBdr>
        <w:top w:val="none" w:sz="0" w:space="0" w:color="auto"/>
        <w:left w:val="none" w:sz="0" w:space="0" w:color="auto"/>
        <w:bottom w:val="none" w:sz="0" w:space="0" w:color="auto"/>
        <w:right w:val="none" w:sz="0" w:space="0" w:color="auto"/>
      </w:divBdr>
    </w:div>
    <w:div w:id="1165901474">
      <w:bodyDiv w:val="1"/>
      <w:marLeft w:val="0"/>
      <w:marRight w:val="0"/>
      <w:marTop w:val="0"/>
      <w:marBottom w:val="0"/>
      <w:divBdr>
        <w:top w:val="none" w:sz="0" w:space="0" w:color="auto"/>
        <w:left w:val="none" w:sz="0" w:space="0" w:color="auto"/>
        <w:bottom w:val="none" w:sz="0" w:space="0" w:color="auto"/>
        <w:right w:val="none" w:sz="0" w:space="0" w:color="auto"/>
      </w:divBdr>
    </w:div>
    <w:div w:id="1187865596">
      <w:bodyDiv w:val="1"/>
      <w:marLeft w:val="0"/>
      <w:marRight w:val="0"/>
      <w:marTop w:val="0"/>
      <w:marBottom w:val="0"/>
      <w:divBdr>
        <w:top w:val="none" w:sz="0" w:space="0" w:color="auto"/>
        <w:left w:val="none" w:sz="0" w:space="0" w:color="auto"/>
        <w:bottom w:val="none" w:sz="0" w:space="0" w:color="auto"/>
        <w:right w:val="none" w:sz="0" w:space="0" w:color="auto"/>
      </w:divBdr>
    </w:div>
    <w:div w:id="1211069706">
      <w:bodyDiv w:val="1"/>
      <w:marLeft w:val="0"/>
      <w:marRight w:val="0"/>
      <w:marTop w:val="0"/>
      <w:marBottom w:val="0"/>
      <w:divBdr>
        <w:top w:val="none" w:sz="0" w:space="0" w:color="auto"/>
        <w:left w:val="none" w:sz="0" w:space="0" w:color="auto"/>
        <w:bottom w:val="none" w:sz="0" w:space="0" w:color="auto"/>
        <w:right w:val="none" w:sz="0" w:space="0" w:color="auto"/>
      </w:divBdr>
    </w:div>
    <w:div w:id="1285893472">
      <w:bodyDiv w:val="1"/>
      <w:marLeft w:val="0"/>
      <w:marRight w:val="0"/>
      <w:marTop w:val="0"/>
      <w:marBottom w:val="0"/>
      <w:divBdr>
        <w:top w:val="none" w:sz="0" w:space="0" w:color="auto"/>
        <w:left w:val="none" w:sz="0" w:space="0" w:color="auto"/>
        <w:bottom w:val="none" w:sz="0" w:space="0" w:color="auto"/>
        <w:right w:val="none" w:sz="0" w:space="0" w:color="auto"/>
      </w:divBdr>
      <w:divsChild>
        <w:div w:id="4525172">
          <w:marLeft w:val="0"/>
          <w:marRight w:val="0"/>
          <w:marTop w:val="0"/>
          <w:marBottom w:val="0"/>
          <w:divBdr>
            <w:top w:val="none" w:sz="0" w:space="0" w:color="auto"/>
            <w:left w:val="none" w:sz="0" w:space="0" w:color="auto"/>
            <w:bottom w:val="none" w:sz="0" w:space="0" w:color="auto"/>
            <w:right w:val="none" w:sz="0" w:space="0" w:color="auto"/>
          </w:divBdr>
        </w:div>
        <w:div w:id="25258096">
          <w:marLeft w:val="0"/>
          <w:marRight w:val="0"/>
          <w:marTop w:val="0"/>
          <w:marBottom w:val="0"/>
          <w:divBdr>
            <w:top w:val="none" w:sz="0" w:space="0" w:color="auto"/>
            <w:left w:val="none" w:sz="0" w:space="0" w:color="auto"/>
            <w:bottom w:val="none" w:sz="0" w:space="0" w:color="auto"/>
            <w:right w:val="none" w:sz="0" w:space="0" w:color="auto"/>
          </w:divBdr>
        </w:div>
        <w:div w:id="35351319">
          <w:marLeft w:val="0"/>
          <w:marRight w:val="0"/>
          <w:marTop w:val="0"/>
          <w:marBottom w:val="0"/>
          <w:divBdr>
            <w:top w:val="none" w:sz="0" w:space="0" w:color="auto"/>
            <w:left w:val="none" w:sz="0" w:space="0" w:color="auto"/>
            <w:bottom w:val="none" w:sz="0" w:space="0" w:color="auto"/>
            <w:right w:val="none" w:sz="0" w:space="0" w:color="auto"/>
          </w:divBdr>
        </w:div>
        <w:div w:id="65156562">
          <w:marLeft w:val="0"/>
          <w:marRight w:val="0"/>
          <w:marTop w:val="0"/>
          <w:marBottom w:val="0"/>
          <w:divBdr>
            <w:top w:val="none" w:sz="0" w:space="0" w:color="auto"/>
            <w:left w:val="none" w:sz="0" w:space="0" w:color="auto"/>
            <w:bottom w:val="none" w:sz="0" w:space="0" w:color="auto"/>
            <w:right w:val="none" w:sz="0" w:space="0" w:color="auto"/>
          </w:divBdr>
        </w:div>
        <w:div w:id="97259122">
          <w:marLeft w:val="0"/>
          <w:marRight w:val="0"/>
          <w:marTop w:val="0"/>
          <w:marBottom w:val="0"/>
          <w:divBdr>
            <w:top w:val="none" w:sz="0" w:space="0" w:color="auto"/>
            <w:left w:val="none" w:sz="0" w:space="0" w:color="auto"/>
            <w:bottom w:val="none" w:sz="0" w:space="0" w:color="auto"/>
            <w:right w:val="none" w:sz="0" w:space="0" w:color="auto"/>
          </w:divBdr>
        </w:div>
        <w:div w:id="101153626">
          <w:marLeft w:val="0"/>
          <w:marRight w:val="0"/>
          <w:marTop w:val="0"/>
          <w:marBottom w:val="0"/>
          <w:divBdr>
            <w:top w:val="none" w:sz="0" w:space="0" w:color="auto"/>
            <w:left w:val="none" w:sz="0" w:space="0" w:color="auto"/>
            <w:bottom w:val="none" w:sz="0" w:space="0" w:color="auto"/>
            <w:right w:val="none" w:sz="0" w:space="0" w:color="auto"/>
          </w:divBdr>
        </w:div>
        <w:div w:id="108932438">
          <w:marLeft w:val="0"/>
          <w:marRight w:val="0"/>
          <w:marTop w:val="0"/>
          <w:marBottom w:val="0"/>
          <w:divBdr>
            <w:top w:val="none" w:sz="0" w:space="0" w:color="auto"/>
            <w:left w:val="none" w:sz="0" w:space="0" w:color="auto"/>
            <w:bottom w:val="none" w:sz="0" w:space="0" w:color="auto"/>
            <w:right w:val="none" w:sz="0" w:space="0" w:color="auto"/>
          </w:divBdr>
        </w:div>
        <w:div w:id="125247839">
          <w:marLeft w:val="0"/>
          <w:marRight w:val="0"/>
          <w:marTop w:val="0"/>
          <w:marBottom w:val="0"/>
          <w:divBdr>
            <w:top w:val="none" w:sz="0" w:space="0" w:color="auto"/>
            <w:left w:val="none" w:sz="0" w:space="0" w:color="auto"/>
            <w:bottom w:val="none" w:sz="0" w:space="0" w:color="auto"/>
            <w:right w:val="none" w:sz="0" w:space="0" w:color="auto"/>
          </w:divBdr>
        </w:div>
        <w:div w:id="168719669">
          <w:marLeft w:val="0"/>
          <w:marRight w:val="0"/>
          <w:marTop w:val="0"/>
          <w:marBottom w:val="0"/>
          <w:divBdr>
            <w:top w:val="none" w:sz="0" w:space="0" w:color="auto"/>
            <w:left w:val="none" w:sz="0" w:space="0" w:color="auto"/>
            <w:bottom w:val="none" w:sz="0" w:space="0" w:color="auto"/>
            <w:right w:val="none" w:sz="0" w:space="0" w:color="auto"/>
          </w:divBdr>
        </w:div>
        <w:div w:id="169298743">
          <w:marLeft w:val="0"/>
          <w:marRight w:val="0"/>
          <w:marTop w:val="0"/>
          <w:marBottom w:val="0"/>
          <w:divBdr>
            <w:top w:val="none" w:sz="0" w:space="0" w:color="auto"/>
            <w:left w:val="none" w:sz="0" w:space="0" w:color="auto"/>
            <w:bottom w:val="none" w:sz="0" w:space="0" w:color="auto"/>
            <w:right w:val="none" w:sz="0" w:space="0" w:color="auto"/>
          </w:divBdr>
        </w:div>
        <w:div w:id="170147698">
          <w:marLeft w:val="0"/>
          <w:marRight w:val="0"/>
          <w:marTop w:val="0"/>
          <w:marBottom w:val="0"/>
          <w:divBdr>
            <w:top w:val="none" w:sz="0" w:space="0" w:color="auto"/>
            <w:left w:val="none" w:sz="0" w:space="0" w:color="auto"/>
            <w:bottom w:val="none" w:sz="0" w:space="0" w:color="auto"/>
            <w:right w:val="none" w:sz="0" w:space="0" w:color="auto"/>
          </w:divBdr>
        </w:div>
        <w:div w:id="183059499">
          <w:marLeft w:val="0"/>
          <w:marRight w:val="0"/>
          <w:marTop w:val="0"/>
          <w:marBottom w:val="0"/>
          <w:divBdr>
            <w:top w:val="none" w:sz="0" w:space="0" w:color="auto"/>
            <w:left w:val="none" w:sz="0" w:space="0" w:color="auto"/>
            <w:bottom w:val="none" w:sz="0" w:space="0" w:color="auto"/>
            <w:right w:val="none" w:sz="0" w:space="0" w:color="auto"/>
          </w:divBdr>
        </w:div>
        <w:div w:id="234319836">
          <w:marLeft w:val="0"/>
          <w:marRight w:val="0"/>
          <w:marTop w:val="0"/>
          <w:marBottom w:val="0"/>
          <w:divBdr>
            <w:top w:val="none" w:sz="0" w:space="0" w:color="auto"/>
            <w:left w:val="none" w:sz="0" w:space="0" w:color="auto"/>
            <w:bottom w:val="none" w:sz="0" w:space="0" w:color="auto"/>
            <w:right w:val="none" w:sz="0" w:space="0" w:color="auto"/>
          </w:divBdr>
        </w:div>
        <w:div w:id="258947399">
          <w:marLeft w:val="0"/>
          <w:marRight w:val="0"/>
          <w:marTop w:val="0"/>
          <w:marBottom w:val="0"/>
          <w:divBdr>
            <w:top w:val="none" w:sz="0" w:space="0" w:color="auto"/>
            <w:left w:val="none" w:sz="0" w:space="0" w:color="auto"/>
            <w:bottom w:val="none" w:sz="0" w:space="0" w:color="auto"/>
            <w:right w:val="none" w:sz="0" w:space="0" w:color="auto"/>
          </w:divBdr>
        </w:div>
        <w:div w:id="272832609">
          <w:marLeft w:val="0"/>
          <w:marRight w:val="0"/>
          <w:marTop w:val="0"/>
          <w:marBottom w:val="0"/>
          <w:divBdr>
            <w:top w:val="none" w:sz="0" w:space="0" w:color="auto"/>
            <w:left w:val="none" w:sz="0" w:space="0" w:color="auto"/>
            <w:bottom w:val="none" w:sz="0" w:space="0" w:color="auto"/>
            <w:right w:val="none" w:sz="0" w:space="0" w:color="auto"/>
          </w:divBdr>
        </w:div>
        <w:div w:id="279147455">
          <w:marLeft w:val="0"/>
          <w:marRight w:val="0"/>
          <w:marTop w:val="0"/>
          <w:marBottom w:val="0"/>
          <w:divBdr>
            <w:top w:val="none" w:sz="0" w:space="0" w:color="auto"/>
            <w:left w:val="none" w:sz="0" w:space="0" w:color="auto"/>
            <w:bottom w:val="none" w:sz="0" w:space="0" w:color="auto"/>
            <w:right w:val="none" w:sz="0" w:space="0" w:color="auto"/>
          </w:divBdr>
        </w:div>
        <w:div w:id="294874461">
          <w:marLeft w:val="0"/>
          <w:marRight w:val="0"/>
          <w:marTop w:val="0"/>
          <w:marBottom w:val="0"/>
          <w:divBdr>
            <w:top w:val="none" w:sz="0" w:space="0" w:color="auto"/>
            <w:left w:val="none" w:sz="0" w:space="0" w:color="auto"/>
            <w:bottom w:val="none" w:sz="0" w:space="0" w:color="auto"/>
            <w:right w:val="none" w:sz="0" w:space="0" w:color="auto"/>
          </w:divBdr>
        </w:div>
        <w:div w:id="350574796">
          <w:marLeft w:val="0"/>
          <w:marRight w:val="0"/>
          <w:marTop w:val="0"/>
          <w:marBottom w:val="0"/>
          <w:divBdr>
            <w:top w:val="none" w:sz="0" w:space="0" w:color="auto"/>
            <w:left w:val="none" w:sz="0" w:space="0" w:color="auto"/>
            <w:bottom w:val="none" w:sz="0" w:space="0" w:color="auto"/>
            <w:right w:val="none" w:sz="0" w:space="0" w:color="auto"/>
          </w:divBdr>
        </w:div>
        <w:div w:id="417483683">
          <w:marLeft w:val="0"/>
          <w:marRight w:val="0"/>
          <w:marTop w:val="0"/>
          <w:marBottom w:val="0"/>
          <w:divBdr>
            <w:top w:val="none" w:sz="0" w:space="0" w:color="auto"/>
            <w:left w:val="none" w:sz="0" w:space="0" w:color="auto"/>
            <w:bottom w:val="none" w:sz="0" w:space="0" w:color="auto"/>
            <w:right w:val="none" w:sz="0" w:space="0" w:color="auto"/>
          </w:divBdr>
        </w:div>
        <w:div w:id="429081035">
          <w:marLeft w:val="0"/>
          <w:marRight w:val="0"/>
          <w:marTop w:val="0"/>
          <w:marBottom w:val="0"/>
          <w:divBdr>
            <w:top w:val="none" w:sz="0" w:space="0" w:color="auto"/>
            <w:left w:val="none" w:sz="0" w:space="0" w:color="auto"/>
            <w:bottom w:val="none" w:sz="0" w:space="0" w:color="auto"/>
            <w:right w:val="none" w:sz="0" w:space="0" w:color="auto"/>
          </w:divBdr>
        </w:div>
        <w:div w:id="430126297">
          <w:marLeft w:val="0"/>
          <w:marRight w:val="0"/>
          <w:marTop w:val="0"/>
          <w:marBottom w:val="0"/>
          <w:divBdr>
            <w:top w:val="none" w:sz="0" w:space="0" w:color="auto"/>
            <w:left w:val="none" w:sz="0" w:space="0" w:color="auto"/>
            <w:bottom w:val="none" w:sz="0" w:space="0" w:color="auto"/>
            <w:right w:val="none" w:sz="0" w:space="0" w:color="auto"/>
          </w:divBdr>
        </w:div>
        <w:div w:id="430397080">
          <w:marLeft w:val="0"/>
          <w:marRight w:val="0"/>
          <w:marTop w:val="0"/>
          <w:marBottom w:val="0"/>
          <w:divBdr>
            <w:top w:val="none" w:sz="0" w:space="0" w:color="auto"/>
            <w:left w:val="none" w:sz="0" w:space="0" w:color="auto"/>
            <w:bottom w:val="none" w:sz="0" w:space="0" w:color="auto"/>
            <w:right w:val="none" w:sz="0" w:space="0" w:color="auto"/>
          </w:divBdr>
        </w:div>
        <w:div w:id="440690498">
          <w:marLeft w:val="0"/>
          <w:marRight w:val="0"/>
          <w:marTop w:val="0"/>
          <w:marBottom w:val="0"/>
          <w:divBdr>
            <w:top w:val="none" w:sz="0" w:space="0" w:color="auto"/>
            <w:left w:val="none" w:sz="0" w:space="0" w:color="auto"/>
            <w:bottom w:val="none" w:sz="0" w:space="0" w:color="auto"/>
            <w:right w:val="none" w:sz="0" w:space="0" w:color="auto"/>
          </w:divBdr>
        </w:div>
        <w:div w:id="456723232">
          <w:marLeft w:val="0"/>
          <w:marRight w:val="0"/>
          <w:marTop w:val="0"/>
          <w:marBottom w:val="0"/>
          <w:divBdr>
            <w:top w:val="none" w:sz="0" w:space="0" w:color="auto"/>
            <w:left w:val="none" w:sz="0" w:space="0" w:color="auto"/>
            <w:bottom w:val="none" w:sz="0" w:space="0" w:color="auto"/>
            <w:right w:val="none" w:sz="0" w:space="0" w:color="auto"/>
          </w:divBdr>
        </w:div>
        <w:div w:id="475609009">
          <w:marLeft w:val="0"/>
          <w:marRight w:val="0"/>
          <w:marTop w:val="0"/>
          <w:marBottom w:val="0"/>
          <w:divBdr>
            <w:top w:val="none" w:sz="0" w:space="0" w:color="auto"/>
            <w:left w:val="none" w:sz="0" w:space="0" w:color="auto"/>
            <w:bottom w:val="none" w:sz="0" w:space="0" w:color="auto"/>
            <w:right w:val="none" w:sz="0" w:space="0" w:color="auto"/>
          </w:divBdr>
        </w:div>
        <w:div w:id="490680013">
          <w:marLeft w:val="0"/>
          <w:marRight w:val="0"/>
          <w:marTop w:val="0"/>
          <w:marBottom w:val="0"/>
          <w:divBdr>
            <w:top w:val="none" w:sz="0" w:space="0" w:color="auto"/>
            <w:left w:val="none" w:sz="0" w:space="0" w:color="auto"/>
            <w:bottom w:val="none" w:sz="0" w:space="0" w:color="auto"/>
            <w:right w:val="none" w:sz="0" w:space="0" w:color="auto"/>
          </w:divBdr>
        </w:div>
        <w:div w:id="495075644">
          <w:marLeft w:val="0"/>
          <w:marRight w:val="0"/>
          <w:marTop w:val="0"/>
          <w:marBottom w:val="0"/>
          <w:divBdr>
            <w:top w:val="none" w:sz="0" w:space="0" w:color="auto"/>
            <w:left w:val="none" w:sz="0" w:space="0" w:color="auto"/>
            <w:bottom w:val="none" w:sz="0" w:space="0" w:color="auto"/>
            <w:right w:val="none" w:sz="0" w:space="0" w:color="auto"/>
          </w:divBdr>
        </w:div>
        <w:div w:id="515461728">
          <w:marLeft w:val="0"/>
          <w:marRight w:val="0"/>
          <w:marTop w:val="0"/>
          <w:marBottom w:val="0"/>
          <w:divBdr>
            <w:top w:val="none" w:sz="0" w:space="0" w:color="auto"/>
            <w:left w:val="none" w:sz="0" w:space="0" w:color="auto"/>
            <w:bottom w:val="none" w:sz="0" w:space="0" w:color="auto"/>
            <w:right w:val="none" w:sz="0" w:space="0" w:color="auto"/>
          </w:divBdr>
        </w:div>
        <w:div w:id="527641058">
          <w:marLeft w:val="0"/>
          <w:marRight w:val="0"/>
          <w:marTop w:val="0"/>
          <w:marBottom w:val="0"/>
          <w:divBdr>
            <w:top w:val="none" w:sz="0" w:space="0" w:color="auto"/>
            <w:left w:val="none" w:sz="0" w:space="0" w:color="auto"/>
            <w:bottom w:val="none" w:sz="0" w:space="0" w:color="auto"/>
            <w:right w:val="none" w:sz="0" w:space="0" w:color="auto"/>
          </w:divBdr>
        </w:div>
        <w:div w:id="533345103">
          <w:marLeft w:val="0"/>
          <w:marRight w:val="0"/>
          <w:marTop w:val="0"/>
          <w:marBottom w:val="0"/>
          <w:divBdr>
            <w:top w:val="none" w:sz="0" w:space="0" w:color="auto"/>
            <w:left w:val="none" w:sz="0" w:space="0" w:color="auto"/>
            <w:bottom w:val="none" w:sz="0" w:space="0" w:color="auto"/>
            <w:right w:val="none" w:sz="0" w:space="0" w:color="auto"/>
          </w:divBdr>
        </w:div>
        <w:div w:id="538511481">
          <w:marLeft w:val="0"/>
          <w:marRight w:val="0"/>
          <w:marTop w:val="0"/>
          <w:marBottom w:val="0"/>
          <w:divBdr>
            <w:top w:val="none" w:sz="0" w:space="0" w:color="auto"/>
            <w:left w:val="none" w:sz="0" w:space="0" w:color="auto"/>
            <w:bottom w:val="none" w:sz="0" w:space="0" w:color="auto"/>
            <w:right w:val="none" w:sz="0" w:space="0" w:color="auto"/>
          </w:divBdr>
        </w:div>
        <w:div w:id="541601138">
          <w:marLeft w:val="0"/>
          <w:marRight w:val="0"/>
          <w:marTop w:val="0"/>
          <w:marBottom w:val="0"/>
          <w:divBdr>
            <w:top w:val="none" w:sz="0" w:space="0" w:color="auto"/>
            <w:left w:val="none" w:sz="0" w:space="0" w:color="auto"/>
            <w:bottom w:val="none" w:sz="0" w:space="0" w:color="auto"/>
            <w:right w:val="none" w:sz="0" w:space="0" w:color="auto"/>
          </w:divBdr>
        </w:div>
        <w:div w:id="553322123">
          <w:marLeft w:val="0"/>
          <w:marRight w:val="0"/>
          <w:marTop w:val="0"/>
          <w:marBottom w:val="0"/>
          <w:divBdr>
            <w:top w:val="none" w:sz="0" w:space="0" w:color="auto"/>
            <w:left w:val="none" w:sz="0" w:space="0" w:color="auto"/>
            <w:bottom w:val="none" w:sz="0" w:space="0" w:color="auto"/>
            <w:right w:val="none" w:sz="0" w:space="0" w:color="auto"/>
          </w:divBdr>
        </w:div>
        <w:div w:id="556285355">
          <w:marLeft w:val="0"/>
          <w:marRight w:val="0"/>
          <w:marTop w:val="0"/>
          <w:marBottom w:val="0"/>
          <w:divBdr>
            <w:top w:val="none" w:sz="0" w:space="0" w:color="auto"/>
            <w:left w:val="none" w:sz="0" w:space="0" w:color="auto"/>
            <w:bottom w:val="none" w:sz="0" w:space="0" w:color="auto"/>
            <w:right w:val="none" w:sz="0" w:space="0" w:color="auto"/>
          </w:divBdr>
        </w:div>
        <w:div w:id="559098836">
          <w:marLeft w:val="0"/>
          <w:marRight w:val="0"/>
          <w:marTop w:val="0"/>
          <w:marBottom w:val="0"/>
          <w:divBdr>
            <w:top w:val="none" w:sz="0" w:space="0" w:color="auto"/>
            <w:left w:val="none" w:sz="0" w:space="0" w:color="auto"/>
            <w:bottom w:val="none" w:sz="0" w:space="0" w:color="auto"/>
            <w:right w:val="none" w:sz="0" w:space="0" w:color="auto"/>
          </w:divBdr>
        </w:div>
        <w:div w:id="560023617">
          <w:marLeft w:val="0"/>
          <w:marRight w:val="0"/>
          <w:marTop w:val="0"/>
          <w:marBottom w:val="0"/>
          <w:divBdr>
            <w:top w:val="none" w:sz="0" w:space="0" w:color="auto"/>
            <w:left w:val="none" w:sz="0" w:space="0" w:color="auto"/>
            <w:bottom w:val="none" w:sz="0" w:space="0" w:color="auto"/>
            <w:right w:val="none" w:sz="0" w:space="0" w:color="auto"/>
          </w:divBdr>
        </w:div>
        <w:div w:id="563882273">
          <w:marLeft w:val="0"/>
          <w:marRight w:val="0"/>
          <w:marTop w:val="0"/>
          <w:marBottom w:val="0"/>
          <w:divBdr>
            <w:top w:val="none" w:sz="0" w:space="0" w:color="auto"/>
            <w:left w:val="none" w:sz="0" w:space="0" w:color="auto"/>
            <w:bottom w:val="none" w:sz="0" w:space="0" w:color="auto"/>
            <w:right w:val="none" w:sz="0" w:space="0" w:color="auto"/>
          </w:divBdr>
        </w:div>
        <w:div w:id="613169893">
          <w:marLeft w:val="0"/>
          <w:marRight w:val="0"/>
          <w:marTop w:val="0"/>
          <w:marBottom w:val="0"/>
          <w:divBdr>
            <w:top w:val="none" w:sz="0" w:space="0" w:color="auto"/>
            <w:left w:val="none" w:sz="0" w:space="0" w:color="auto"/>
            <w:bottom w:val="none" w:sz="0" w:space="0" w:color="auto"/>
            <w:right w:val="none" w:sz="0" w:space="0" w:color="auto"/>
          </w:divBdr>
        </w:div>
        <w:div w:id="617415501">
          <w:marLeft w:val="0"/>
          <w:marRight w:val="0"/>
          <w:marTop w:val="0"/>
          <w:marBottom w:val="0"/>
          <w:divBdr>
            <w:top w:val="none" w:sz="0" w:space="0" w:color="auto"/>
            <w:left w:val="none" w:sz="0" w:space="0" w:color="auto"/>
            <w:bottom w:val="none" w:sz="0" w:space="0" w:color="auto"/>
            <w:right w:val="none" w:sz="0" w:space="0" w:color="auto"/>
          </w:divBdr>
        </w:div>
        <w:div w:id="628707601">
          <w:marLeft w:val="0"/>
          <w:marRight w:val="0"/>
          <w:marTop w:val="0"/>
          <w:marBottom w:val="0"/>
          <w:divBdr>
            <w:top w:val="none" w:sz="0" w:space="0" w:color="auto"/>
            <w:left w:val="none" w:sz="0" w:space="0" w:color="auto"/>
            <w:bottom w:val="none" w:sz="0" w:space="0" w:color="auto"/>
            <w:right w:val="none" w:sz="0" w:space="0" w:color="auto"/>
          </w:divBdr>
        </w:div>
        <w:div w:id="641496596">
          <w:marLeft w:val="0"/>
          <w:marRight w:val="0"/>
          <w:marTop w:val="0"/>
          <w:marBottom w:val="0"/>
          <w:divBdr>
            <w:top w:val="none" w:sz="0" w:space="0" w:color="auto"/>
            <w:left w:val="none" w:sz="0" w:space="0" w:color="auto"/>
            <w:bottom w:val="none" w:sz="0" w:space="0" w:color="auto"/>
            <w:right w:val="none" w:sz="0" w:space="0" w:color="auto"/>
          </w:divBdr>
        </w:div>
        <w:div w:id="680858684">
          <w:marLeft w:val="0"/>
          <w:marRight w:val="0"/>
          <w:marTop w:val="0"/>
          <w:marBottom w:val="0"/>
          <w:divBdr>
            <w:top w:val="none" w:sz="0" w:space="0" w:color="auto"/>
            <w:left w:val="none" w:sz="0" w:space="0" w:color="auto"/>
            <w:bottom w:val="none" w:sz="0" w:space="0" w:color="auto"/>
            <w:right w:val="none" w:sz="0" w:space="0" w:color="auto"/>
          </w:divBdr>
        </w:div>
        <w:div w:id="713893155">
          <w:marLeft w:val="0"/>
          <w:marRight w:val="0"/>
          <w:marTop w:val="0"/>
          <w:marBottom w:val="0"/>
          <w:divBdr>
            <w:top w:val="none" w:sz="0" w:space="0" w:color="auto"/>
            <w:left w:val="none" w:sz="0" w:space="0" w:color="auto"/>
            <w:bottom w:val="none" w:sz="0" w:space="0" w:color="auto"/>
            <w:right w:val="none" w:sz="0" w:space="0" w:color="auto"/>
          </w:divBdr>
        </w:div>
        <w:div w:id="719717466">
          <w:marLeft w:val="0"/>
          <w:marRight w:val="0"/>
          <w:marTop w:val="0"/>
          <w:marBottom w:val="0"/>
          <w:divBdr>
            <w:top w:val="none" w:sz="0" w:space="0" w:color="auto"/>
            <w:left w:val="none" w:sz="0" w:space="0" w:color="auto"/>
            <w:bottom w:val="none" w:sz="0" w:space="0" w:color="auto"/>
            <w:right w:val="none" w:sz="0" w:space="0" w:color="auto"/>
          </w:divBdr>
        </w:div>
        <w:div w:id="734011201">
          <w:marLeft w:val="0"/>
          <w:marRight w:val="0"/>
          <w:marTop w:val="0"/>
          <w:marBottom w:val="0"/>
          <w:divBdr>
            <w:top w:val="none" w:sz="0" w:space="0" w:color="auto"/>
            <w:left w:val="none" w:sz="0" w:space="0" w:color="auto"/>
            <w:bottom w:val="none" w:sz="0" w:space="0" w:color="auto"/>
            <w:right w:val="none" w:sz="0" w:space="0" w:color="auto"/>
          </w:divBdr>
        </w:div>
        <w:div w:id="736441053">
          <w:marLeft w:val="0"/>
          <w:marRight w:val="0"/>
          <w:marTop w:val="0"/>
          <w:marBottom w:val="0"/>
          <w:divBdr>
            <w:top w:val="none" w:sz="0" w:space="0" w:color="auto"/>
            <w:left w:val="none" w:sz="0" w:space="0" w:color="auto"/>
            <w:bottom w:val="none" w:sz="0" w:space="0" w:color="auto"/>
            <w:right w:val="none" w:sz="0" w:space="0" w:color="auto"/>
          </w:divBdr>
        </w:div>
        <w:div w:id="758065606">
          <w:marLeft w:val="0"/>
          <w:marRight w:val="0"/>
          <w:marTop w:val="0"/>
          <w:marBottom w:val="0"/>
          <w:divBdr>
            <w:top w:val="none" w:sz="0" w:space="0" w:color="auto"/>
            <w:left w:val="none" w:sz="0" w:space="0" w:color="auto"/>
            <w:bottom w:val="none" w:sz="0" w:space="0" w:color="auto"/>
            <w:right w:val="none" w:sz="0" w:space="0" w:color="auto"/>
          </w:divBdr>
        </w:div>
        <w:div w:id="758673003">
          <w:marLeft w:val="0"/>
          <w:marRight w:val="0"/>
          <w:marTop w:val="0"/>
          <w:marBottom w:val="0"/>
          <w:divBdr>
            <w:top w:val="none" w:sz="0" w:space="0" w:color="auto"/>
            <w:left w:val="none" w:sz="0" w:space="0" w:color="auto"/>
            <w:bottom w:val="none" w:sz="0" w:space="0" w:color="auto"/>
            <w:right w:val="none" w:sz="0" w:space="0" w:color="auto"/>
          </w:divBdr>
        </w:div>
        <w:div w:id="770469480">
          <w:marLeft w:val="0"/>
          <w:marRight w:val="0"/>
          <w:marTop w:val="0"/>
          <w:marBottom w:val="0"/>
          <w:divBdr>
            <w:top w:val="none" w:sz="0" w:space="0" w:color="auto"/>
            <w:left w:val="none" w:sz="0" w:space="0" w:color="auto"/>
            <w:bottom w:val="none" w:sz="0" w:space="0" w:color="auto"/>
            <w:right w:val="none" w:sz="0" w:space="0" w:color="auto"/>
          </w:divBdr>
        </w:div>
        <w:div w:id="795413341">
          <w:marLeft w:val="0"/>
          <w:marRight w:val="0"/>
          <w:marTop w:val="0"/>
          <w:marBottom w:val="0"/>
          <w:divBdr>
            <w:top w:val="none" w:sz="0" w:space="0" w:color="auto"/>
            <w:left w:val="none" w:sz="0" w:space="0" w:color="auto"/>
            <w:bottom w:val="none" w:sz="0" w:space="0" w:color="auto"/>
            <w:right w:val="none" w:sz="0" w:space="0" w:color="auto"/>
          </w:divBdr>
        </w:div>
        <w:div w:id="828059996">
          <w:marLeft w:val="0"/>
          <w:marRight w:val="0"/>
          <w:marTop w:val="0"/>
          <w:marBottom w:val="0"/>
          <w:divBdr>
            <w:top w:val="none" w:sz="0" w:space="0" w:color="auto"/>
            <w:left w:val="none" w:sz="0" w:space="0" w:color="auto"/>
            <w:bottom w:val="none" w:sz="0" w:space="0" w:color="auto"/>
            <w:right w:val="none" w:sz="0" w:space="0" w:color="auto"/>
          </w:divBdr>
        </w:div>
        <w:div w:id="839388520">
          <w:marLeft w:val="0"/>
          <w:marRight w:val="0"/>
          <w:marTop w:val="0"/>
          <w:marBottom w:val="0"/>
          <w:divBdr>
            <w:top w:val="none" w:sz="0" w:space="0" w:color="auto"/>
            <w:left w:val="none" w:sz="0" w:space="0" w:color="auto"/>
            <w:bottom w:val="none" w:sz="0" w:space="0" w:color="auto"/>
            <w:right w:val="none" w:sz="0" w:space="0" w:color="auto"/>
          </w:divBdr>
        </w:div>
        <w:div w:id="841701493">
          <w:marLeft w:val="0"/>
          <w:marRight w:val="0"/>
          <w:marTop w:val="0"/>
          <w:marBottom w:val="0"/>
          <w:divBdr>
            <w:top w:val="none" w:sz="0" w:space="0" w:color="auto"/>
            <w:left w:val="none" w:sz="0" w:space="0" w:color="auto"/>
            <w:bottom w:val="none" w:sz="0" w:space="0" w:color="auto"/>
            <w:right w:val="none" w:sz="0" w:space="0" w:color="auto"/>
          </w:divBdr>
        </w:div>
        <w:div w:id="873810126">
          <w:marLeft w:val="0"/>
          <w:marRight w:val="0"/>
          <w:marTop w:val="0"/>
          <w:marBottom w:val="0"/>
          <w:divBdr>
            <w:top w:val="none" w:sz="0" w:space="0" w:color="auto"/>
            <w:left w:val="none" w:sz="0" w:space="0" w:color="auto"/>
            <w:bottom w:val="none" w:sz="0" w:space="0" w:color="auto"/>
            <w:right w:val="none" w:sz="0" w:space="0" w:color="auto"/>
          </w:divBdr>
        </w:div>
        <w:div w:id="887298005">
          <w:marLeft w:val="0"/>
          <w:marRight w:val="0"/>
          <w:marTop w:val="0"/>
          <w:marBottom w:val="0"/>
          <w:divBdr>
            <w:top w:val="none" w:sz="0" w:space="0" w:color="auto"/>
            <w:left w:val="none" w:sz="0" w:space="0" w:color="auto"/>
            <w:bottom w:val="none" w:sz="0" w:space="0" w:color="auto"/>
            <w:right w:val="none" w:sz="0" w:space="0" w:color="auto"/>
          </w:divBdr>
        </w:div>
        <w:div w:id="925188336">
          <w:marLeft w:val="0"/>
          <w:marRight w:val="0"/>
          <w:marTop w:val="0"/>
          <w:marBottom w:val="0"/>
          <w:divBdr>
            <w:top w:val="none" w:sz="0" w:space="0" w:color="auto"/>
            <w:left w:val="none" w:sz="0" w:space="0" w:color="auto"/>
            <w:bottom w:val="none" w:sz="0" w:space="0" w:color="auto"/>
            <w:right w:val="none" w:sz="0" w:space="0" w:color="auto"/>
          </w:divBdr>
        </w:div>
        <w:div w:id="926958570">
          <w:marLeft w:val="0"/>
          <w:marRight w:val="0"/>
          <w:marTop w:val="0"/>
          <w:marBottom w:val="0"/>
          <w:divBdr>
            <w:top w:val="none" w:sz="0" w:space="0" w:color="auto"/>
            <w:left w:val="none" w:sz="0" w:space="0" w:color="auto"/>
            <w:bottom w:val="none" w:sz="0" w:space="0" w:color="auto"/>
            <w:right w:val="none" w:sz="0" w:space="0" w:color="auto"/>
          </w:divBdr>
        </w:div>
        <w:div w:id="942495697">
          <w:marLeft w:val="0"/>
          <w:marRight w:val="0"/>
          <w:marTop w:val="0"/>
          <w:marBottom w:val="0"/>
          <w:divBdr>
            <w:top w:val="none" w:sz="0" w:space="0" w:color="auto"/>
            <w:left w:val="none" w:sz="0" w:space="0" w:color="auto"/>
            <w:bottom w:val="none" w:sz="0" w:space="0" w:color="auto"/>
            <w:right w:val="none" w:sz="0" w:space="0" w:color="auto"/>
          </w:divBdr>
        </w:div>
        <w:div w:id="959216659">
          <w:marLeft w:val="0"/>
          <w:marRight w:val="0"/>
          <w:marTop w:val="0"/>
          <w:marBottom w:val="0"/>
          <w:divBdr>
            <w:top w:val="none" w:sz="0" w:space="0" w:color="auto"/>
            <w:left w:val="none" w:sz="0" w:space="0" w:color="auto"/>
            <w:bottom w:val="none" w:sz="0" w:space="0" w:color="auto"/>
            <w:right w:val="none" w:sz="0" w:space="0" w:color="auto"/>
          </w:divBdr>
        </w:div>
        <w:div w:id="970525236">
          <w:marLeft w:val="0"/>
          <w:marRight w:val="0"/>
          <w:marTop w:val="0"/>
          <w:marBottom w:val="0"/>
          <w:divBdr>
            <w:top w:val="none" w:sz="0" w:space="0" w:color="auto"/>
            <w:left w:val="none" w:sz="0" w:space="0" w:color="auto"/>
            <w:bottom w:val="none" w:sz="0" w:space="0" w:color="auto"/>
            <w:right w:val="none" w:sz="0" w:space="0" w:color="auto"/>
          </w:divBdr>
        </w:div>
        <w:div w:id="975329181">
          <w:marLeft w:val="0"/>
          <w:marRight w:val="0"/>
          <w:marTop w:val="0"/>
          <w:marBottom w:val="0"/>
          <w:divBdr>
            <w:top w:val="none" w:sz="0" w:space="0" w:color="auto"/>
            <w:left w:val="none" w:sz="0" w:space="0" w:color="auto"/>
            <w:bottom w:val="none" w:sz="0" w:space="0" w:color="auto"/>
            <w:right w:val="none" w:sz="0" w:space="0" w:color="auto"/>
          </w:divBdr>
        </w:div>
        <w:div w:id="984896892">
          <w:marLeft w:val="0"/>
          <w:marRight w:val="0"/>
          <w:marTop w:val="0"/>
          <w:marBottom w:val="0"/>
          <w:divBdr>
            <w:top w:val="none" w:sz="0" w:space="0" w:color="auto"/>
            <w:left w:val="none" w:sz="0" w:space="0" w:color="auto"/>
            <w:bottom w:val="none" w:sz="0" w:space="0" w:color="auto"/>
            <w:right w:val="none" w:sz="0" w:space="0" w:color="auto"/>
          </w:divBdr>
        </w:div>
        <w:div w:id="1042631123">
          <w:marLeft w:val="0"/>
          <w:marRight w:val="0"/>
          <w:marTop w:val="0"/>
          <w:marBottom w:val="0"/>
          <w:divBdr>
            <w:top w:val="none" w:sz="0" w:space="0" w:color="auto"/>
            <w:left w:val="none" w:sz="0" w:space="0" w:color="auto"/>
            <w:bottom w:val="none" w:sz="0" w:space="0" w:color="auto"/>
            <w:right w:val="none" w:sz="0" w:space="0" w:color="auto"/>
          </w:divBdr>
        </w:div>
        <w:div w:id="1052273269">
          <w:marLeft w:val="0"/>
          <w:marRight w:val="0"/>
          <w:marTop w:val="0"/>
          <w:marBottom w:val="0"/>
          <w:divBdr>
            <w:top w:val="none" w:sz="0" w:space="0" w:color="auto"/>
            <w:left w:val="none" w:sz="0" w:space="0" w:color="auto"/>
            <w:bottom w:val="none" w:sz="0" w:space="0" w:color="auto"/>
            <w:right w:val="none" w:sz="0" w:space="0" w:color="auto"/>
          </w:divBdr>
        </w:div>
        <w:div w:id="1066955654">
          <w:marLeft w:val="0"/>
          <w:marRight w:val="0"/>
          <w:marTop w:val="0"/>
          <w:marBottom w:val="0"/>
          <w:divBdr>
            <w:top w:val="none" w:sz="0" w:space="0" w:color="auto"/>
            <w:left w:val="none" w:sz="0" w:space="0" w:color="auto"/>
            <w:bottom w:val="none" w:sz="0" w:space="0" w:color="auto"/>
            <w:right w:val="none" w:sz="0" w:space="0" w:color="auto"/>
          </w:divBdr>
        </w:div>
        <w:div w:id="1072314760">
          <w:marLeft w:val="0"/>
          <w:marRight w:val="0"/>
          <w:marTop w:val="0"/>
          <w:marBottom w:val="0"/>
          <w:divBdr>
            <w:top w:val="none" w:sz="0" w:space="0" w:color="auto"/>
            <w:left w:val="none" w:sz="0" w:space="0" w:color="auto"/>
            <w:bottom w:val="none" w:sz="0" w:space="0" w:color="auto"/>
            <w:right w:val="none" w:sz="0" w:space="0" w:color="auto"/>
          </w:divBdr>
        </w:div>
        <w:div w:id="1079786857">
          <w:marLeft w:val="0"/>
          <w:marRight w:val="0"/>
          <w:marTop w:val="0"/>
          <w:marBottom w:val="0"/>
          <w:divBdr>
            <w:top w:val="none" w:sz="0" w:space="0" w:color="auto"/>
            <w:left w:val="none" w:sz="0" w:space="0" w:color="auto"/>
            <w:bottom w:val="none" w:sz="0" w:space="0" w:color="auto"/>
            <w:right w:val="none" w:sz="0" w:space="0" w:color="auto"/>
          </w:divBdr>
        </w:div>
        <w:div w:id="1094401534">
          <w:marLeft w:val="0"/>
          <w:marRight w:val="0"/>
          <w:marTop w:val="0"/>
          <w:marBottom w:val="0"/>
          <w:divBdr>
            <w:top w:val="none" w:sz="0" w:space="0" w:color="auto"/>
            <w:left w:val="none" w:sz="0" w:space="0" w:color="auto"/>
            <w:bottom w:val="none" w:sz="0" w:space="0" w:color="auto"/>
            <w:right w:val="none" w:sz="0" w:space="0" w:color="auto"/>
          </w:divBdr>
        </w:div>
        <w:div w:id="1096829905">
          <w:marLeft w:val="0"/>
          <w:marRight w:val="0"/>
          <w:marTop w:val="0"/>
          <w:marBottom w:val="0"/>
          <w:divBdr>
            <w:top w:val="none" w:sz="0" w:space="0" w:color="auto"/>
            <w:left w:val="none" w:sz="0" w:space="0" w:color="auto"/>
            <w:bottom w:val="none" w:sz="0" w:space="0" w:color="auto"/>
            <w:right w:val="none" w:sz="0" w:space="0" w:color="auto"/>
          </w:divBdr>
        </w:div>
        <w:div w:id="1106655560">
          <w:marLeft w:val="0"/>
          <w:marRight w:val="0"/>
          <w:marTop w:val="0"/>
          <w:marBottom w:val="0"/>
          <w:divBdr>
            <w:top w:val="none" w:sz="0" w:space="0" w:color="auto"/>
            <w:left w:val="none" w:sz="0" w:space="0" w:color="auto"/>
            <w:bottom w:val="none" w:sz="0" w:space="0" w:color="auto"/>
            <w:right w:val="none" w:sz="0" w:space="0" w:color="auto"/>
          </w:divBdr>
        </w:div>
        <w:div w:id="1112364369">
          <w:marLeft w:val="0"/>
          <w:marRight w:val="0"/>
          <w:marTop w:val="0"/>
          <w:marBottom w:val="0"/>
          <w:divBdr>
            <w:top w:val="none" w:sz="0" w:space="0" w:color="auto"/>
            <w:left w:val="none" w:sz="0" w:space="0" w:color="auto"/>
            <w:bottom w:val="none" w:sz="0" w:space="0" w:color="auto"/>
            <w:right w:val="none" w:sz="0" w:space="0" w:color="auto"/>
          </w:divBdr>
        </w:div>
        <w:div w:id="1116756815">
          <w:marLeft w:val="0"/>
          <w:marRight w:val="0"/>
          <w:marTop w:val="0"/>
          <w:marBottom w:val="0"/>
          <w:divBdr>
            <w:top w:val="none" w:sz="0" w:space="0" w:color="auto"/>
            <w:left w:val="none" w:sz="0" w:space="0" w:color="auto"/>
            <w:bottom w:val="none" w:sz="0" w:space="0" w:color="auto"/>
            <w:right w:val="none" w:sz="0" w:space="0" w:color="auto"/>
          </w:divBdr>
        </w:div>
        <w:div w:id="1147819417">
          <w:marLeft w:val="0"/>
          <w:marRight w:val="0"/>
          <w:marTop w:val="0"/>
          <w:marBottom w:val="0"/>
          <w:divBdr>
            <w:top w:val="none" w:sz="0" w:space="0" w:color="auto"/>
            <w:left w:val="none" w:sz="0" w:space="0" w:color="auto"/>
            <w:bottom w:val="none" w:sz="0" w:space="0" w:color="auto"/>
            <w:right w:val="none" w:sz="0" w:space="0" w:color="auto"/>
          </w:divBdr>
        </w:div>
        <w:div w:id="1161582002">
          <w:marLeft w:val="0"/>
          <w:marRight w:val="0"/>
          <w:marTop w:val="0"/>
          <w:marBottom w:val="0"/>
          <w:divBdr>
            <w:top w:val="none" w:sz="0" w:space="0" w:color="auto"/>
            <w:left w:val="none" w:sz="0" w:space="0" w:color="auto"/>
            <w:bottom w:val="none" w:sz="0" w:space="0" w:color="auto"/>
            <w:right w:val="none" w:sz="0" w:space="0" w:color="auto"/>
          </w:divBdr>
        </w:div>
        <w:div w:id="1187644337">
          <w:marLeft w:val="0"/>
          <w:marRight w:val="0"/>
          <w:marTop w:val="0"/>
          <w:marBottom w:val="0"/>
          <w:divBdr>
            <w:top w:val="none" w:sz="0" w:space="0" w:color="auto"/>
            <w:left w:val="none" w:sz="0" w:space="0" w:color="auto"/>
            <w:bottom w:val="none" w:sz="0" w:space="0" w:color="auto"/>
            <w:right w:val="none" w:sz="0" w:space="0" w:color="auto"/>
          </w:divBdr>
        </w:div>
        <w:div w:id="1200822593">
          <w:marLeft w:val="0"/>
          <w:marRight w:val="0"/>
          <w:marTop w:val="0"/>
          <w:marBottom w:val="0"/>
          <w:divBdr>
            <w:top w:val="none" w:sz="0" w:space="0" w:color="auto"/>
            <w:left w:val="none" w:sz="0" w:space="0" w:color="auto"/>
            <w:bottom w:val="none" w:sz="0" w:space="0" w:color="auto"/>
            <w:right w:val="none" w:sz="0" w:space="0" w:color="auto"/>
          </w:divBdr>
        </w:div>
        <w:div w:id="1206454289">
          <w:marLeft w:val="0"/>
          <w:marRight w:val="0"/>
          <w:marTop w:val="0"/>
          <w:marBottom w:val="0"/>
          <w:divBdr>
            <w:top w:val="none" w:sz="0" w:space="0" w:color="auto"/>
            <w:left w:val="none" w:sz="0" w:space="0" w:color="auto"/>
            <w:bottom w:val="none" w:sz="0" w:space="0" w:color="auto"/>
            <w:right w:val="none" w:sz="0" w:space="0" w:color="auto"/>
          </w:divBdr>
        </w:div>
        <w:div w:id="1216967110">
          <w:marLeft w:val="0"/>
          <w:marRight w:val="0"/>
          <w:marTop w:val="0"/>
          <w:marBottom w:val="0"/>
          <w:divBdr>
            <w:top w:val="none" w:sz="0" w:space="0" w:color="auto"/>
            <w:left w:val="none" w:sz="0" w:space="0" w:color="auto"/>
            <w:bottom w:val="none" w:sz="0" w:space="0" w:color="auto"/>
            <w:right w:val="none" w:sz="0" w:space="0" w:color="auto"/>
          </w:divBdr>
        </w:div>
        <w:div w:id="1224868845">
          <w:marLeft w:val="0"/>
          <w:marRight w:val="0"/>
          <w:marTop w:val="0"/>
          <w:marBottom w:val="0"/>
          <w:divBdr>
            <w:top w:val="none" w:sz="0" w:space="0" w:color="auto"/>
            <w:left w:val="none" w:sz="0" w:space="0" w:color="auto"/>
            <w:bottom w:val="none" w:sz="0" w:space="0" w:color="auto"/>
            <w:right w:val="none" w:sz="0" w:space="0" w:color="auto"/>
          </w:divBdr>
        </w:div>
        <w:div w:id="1244097798">
          <w:marLeft w:val="0"/>
          <w:marRight w:val="0"/>
          <w:marTop w:val="0"/>
          <w:marBottom w:val="0"/>
          <w:divBdr>
            <w:top w:val="none" w:sz="0" w:space="0" w:color="auto"/>
            <w:left w:val="none" w:sz="0" w:space="0" w:color="auto"/>
            <w:bottom w:val="none" w:sz="0" w:space="0" w:color="auto"/>
            <w:right w:val="none" w:sz="0" w:space="0" w:color="auto"/>
          </w:divBdr>
        </w:div>
        <w:div w:id="1258901368">
          <w:marLeft w:val="0"/>
          <w:marRight w:val="0"/>
          <w:marTop w:val="0"/>
          <w:marBottom w:val="0"/>
          <w:divBdr>
            <w:top w:val="none" w:sz="0" w:space="0" w:color="auto"/>
            <w:left w:val="none" w:sz="0" w:space="0" w:color="auto"/>
            <w:bottom w:val="none" w:sz="0" w:space="0" w:color="auto"/>
            <w:right w:val="none" w:sz="0" w:space="0" w:color="auto"/>
          </w:divBdr>
        </w:div>
        <w:div w:id="1258977727">
          <w:marLeft w:val="0"/>
          <w:marRight w:val="0"/>
          <w:marTop w:val="0"/>
          <w:marBottom w:val="0"/>
          <w:divBdr>
            <w:top w:val="none" w:sz="0" w:space="0" w:color="auto"/>
            <w:left w:val="none" w:sz="0" w:space="0" w:color="auto"/>
            <w:bottom w:val="none" w:sz="0" w:space="0" w:color="auto"/>
            <w:right w:val="none" w:sz="0" w:space="0" w:color="auto"/>
          </w:divBdr>
        </w:div>
        <w:div w:id="1262955018">
          <w:marLeft w:val="0"/>
          <w:marRight w:val="0"/>
          <w:marTop w:val="0"/>
          <w:marBottom w:val="0"/>
          <w:divBdr>
            <w:top w:val="none" w:sz="0" w:space="0" w:color="auto"/>
            <w:left w:val="none" w:sz="0" w:space="0" w:color="auto"/>
            <w:bottom w:val="none" w:sz="0" w:space="0" w:color="auto"/>
            <w:right w:val="none" w:sz="0" w:space="0" w:color="auto"/>
          </w:divBdr>
        </w:div>
        <w:div w:id="1266501243">
          <w:marLeft w:val="0"/>
          <w:marRight w:val="0"/>
          <w:marTop w:val="0"/>
          <w:marBottom w:val="0"/>
          <w:divBdr>
            <w:top w:val="none" w:sz="0" w:space="0" w:color="auto"/>
            <w:left w:val="none" w:sz="0" w:space="0" w:color="auto"/>
            <w:bottom w:val="none" w:sz="0" w:space="0" w:color="auto"/>
            <w:right w:val="none" w:sz="0" w:space="0" w:color="auto"/>
          </w:divBdr>
        </w:div>
        <w:div w:id="1285232665">
          <w:marLeft w:val="0"/>
          <w:marRight w:val="0"/>
          <w:marTop w:val="0"/>
          <w:marBottom w:val="0"/>
          <w:divBdr>
            <w:top w:val="none" w:sz="0" w:space="0" w:color="auto"/>
            <w:left w:val="none" w:sz="0" w:space="0" w:color="auto"/>
            <w:bottom w:val="none" w:sz="0" w:space="0" w:color="auto"/>
            <w:right w:val="none" w:sz="0" w:space="0" w:color="auto"/>
          </w:divBdr>
        </w:div>
        <w:div w:id="1292787049">
          <w:marLeft w:val="0"/>
          <w:marRight w:val="0"/>
          <w:marTop w:val="0"/>
          <w:marBottom w:val="0"/>
          <w:divBdr>
            <w:top w:val="none" w:sz="0" w:space="0" w:color="auto"/>
            <w:left w:val="none" w:sz="0" w:space="0" w:color="auto"/>
            <w:bottom w:val="none" w:sz="0" w:space="0" w:color="auto"/>
            <w:right w:val="none" w:sz="0" w:space="0" w:color="auto"/>
          </w:divBdr>
        </w:div>
        <w:div w:id="1335642385">
          <w:marLeft w:val="0"/>
          <w:marRight w:val="0"/>
          <w:marTop w:val="0"/>
          <w:marBottom w:val="0"/>
          <w:divBdr>
            <w:top w:val="none" w:sz="0" w:space="0" w:color="auto"/>
            <w:left w:val="none" w:sz="0" w:space="0" w:color="auto"/>
            <w:bottom w:val="none" w:sz="0" w:space="0" w:color="auto"/>
            <w:right w:val="none" w:sz="0" w:space="0" w:color="auto"/>
          </w:divBdr>
        </w:div>
        <w:div w:id="1339187459">
          <w:marLeft w:val="0"/>
          <w:marRight w:val="0"/>
          <w:marTop w:val="0"/>
          <w:marBottom w:val="0"/>
          <w:divBdr>
            <w:top w:val="none" w:sz="0" w:space="0" w:color="auto"/>
            <w:left w:val="none" w:sz="0" w:space="0" w:color="auto"/>
            <w:bottom w:val="none" w:sz="0" w:space="0" w:color="auto"/>
            <w:right w:val="none" w:sz="0" w:space="0" w:color="auto"/>
          </w:divBdr>
        </w:div>
        <w:div w:id="1343704092">
          <w:marLeft w:val="0"/>
          <w:marRight w:val="0"/>
          <w:marTop w:val="0"/>
          <w:marBottom w:val="0"/>
          <w:divBdr>
            <w:top w:val="none" w:sz="0" w:space="0" w:color="auto"/>
            <w:left w:val="none" w:sz="0" w:space="0" w:color="auto"/>
            <w:bottom w:val="none" w:sz="0" w:space="0" w:color="auto"/>
            <w:right w:val="none" w:sz="0" w:space="0" w:color="auto"/>
          </w:divBdr>
        </w:div>
        <w:div w:id="1374497878">
          <w:marLeft w:val="0"/>
          <w:marRight w:val="0"/>
          <w:marTop w:val="0"/>
          <w:marBottom w:val="0"/>
          <w:divBdr>
            <w:top w:val="none" w:sz="0" w:space="0" w:color="auto"/>
            <w:left w:val="none" w:sz="0" w:space="0" w:color="auto"/>
            <w:bottom w:val="none" w:sz="0" w:space="0" w:color="auto"/>
            <w:right w:val="none" w:sz="0" w:space="0" w:color="auto"/>
          </w:divBdr>
        </w:div>
        <w:div w:id="1379740454">
          <w:marLeft w:val="0"/>
          <w:marRight w:val="0"/>
          <w:marTop w:val="0"/>
          <w:marBottom w:val="0"/>
          <w:divBdr>
            <w:top w:val="none" w:sz="0" w:space="0" w:color="auto"/>
            <w:left w:val="none" w:sz="0" w:space="0" w:color="auto"/>
            <w:bottom w:val="none" w:sz="0" w:space="0" w:color="auto"/>
            <w:right w:val="none" w:sz="0" w:space="0" w:color="auto"/>
          </w:divBdr>
        </w:div>
        <w:div w:id="1397703693">
          <w:marLeft w:val="0"/>
          <w:marRight w:val="0"/>
          <w:marTop w:val="0"/>
          <w:marBottom w:val="0"/>
          <w:divBdr>
            <w:top w:val="none" w:sz="0" w:space="0" w:color="auto"/>
            <w:left w:val="none" w:sz="0" w:space="0" w:color="auto"/>
            <w:bottom w:val="none" w:sz="0" w:space="0" w:color="auto"/>
            <w:right w:val="none" w:sz="0" w:space="0" w:color="auto"/>
          </w:divBdr>
        </w:div>
        <w:div w:id="1418400846">
          <w:marLeft w:val="0"/>
          <w:marRight w:val="0"/>
          <w:marTop w:val="0"/>
          <w:marBottom w:val="0"/>
          <w:divBdr>
            <w:top w:val="none" w:sz="0" w:space="0" w:color="auto"/>
            <w:left w:val="none" w:sz="0" w:space="0" w:color="auto"/>
            <w:bottom w:val="none" w:sz="0" w:space="0" w:color="auto"/>
            <w:right w:val="none" w:sz="0" w:space="0" w:color="auto"/>
          </w:divBdr>
        </w:div>
        <w:div w:id="1434741549">
          <w:marLeft w:val="0"/>
          <w:marRight w:val="0"/>
          <w:marTop w:val="0"/>
          <w:marBottom w:val="0"/>
          <w:divBdr>
            <w:top w:val="none" w:sz="0" w:space="0" w:color="auto"/>
            <w:left w:val="none" w:sz="0" w:space="0" w:color="auto"/>
            <w:bottom w:val="none" w:sz="0" w:space="0" w:color="auto"/>
            <w:right w:val="none" w:sz="0" w:space="0" w:color="auto"/>
          </w:divBdr>
        </w:div>
        <w:div w:id="1436561713">
          <w:marLeft w:val="0"/>
          <w:marRight w:val="0"/>
          <w:marTop w:val="0"/>
          <w:marBottom w:val="0"/>
          <w:divBdr>
            <w:top w:val="none" w:sz="0" w:space="0" w:color="auto"/>
            <w:left w:val="none" w:sz="0" w:space="0" w:color="auto"/>
            <w:bottom w:val="none" w:sz="0" w:space="0" w:color="auto"/>
            <w:right w:val="none" w:sz="0" w:space="0" w:color="auto"/>
          </w:divBdr>
        </w:div>
        <w:div w:id="1439333511">
          <w:marLeft w:val="0"/>
          <w:marRight w:val="0"/>
          <w:marTop w:val="0"/>
          <w:marBottom w:val="0"/>
          <w:divBdr>
            <w:top w:val="none" w:sz="0" w:space="0" w:color="auto"/>
            <w:left w:val="none" w:sz="0" w:space="0" w:color="auto"/>
            <w:bottom w:val="none" w:sz="0" w:space="0" w:color="auto"/>
            <w:right w:val="none" w:sz="0" w:space="0" w:color="auto"/>
          </w:divBdr>
        </w:div>
        <w:div w:id="1443762858">
          <w:marLeft w:val="0"/>
          <w:marRight w:val="0"/>
          <w:marTop w:val="0"/>
          <w:marBottom w:val="0"/>
          <w:divBdr>
            <w:top w:val="none" w:sz="0" w:space="0" w:color="auto"/>
            <w:left w:val="none" w:sz="0" w:space="0" w:color="auto"/>
            <w:bottom w:val="none" w:sz="0" w:space="0" w:color="auto"/>
            <w:right w:val="none" w:sz="0" w:space="0" w:color="auto"/>
          </w:divBdr>
        </w:div>
        <w:div w:id="1496654156">
          <w:marLeft w:val="0"/>
          <w:marRight w:val="0"/>
          <w:marTop w:val="0"/>
          <w:marBottom w:val="0"/>
          <w:divBdr>
            <w:top w:val="none" w:sz="0" w:space="0" w:color="auto"/>
            <w:left w:val="none" w:sz="0" w:space="0" w:color="auto"/>
            <w:bottom w:val="none" w:sz="0" w:space="0" w:color="auto"/>
            <w:right w:val="none" w:sz="0" w:space="0" w:color="auto"/>
          </w:divBdr>
        </w:div>
        <w:div w:id="1500853290">
          <w:marLeft w:val="0"/>
          <w:marRight w:val="0"/>
          <w:marTop w:val="0"/>
          <w:marBottom w:val="0"/>
          <w:divBdr>
            <w:top w:val="none" w:sz="0" w:space="0" w:color="auto"/>
            <w:left w:val="none" w:sz="0" w:space="0" w:color="auto"/>
            <w:bottom w:val="none" w:sz="0" w:space="0" w:color="auto"/>
            <w:right w:val="none" w:sz="0" w:space="0" w:color="auto"/>
          </w:divBdr>
        </w:div>
        <w:div w:id="1504706695">
          <w:marLeft w:val="0"/>
          <w:marRight w:val="0"/>
          <w:marTop w:val="0"/>
          <w:marBottom w:val="0"/>
          <w:divBdr>
            <w:top w:val="none" w:sz="0" w:space="0" w:color="auto"/>
            <w:left w:val="none" w:sz="0" w:space="0" w:color="auto"/>
            <w:bottom w:val="none" w:sz="0" w:space="0" w:color="auto"/>
            <w:right w:val="none" w:sz="0" w:space="0" w:color="auto"/>
          </w:divBdr>
        </w:div>
        <w:div w:id="1506895065">
          <w:marLeft w:val="0"/>
          <w:marRight w:val="0"/>
          <w:marTop w:val="0"/>
          <w:marBottom w:val="0"/>
          <w:divBdr>
            <w:top w:val="none" w:sz="0" w:space="0" w:color="auto"/>
            <w:left w:val="none" w:sz="0" w:space="0" w:color="auto"/>
            <w:bottom w:val="none" w:sz="0" w:space="0" w:color="auto"/>
            <w:right w:val="none" w:sz="0" w:space="0" w:color="auto"/>
          </w:divBdr>
        </w:div>
        <w:div w:id="1530990454">
          <w:marLeft w:val="0"/>
          <w:marRight w:val="0"/>
          <w:marTop w:val="0"/>
          <w:marBottom w:val="0"/>
          <w:divBdr>
            <w:top w:val="none" w:sz="0" w:space="0" w:color="auto"/>
            <w:left w:val="none" w:sz="0" w:space="0" w:color="auto"/>
            <w:bottom w:val="none" w:sz="0" w:space="0" w:color="auto"/>
            <w:right w:val="none" w:sz="0" w:space="0" w:color="auto"/>
          </w:divBdr>
        </w:div>
        <w:div w:id="1557349086">
          <w:marLeft w:val="0"/>
          <w:marRight w:val="0"/>
          <w:marTop w:val="0"/>
          <w:marBottom w:val="0"/>
          <w:divBdr>
            <w:top w:val="none" w:sz="0" w:space="0" w:color="auto"/>
            <w:left w:val="none" w:sz="0" w:space="0" w:color="auto"/>
            <w:bottom w:val="none" w:sz="0" w:space="0" w:color="auto"/>
            <w:right w:val="none" w:sz="0" w:space="0" w:color="auto"/>
          </w:divBdr>
        </w:div>
        <w:div w:id="1567956677">
          <w:marLeft w:val="0"/>
          <w:marRight w:val="0"/>
          <w:marTop w:val="0"/>
          <w:marBottom w:val="0"/>
          <w:divBdr>
            <w:top w:val="none" w:sz="0" w:space="0" w:color="auto"/>
            <w:left w:val="none" w:sz="0" w:space="0" w:color="auto"/>
            <w:bottom w:val="none" w:sz="0" w:space="0" w:color="auto"/>
            <w:right w:val="none" w:sz="0" w:space="0" w:color="auto"/>
          </w:divBdr>
        </w:div>
        <w:div w:id="1568151381">
          <w:marLeft w:val="0"/>
          <w:marRight w:val="0"/>
          <w:marTop w:val="0"/>
          <w:marBottom w:val="0"/>
          <w:divBdr>
            <w:top w:val="none" w:sz="0" w:space="0" w:color="auto"/>
            <w:left w:val="none" w:sz="0" w:space="0" w:color="auto"/>
            <w:bottom w:val="none" w:sz="0" w:space="0" w:color="auto"/>
            <w:right w:val="none" w:sz="0" w:space="0" w:color="auto"/>
          </w:divBdr>
        </w:div>
        <w:div w:id="1572884804">
          <w:marLeft w:val="0"/>
          <w:marRight w:val="0"/>
          <w:marTop w:val="0"/>
          <w:marBottom w:val="0"/>
          <w:divBdr>
            <w:top w:val="none" w:sz="0" w:space="0" w:color="auto"/>
            <w:left w:val="none" w:sz="0" w:space="0" w:color="auto"/>
            <w:bottom w:val="none" w:sz="0" w:space="0" w:color="auto"/>
            <w:right w:val="none" w:sz="0" w:space="0" w:color="auto"/>
          </w:divBdr>
        </w:div>
        <w:div w:id="1631784903">
          <w:marLeft w:val="0"/>
          <w:marRight w:val="0"/>
          <w:marTop w:val="0"/>
          <w:marBottom w:val="0"/>
          <w:divBdr>
            <w:top w:val="none" w:sz="0" w:space="0" w:color="auto"/>
            <w:left w:val="none" w:sz="0" w:space="0" w:color="auto"/>
            <w:bottom w:val="none" w:sz="0" w:space="0" w:color="auto"/>
            <w:right w:val="none" w:sz="0" w:space="0" w:color="auto"/>
          </w:divBdr>
        </w:div>
        <w:div w:id="1636829711">
          <w:marLeft w:val="0"/>
          <w:marRight w:val="0"/>
          <w:marTop w:val="0"/>
          <w:marBottom w:val="0"/>
          <w:divBdr>
            <w:top w:val="none" w:sz="0" w:space="0" w:color="auto"/>
            <w:left w:val="none" w:sz="0" w:space="0" w:color="auto"/>
            <w:bottom w:val="none" w:sz="0" w:space="0" w:color="auto"/>
            <w:right w:val="none" w:sz="0" w:space="0" w:color="auto"/>
          </w:divBdr>
        </w:div>
        <w:div w:id="1638225098">
          <w:marLeft w:val="0"/>
          <w:marRight w:val="0"/>
          <w:marTop w:val="0"/>
          <w:marBottom w:val="0"/>
          <w:divBdr>
            <w:top w:val="none" w:sz="0" w:space="0" w:color="auto"/>
            <w:left w:val="none" w:sz="0" w:space="0" w:color="auto"/>
            <w:bottom w:val="none" w:sz="0" w:space="0" w:color="auto"/>
            <w:right w:val="none" w:sz="0" w:space="0" w:color="auto"/>
          </w:divBdr>
        </w:div>
        <w:div w:id="1680158337">
          <w:marLeft w:val="0"/>
          <w:marRight w:val="0"/>
          <w:marTop w:val="0"/>
          <w:marBottom w:val="0"/>
          <w:divBdr>
            <w:top w:val="none" w:sz="0" w:space="0" w:color="auto"/>
            <w:left w:val="none" w:sz="0" w:space="0" w:color="auto"/>
            <w:bottom w:val="none" w:sz="0" w:space="0" w:color="auto"/>
            <w:right w:val="none" w:sz="0" w:space="0" w:color="auto"/>
          </w:divBdr>
        </w:div>
        <w:div w:id="1688213451">
          <w:marLeft w:val="0"/>
          <w:marRight w:val="0"/>
          <w:marTop w:val="0"/>
          <w:marBottom w:val="0"/>
          <w:divBdr>
            <w:top w:val="none" w:sz="0" w:space="0" w:color="auto"/>
            <w:left w:val="none" w:sz="0" w:space="0" w:color="auto"/>
            <w:bottom w:val="none" w:sz="0" w:space="0" w:color="auto"/>
            <w:right w:val="none" w:sz="0" w:space="0" w:color="auto"/>
          </w:divBdr>
        </w:div>
        <w:div w:id="1703553710">
          <w:marLeft w:val="0"/>
          <w:marRight w:val="0"/>
          <w:marTop w:val="0"/>
          <w:marBottom w:val="0"/>
          <w:divBdr>
            <w:top w:val="none" w:sz="0" w:space="0" w:color="auto"/>
            <w:left w:val="none" w:sz="0" w:space="0" w:color="auto"/>
            <w:bottom w:val="none" w:sz="0" w:space="0" w:color="auto"/>
            <w:right w:val="none" w:sz="0" w:space="0" w:color="auto"/>
          </w:divBdr>
        </w:div>
        <w:div w:id="1709838414">
          <w:marLeft w:val="0"/>
          <w:marRight w:val="0"/>
          <w:marTop w:val="0"/>
          <w:marBottom w:val="0"/>
          <w:divBdr>
            <w:top w:val="none" w:sz="0" w:space="0" w:color="auto"/>
            <w:left w:val="none" w:sz="0" w:space="0" w:color="auto"/>
            <w:bottom w:val="none" w:sz="0" w:space="0" w:color="auto"/>
            <w:right w:val="none" w:sz="0" w:space="0" w:color="auto"/>
          </w:divBdr>
        </w:div>
        <w:div w:id="1720744473">
          <w:marLeft w:val="0"/>
          <w:marRight w:val="0"/>
          <w:marTop w:val="0"/>
          <w:marBottom w:val="0"/>
          <w:divBdr>
            <w:top w:val="none" w:sz="0" w:space="0" w:color="auto"/>
            <w:left w:val="none" w:sz="0" w:space="0" w:color="auto"/>
            <w:bottom w:val="none" w:sz="0" w:space="0" w:color="auto"/>
            <w:right w:val="none" w:sz="0" w:space="0" w:color="auto"/>
          </w:divBdr>
        </w:div>
        <w:div w:id="1728259900">
          <w:marLeft w:val="0"/>
          <w:marRight w:val="0"/>
          <w:marTop w:val="0"/>
          <w:marBottom w:val="0"/>
          <w:divBdr>
            <w:top w:val="none" w:sz="0" w:space="0" w:color="auto"/>
            <w:left w:val="none" w:sz="0" w:space="0" w:color="auto"/>
            <w:bottom w:val="none" w:sz="0" w:space="0" w:color="auto"/>
            <w:right w:val="none" w:sz="0" w:space="0" w:color="auto"/>
          </w:divBdr>
        </w:div>
        <w:div w:id="1743944690">
          <w:marLeft w:val="0"/>
          <w:marRight w:val="0"/>
          <w:marTop w:val="0"/>
          <w:marBottom w:val="0"/>
          <w:divBdr>
            <w:top w:val="none" w:sz="0" w:space="0" w:color="auto"/>
            <w:left w:val="none" w:sz="0" w:space="0" w:color="auto"/>
            <w:bottom w:val="none" w:sz="0" w:space="0" w:color="auto"/>
            <w:right w:val="none" w:sz="0" w:space="0" w:color="auto"/>
          </w:divBdr>
        </w:div>
        <w:div w:id="1772814655">
          <w:marLeft w:val="0"/>
          <w:marRight w:val="0"/>
          <w:marTop w:val="0"/>
          <w:marBottom w:val="0"/>
          <w:divBdr>
            <w:top w:val="none" w:sz="0" w:space="0" w:color="auto"/>
            <w:left w:val="none" w:sz="0" w:space="0" w:color="auto"/>
            <w:bottom w:val="none" w:sz="0" w:space="0" w:color="auto"/>
            <w:right w:val="none" w:sz="0" w:space="0" w:color="auto"/>
          </w:divBdr>
        </w:div>
        <w:div w:id="1777945758">
          <w:marLeft w:val="0"/>
          <w:marRight w:val="0"/>
          <w:marTop w:val="0"/>
          <w:marBottom w:val="0"/>
          <w:divBdr>
            <w:top w:val="none" w:sz="0" w:space="0" w:color="auto"/>
            <w:left w:val="none" w:sz="0" w:space="0" w:color="auto"/>
            <w:bottom w:val="none" w:sz="0" w:space="0" w:color="auto"/>
            <w:right w:val="none" w:sz="0" w:space="0" w:color="auto"/>
          </w:divBdr>
        </w:div>
        <w:div w:id="1785080591">
          <w:marLeft w:val="0"/>
          <w:marRight w:val="0"/>
          <w:marTop w:val="0"/>
          <w:marBottom w:val="0"/>
          <w:divBdr>
            <w:top w:val="none" w:sz="0" w:space="0" w:color="auto"/>
            <w:left w:val="none" w:sz="0" w:space="0" w:color="auto"/>
            <w:bottom w:val="none" w:sz="0" w:space="0" w:color="auto"/>
            <w:right w:val="none" w:sz="0" w:space="0" w:color="auto"/>
          </w:divBdr>
        </w:div>
        <w:div w:id="1788698944">
          <w:marLeft w:val="0"/>
          <w:marRight w:val="0"/>
          <w:marTop w:val="0"/>
          <w:marBottom w:val="0"/>
          <w:divBdr>
            <w:top w:val="none" w:sz="0" w:space="0" w:color="auto"/>
            <w:left w:val="none" w:sz="0" w:space="0" w:color="auto"/>
            <w:bottom w:val="none" w:sz="0" w:space="0" w:color="auto"/>
            <w:right w:val="none" w:sz="0" w:space="0" w:color="auto"/>
          </w:divBdr>
        </w:div>
        <w:div w:id="1792749125">
          <w:marLeft w:val="0"/>
          <w:marRight w:val="0"/>
          <w:marTop w:val="0"/>
          <w:marBottom w:val="0"/>
          <w:divBdr>
            <w:top w:val="none" w:sz="0" w:space="0" w:color="auto"/>
            <w:left w:val="none" w:sz="0" w:space="0" w:color="auto"/>
            <w:bottom w:val="none" w:sz="0" w:space="0" w:color="auto"/>
            <w:right w:val="none" w:sz="0" w:space="0" w:color="auto"/>
          </w:divBdr>
        </w:div>
        <w:div w:id="1817143442">
          <w:marLeft w:val="0"/>
          <w:marRight w:val="0"/>
          <w:marTop w:val="0"/>
          <w:marBottom w:val="0"/>
          <w:divBdr>
            <w:top w:val="none" w:sz="0" w:space="0" w:color="auto"/>
            <w:left w:val="none" w:sz="0" w:space="0" w:color="auto"/>
            <w:bottom w:val="none" w:sz="0" w:space="0" w:color="auto"/>
            <w:right w:val="none" w:sz="0" w:space="0" w:color="auto"/>
          </w:divBdr>
        </w:div>
        <w:div w:id="1823539358">
          <w:marLeft w:val="0"/>
          <w:marRight w:val="0"/>
          <w:marTop w:val="0"/>
          <w:marBottom w:val="0"/>
          <w:divBdr>
            <w:top w:val="none" w:sz="0" w:space="0" w:color="auto"/>
            <w:left w:val="none" w:sz="0" w:space="0" w:color="auto"/>
            <w:bottom w:val="none" w:sz="0" w:space="0" w:color="auto"/>
            <w:right w:val="none" w:sz="0" w:space="0" w:color="auto"/>
          </w:divBdr>
        </w:div>
        <w:div w:id="1830707601">
          <w:marLeft w:val="0"/>
          <w:marRight w:val="0"/>
          <w:marTop w:val="0"/>
          <w:marBottom w:val="0"/>
          <w:divBdr>
            <w:top w:val="none" w:sz="0" w:space="0" w:color="auto"/>
            <w:left w:val="none" w:sz="0" w:space="0" w:color="auto"/>
            <w:bottom w:val="none" w:sz="0" w:space="0" w:color="auto"/>
            <w:right w:val="none" w:sz="0" w:space="0" w:color="auto"/>
          </w:divBdr>
        </w:div>
        <w:div w:id="1837652466">
          <w:marLeft w:val="0"/>
          <w:marRight w:val="0"/>
          <w:marTop w:val="0"/>
          <w:marBottom w:val="0"/>
          <w:divBdr>
            <w:top w:val="none" w:sz="0" w:space="0" w:color="auto"/>
            <w:left w:val="none" w:sz="0" w:space="0" w:color="auto"/>
            <w:bottom w:val="none" w:sz="0" w:space="0" w:color="auto"/>
            <w:right w:val="none" w:sz="0" w:space="0" w:color="auto"/>
          </w:divBdr>
        </w:div>
        <w:div w:id="1840655688">
          <w:marLeft w:val="0"/>
          <w:marRight w:val="0"/>
          <w:marTop w:val="0"/>
          <w:marBottom w:val="0"/>
          <w:divBdr>
            <w:top w:val="none" w:sz="0" w:space="0" w:color="auto"/>
            <w:left w:val="none" w:sz="0" w:space="0" w:color="auto"/>
            <w:bottom w:val="none" w:sz="0" w:space="0" w:color="auto"/>
            <w:right w:val="none" w:sz="0" w:space="0" w:color="auto"/>
          </w:divBdr>
        </w:div>
        <w:div w:id="1864199432">
          <w:marLeft w:val="0"/>
          <w:marRight w:val="0"/>
          <w:marTop w:val="0"/>
          <w:marBottom w:val="0"/>
          <w:divBdr>
            <w:top w:val="none" w:sz="0" w:space="0" w:color="auto"/>
            <w:left w:val="none" w:sz="0" w:space="0" w:color="auto"/>
            <w:bottom w:val="none" w:sz="0" w:space="0" w:color="auto"/>
            <w:right w:val="none" w:sz="0" w:space="0" w:color="auto"/>
          </w:divBdr>
        </w:div>
        <w:div w:id="1866864460">
          <w:marLeft w:val="0"/>
          <w:marRight w:val="0"/>
          <w:marTop w:val="0"/>
          <w:marBottom w:val="0"/>
          <w:divBdr>
            <w:top w:val="none" w:sz="0" w:space="0" w:color="auto"/>
            <w:left w:val="none" w:sz="0" w:space="0" w:color="auto"/>
            <w:bottom w:val="none" w:sz="0" w:space="0" w:color="auto"/>
            <w:right w:val="none" w:sz="0" w:space="0" w:color="auto"/>
          </w:divBdr>
        </w:div>
        <w:div w:id="1879538149">
          <w:marLeft w:val="0"/>
          <w:marRight w:val="0"/>
          <w:marTop w:val="0"/>
          <w:marBottom w:val="0"/>
          <w:divBdr>
            <w:top w:val="none" w:sz="0" w:space="0" w:color="auto"/>
            <w:left w:val="none" w:sz="0" w:space="0" w:color="auto"/>
            <w:bottom w:val="none" w:sz="0" w:space="0" w:color="auto"/>
            <w:right w:val="none" w:sz="0" w:space="0" w:color="auto"/>
          </w:divBdr>
        </w:div>
        <w:div w:id="1886214056">
          <w:marLeft w:val="0"/>
          <w:marRight w:val="0"/>
          <w:marTop w:val="0"/>
          <w:marBottom w:val="0"/>
          <w:divBdr>
            <w:top w:val="none" w:sz="0" w:space="0" w:color="auto"/>
            <w:left w:val="none" w:sz="0" w:space="0" w:color="auto"/>
            <w:bottom w:val="none" w:sz="0" w:space="0" w:color="auto"/>
            <w:right w:val="none" w:sz="0" w:space="0" w:color="auto"/>
          </w:divBdr>
        </w:div>
        <w:div w:id="1896315374">
          <w:marLeft w:val="0"/>
          <w:marRight w:val="0"/>
          <w:marTop w:val="0"/>
          <w:marBottom w:val="0"/>
          <w:divBdr>
            <w:top w:val="none" w:sz="0" w:space="0" w:color="auto"/>
            <w:left w:val="none" w:sz="0" w:space="0" w:color="auto"/>
            <w:bottom w:val="none" w:sz="0" w:space="0" w:color="auto"/>
            <w:right w:val="none" w:sz="0" w:space="0" w:color="auto"/>
          </w:divBdr>
        </w:div>
        <w:div w:id="1898473972">
          <w:marLeft w:val="0"/>
          <w:marRight w:val="0"/>
          <w:marTop w:val="0"/>
          <w:marBottom w:val="0"/>
          <w:divBdr>
            <w:top w:val="none" w:sz="0" w:space="0" w:color="auto"/>
            <w:left w:val="none" w:sz="0" w:space="0" w:color="auto"/>
            <w:bottom w:val="none" w:sz="0" w:space="0" w:color="auto"/>
            <w:right w:val="none" w:sz="0" w:space="0" w:color="auto"/>
          </w:divBdr>
        </w:div>
        <w:div w:id="1911117115">
          <w:marLeft w:val="0"/>
          <w:marRight w:val="0"/>
          <w:marTop w:val="0"/>
          <w:marBottom w:val="0"/>
          <w:divBdr>
            <w:top w:val="none" w:sz="0" w:space="0" w:color="auto"/>
            <w:left w:val="none" w:sz="0" w:space="0" w:color="auto"/>
            <w:bottom w:val="none" w:sz="0" w:space="0" w:color="auto"/>
            <w:right w:val="none" w:sz="0" w:space="0" w:color="auto"/>
          </w:divBdr>
        </w:div>
        <w:div w:id="1936669350">
          <w:marLeft w:val="0"/>
          <w:marRight w:val="0"/>
          <w:marTop w:val="0"/>
          <w:marBottom w:val="0"/>
          <w:divBdr>
            <w:top w:val="none" w:sz="0" w:space="0" w:color="auto"/>
            <w:left w:val="none" w:sz="0" w:space="0" w:color="auto"/>
            <w:bottom w:val="none" w:sz="0" w:space="0" w:color="auto"/>
            <w:right w:val="none" w:sz="0" w:space="0" w:color="auto"/>
          </w:divBdr>
        </w:div>
        <w:div w:id="1936748041">
          <w:marLeft w:val="0"/>
          <w:marRight w:val="0"/>
          <w:marTop w:val="0"/>
          <w:marBottom w:val="0"/>
          <w:divBdr>
            <w:top w:val="none" w:sz="0" w:space="0" w:color="auto"/>
            <w:left w:val="none" w:sz="0" w:space="0" w:color="auto"/>
            <w:bottom w:val="none" w:sz="0" w:space="0" w:color="auto"/>
            <w:right w:val="none" w:sz="0" w:space="0" w:color="auto"/>
          </w:divBdr>
        </w:div>
        <w:div w:id="1952781933">
          <w:marLeft w:val="0"/>
          <w:marRight w:val="0"/>
          <w:marTop w:val="0"/>
          <w:marBottom w:val="0"/>
          <w:divBdr>
            <w:top w:val="none" w:sz="0" w:space="0" w:color="auto"/>
            <w:left w:val="none" w:sz="0" w:space="0" w:color="auto"/>
            <w:bottom w:val="none" w:sz="0" w:space="0" w:color="auto"/>
            <w:right w:val="none" w:sz="0" w:space="0" w:color="auto"/>
          </w:divBdr>
        </w:div>
        <w:div w:id="1972249663">
          <w:marLeft w:val="0"/>
          <w:marRight w:val="0"/>
          <w:marTop w:val="0"/>
          <w:marBottom w:val="0"/>
          <w:divBdr>
            <w:top w:val="none" w:sz="0" w:space="0" w:color="auto"/>
            <w:left w:val="none" w:sz="0" w:space="0" w:color="auto"/>
            <w:bottom w:val="none" w:sz="0" w:space="0" w:color="auto"/>
            <w:right w:val="none" w:sz="0" w:space="0" w:color="auto"/>
          </w:divBdr>
        </w:div>
        <w:div w:id="1986929874">
          <w:marLeft w:val="0"/>
          <w:marRight w:val="0"/>
          <w:marTop w:val="0"/>
          <w:marBottom w:val="0"/>
          <w:divBdr>
            <w:top w:val="none" w:sz="0" w:space="0" w:color="auto"/>
            <w:left w:val="none" w:sz="0" w:space="0" w:color="auto"/>
            <w:bottom w:val="none" w:sz="0" w:space="0" w:color="auto"/>
            <w:right w:val="none" w:sz="0" w:space="0" w:color="auto"/>
          </w:divBdr>
        </w:div>
        <w:div w:id="1994987475">
          <w:marLeft w:val="0"/>
          <w:marRight w:val="0"/>
          <w:marTop w:val="0"/>
          <w:marBottom w:val="0"/>
          <w:divBdr>
            <w:top w:val="none" w:sz="0" w:space="0" w:color="auto"/>
            <w:left w:val="none" w:sz="0" w:space="0" w:color="auto"/>
            <w:bottom w:val="none" w:sz="0" w:space="0" w:color="auto"/>
            <w:right w:val="none" w:sz="0" w:space="0" w:color="auto"/>
          </w:divBdr>
        </w:div>
        <w:div w:id="1999066123">
          <w:marLeft w:val="0"/>
          <w:marRight w:val="0"/>
          <w:marTop w:val="0"/>
          <w:marBottom w:val="0"/>
          <w:divBdr>
            <w:top w:val="none" w:sz="0" w:space="0" w:color="auto"/>
            <w:left w:val="none" w:sz="0" w:space="0" w:color="auto"/>
            <w:bottom w:val="none" w:sz="0" w:space="0" w:color="auto"/>
            <w:right w:val="none" w:sz="0" w:space="0" w:color="auto"/>
          </w:divBdr>
        </w:div>
        <w:div w:id="2022002420">
          <w:marLeft w:val="0"/>
          <w:marRight w:val="0"/>
          <w:marTop w:val="0"/>
          <w:marBottom w:val="0"/>
          <w:divBdr>
            <w:top w:val="none" w:sz="0" w:space="0" w:color="auto"/>
            <w:left w:val="none" w:sz="0" w:space="0" w:color="auto"/>
            <w:bottom w:val="none" w:sz="0" w:space="0" w:color="auto"/>
            <w:right w:val="none" w:sz="0" w:space="0" w:color="auto"/>
          </w:divBdr>
        </w:div>
        <w:div w:id="2027906798">
          <w:marLeft w:val="0"/>
          <w:marRight w:val="0"/>
          <w:marTop w:val="0"/>
          <w:marBottom w:val="0"/>
          <w:divBdr>
            <w:top w:val="none" w:sz="0" w:space="0" w:color="auto"/>
            <w:left w:val="none" w:sz="0" w:space="0" w:color="auto"/>
            <w:bottom w:val="none" w:sz="0" w:space="0" w:color="auto"/>
            <w:right w:val="none" w:sz="0" w:space="0" w:color="auto"/>
          </w:divBdr>
        </w:div>
        <w:div w:id="2052915990">
          <w:marLeft w:val="0"/>
          <w:marRight w:val="0"/>
          <w:marTop w:val="0"/>
          <w:marBottom w:val="0"/>
          <w:divBdr>
            <w:top w:val="none" w:sz="0" w:space="0" w:color="auto"/>
            <w:left w:val="none" w:sz="0" w:space="0" w:color="auto"/>
            <w:bottom w:val="none" w:sz="0" w:space="0" w:color="auto"/>
            <w:right w:val="none" w:sz="0" w:space="0" w:color="auto"/>
          </w:divBdr>
        </w:div>
        <w:div w:id="2055303791">
          <w:marLeft w:val="0"/>
          <w:marRight w:val="0"/>
          <w:marTop w:val="0"/>
          <w:marBottom w:val="0"/>
          <w:divBdr>
            <w:top w:val="none" w:sz="0" w:space="0" w:color="auto"/>
            <w:left w:val="none" w:sz="0" w:space="0" w:color="auto"/>
            <w:bottom w:val="none" w:sz="0" w:space="0" w:color="auto"/>
            <w:right w:val="none" w:sz="0" w:space="0" w:color="auto"/>
          </w:divBdr>
        </w:div>
        <w:div w:id="2075349405">
          <w:marLeft w:val="0"/>
          <w:marRight w:val="0"/>
          <w:marTop w:val="0"/>
          <w:marBottom w:val="0"/>
          <w:divBdr>
            <w:top w:val="none" w:sz="0" w:space="0" w:color="auto"/>
            <w:left w:val="none" w:sz="0" w:space="0" w:color="auto"/>
            <w:bottom w:val="none" w:sz="0" w:space="0" w:color="auto"/>
            <w:right w:val="none" w:sz="0" w:space="0" w:color="auto"/>
          </w:divBdr>
        </w:div>
        <w:div w:id="2081632856">
          <w:marLeft w:val="0"/>
          <w:marRight w:val="0"/>
          <w:marTop w:val="0"/>
          <w:marBottom w:val="0"/>
          <w:divBdr>
            <w:top w:val="none" w:sz="0" w:space="0" w:color="auto"/>
            <w:left w:val="none" w:sz="0" w:space="0" w:color="auto"/>
            <w:bottom w:val="none" w:sz="0" w:space="0" w:color="auto"/>
            <w:right w:val="none" w:sz="0" w:space="0" w:color="auto"/>
          </w:divBdr>
        </w:div>
        <w:div w:id="2091190271">
          <w:marLeft w:val="0"/>
          <w:marRight w:val="0"/>
          <w:marTop w:val="0"/>
          <w:marBottom w:val="0"/>
          <w:divBdr>
            <w:top w:val="none" w:sz="0" w:space="0" w:color="auto"/>
            <w:left w:val="none" w:sz="0" w:space="0" w:color="auto"/>
            <w:bottom w:val="none" w:sz="0" w:space="0" w:color="auto"/>
            <w:right w:val="none" w:sz="0" w:space="0" w:color="auto"/>
          </w:divBdr>
        </w:div>
        <w:div w:id="2110352475">
          <w:marLeft w:val="0"/>
          <w:marRight w:val="0"/>
          <w:marTop w:val="0"/>
          <w:marBottom w:val="0"/>
          <w:divBdr>
            <w:top w:val="none" w:sz="0" w:space="0" w:color="auto"/>
            <w:left w:val="none" w:sz="0" w:space="0" w:color="auto"/>
            <w:bottom w:val="none" w:sz="0" w:space="0" w:color="auto"/>
            <w:right w:val="none" w:sz="0" w:space="0" w:color="auto"/>
          </w:divBdr>
        </w:div>
        <w:div w:id="2111270909">
          <w:marLeft w:val="0"/>
          <w:marRight w:val="0"/>
          <w:marTop w:val="0"/>
          <w:marBottom w:val="0"/>
          <w:divBdr>
            <w:top w:val="none" w:sz="0" w:space="0" w:color="auto"/>
            <w:left w:val="none" w:sz="0" w:space="0" w:color="auto"/>
            <w:bottom w:val="none" w:sz="0" w:space="0" w:color="auto"/>
            <w:right w:val="none" w:sz="0" w:space="0" w:color="auto"/>
          </w:divBdr>
        </w:div>
        <w:div w:id="2121610568">
          <w:marLeft w:val="0"/>
          <w:marRight w:val="0"/>
          <w:marTop w:val="0"/>
          <w:marBottom w:val="0"/>
          <w:divBdr>
            <w:top w:val="none" w:sz="0" w:space="0" w:color="auto"/>
            <w:left w:val="none" w:sz="0" w:space="0" w:color="auto"/>
            <w:bottom w:val="none" w:sz="0" w:space="0" w:color="auto"/>
            <w:right w:val="none" w:sz="0" w:space="0" w:color="auto"/>
          </w:divBdr>
        </w:div>
        <w:div w:id="2132165182">
          <w:marLeft w:val="0"/>
          <w:marRight w:val="0"/>
          <w:marTop w:val="0"/>
          <w:marBottom w:val="0"/>
          <w:divBdr>
            <w:top w:val="none" w:sz="0" w:space="0" w:color="auto"/>
            <w:left w:val="none" w:sz="0" w:space="0" w:color="auto"/>
            <w:bottom w:val="none" w:sz="0" w:space="0" w:color="auto"/>
            <w:right w:val="none" w:sz="0" w:space="0" w:color="auto"/>
          </w:divBdr>
        </w:div>
        <w:div w:id="2133672674">
          <w:marLeft w:val="0"/>
          <w:marRight w:val="0"/>
          <w:marTop w:val="0"/>
          <w:marBottom w:val="0"/>
          <w:divBdr>
            <w:top w:val="none" w:sz="0" w:space="0" w:color="auto"/>
            <w:left w:val="none" w:sz="0" w:space="0" w:color="auto"/>
            <w:bottom w:val="none" w:sz="0" w:space="0" w:color="auto"/>
            <w:right w:val="none" w:sz="0" w:space="0" w:color="auto"/>
          </w:divBdr>
        </w:div>
        <w:div w:id="2134982349">
          <w:marLeft w:val="0"/>
          <w:marRight w:val="0"/>
          <w:marTop w:val="0"/>
          <w:marBottom w:val="0"/>
          <w:divBdr>
            <w:top w:val="none" w:sz="0" w:space="0" w:color="auto"/>
            <w:left w:val="none" w:sz="0" w:space="0" w:color="auto"/>
            <w:bottom w:val="none" w:sz="0" w:space="0" w:color="auto"/>
            <w:right w:val="none" w:sz="0" w:space="0" w:color="auto"/>
          </w:divBdr>
        </w:div>
      </w:divsChild>
    </w:div>
    <w:div w:id="1454786473">
      <w:bodyDiv w:val="1"/>
      <w:marLeft w:val="0"/>
      <w:marRight w:val="0"/>
      <w:marTop w:val="0"/>
      <w:marBottom w:val="0"/>
      <w:divBdr>
        <w:top w:val="none" w:sz="0" w:space="0" w:color="auto"/>
        <w:left w:val="none" w:sz="0" w:space="0" w:color="auto"/>
        <w:bottom w:val="none" w:sz="0" w:space="0" w:color="auto"/>
        <w:right w:val="none" w:sz="0" w:space="0" w:color="auto"/>
      </w:divBdr>
    </w:div>
    <w:div w:id="1516460836">
      <w:bodyDiv w:val="1"/>
      <w:marLeft w:val="0"/>
      <w:marRight w:val="0"/>
      <w:marTop w:val="0"/>
      <w:marBottom w:val="0"/>
      <w:divBdr>
        <w:top w:val="none" w:sz="0" w:space="0" w:color="auto"/>
        <w:left w:val="none" w:sz="0" w:space="0" w:color="auto"/>
        <w:bottom w:val="none" w:sz="0" w:space="0" w:color="auto"/>
        <w:right w:val="none" w:sz="0" w:space="0" w:color="auto"/>
      </w:divBdr>
    </w:div>
    <w:div w:id="1523858570">
      <w:bodyDiv w:val="1"/>
      <w:marLeft w:val="0"/>
      <w:marRight w:val="0"/>
      <w:marTop w:val="0"/>
      <w:marBottom w:val="0"/>
      <w:divBdr>
        <w:top w:val="none" w:sz="0" w:space="0" w:color="auto"/>
        <w:left w:val="none" w:sz="0" w:space="0" w:color="auto"/>
        <w:bottom w:val="none" w:sz="0" w:space="0" w:color="auto"/>
        <w:right w:val="none" w:sz="0" w:space="0" w:color="auto"/>
      </w:divBdr>
    </w:div>
    <w:div w:id="1617440276">
      <w:bodyDiv w:val="1"/>
      <w:marLeft w:val="0"/>
      <w:marRight w:val="0"/>
      <w:marTop w:val="0"/>
      <w:marBottom w:val="0"/>
      <w:divBdr>
        <w:top w:val="none" w:sz="0" w:space="0" w:color="auto"/>
        <w:left w:val="none" w:sz="0" w:space="0" w:color="auto"/>
        <w:bottom w:val="none" w:sz="0" w:space="0" w:color="auto"/>
        <w:right w:val="none" w:sz="0" w:space="0" w:color="auto"/>
      </w:divBdr>
    </w:div>
    <w:div w:id="1782065620">
      <w:bodyDiv w:val="1"/>
      <w:marLeft w:val="0"/>
      <w:marRight w:val="0"/>
      <w:marTop w:val="0"/>
      <w:marBottom w:val="0"/>
      <w:divBdr>
        <w:top w:val="none" w:sz="0" w:space="0" w:color="auto"/>
        <w:left w:val="none" w:sz="0" w:space="0" w:color="auto"/>
        <w:bottom w:val="none" w:sz="0" w:space="0" w:color="auto"/>
        <w:right w:val="none" w:sz="0" w:space="0" w:color="auto"/>
      </w:divBdr>
    </w:div>
    <w:div w:id="1925411179">
      <w:bodyDiv w:val="1"/>
      <w:marLeft w:val="0"/>
      <w:marRight w:val="0"/>
      <w:marTop w:val="0"/>
      <w:marBottom w:val="0"/>
      <w:divBdr>
        <w:top w:val="none" w:sz="0" w:space="0" w:color="auto"/>
        <w:left w:val="none" w:sz="0" w:space="0" w:color="auto"/>
        <w:bottom w:val="none" w:sz="0" w:space="0" w:color="auto"/>
        <w:right w:val="none" w:sz="0" w:space="0" w:color="auto"/>
      </w:divBdr>
    </w:div>
    <w:div w:id="1982692835">
      <w:bodyDiv w:val="1"/>
      <w:marLeft w:val="0"/>
      <w:marRight w:val="0"/>
      <w:marTop w:val="0"/>
      <w:marBottom w:val="0"/>
      <w:divBdr>
        <w:top w:val="none" w:sz="0" w:space="0" w:color="auto"/>
        <w:left w:val="none" w:sz="0" w:space="0" w:color="auto"/>
        <w:bottom w:val="none" w:sz="0" w:space="0" w:color="auto"/>
        <w:right w:val="none" w:sz="0" w:space="0" w:color="auto"/>
      </w:divBdr>
    </w:div>
    <w:div w:id="210688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mocja@dwup.pl" TargetMode="External"/><Relationship Id="rId18" Type="http://schemas.openxmlformats.org/officeDocument/2006/relationships/hyperlink" Target="http://www.funduszeeuropejskie.gov.pl/" TargetMode="External"/><Relationship Id="rId26" Type="http://schemas.openxmlformats.org/officeDocument/2006/relationships/hyperlink" Target="http://www.rpo.dwup.pl/" TargetMode="External"/><Relationship Id="rId39" Type="http://schemas.openxmlformats.org/officeDocument/2006/relationships/hyperlink" Target="https://psz.praca.gov.pl/web/power-dwup/-/2184185-realizacja-zasady-rownosci-szans-i-niedyskryminacji-w-tym-dostepnosci-dla-osob-z-niepelnosprawnosciami" TargetMode="External"/><Relationship Id="rId3" Type="http://schemas.openxmlformats.org/officeDocument/2006/relationships/styles" Target="styles.xml"/><Relationship Id="rId21" Type="http://schemas.openxmlformats.org/officeDocument/2006/relationships/hyperlink" Target="https://www.uzp.gov.pl/" TargetMode="External"/><Relationship Id="rId34" Type="http://schemas.openxmlformats.org/officeDocument/2006/relationships/hyperlink" Target="http://www.funduszeeuropejskie.gov.pl/" TargetMode="External"/><Relationship Id="rId42" Type="http://schemas.openxmlformats.org/officeDocument/2006/relationships/hyperlink" Target="https://www.uzp.gov.pl/" TargetMode="External"/><Relationship Id="rId47" Type="http://schemas.openxmlformats.org/officeDocument/2006/relationships/hyperlink" Target="http://www.funduszeeuropejskie.gov.pl/"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http://www.rpo.dwup.pl/" TargetMode="External"/><Relationship Id="rId25" Type="http://schemas.openxmlformats.org/officeDocument/2006/relationships/hyperlink" Target="http://www.rpo.dwup.pl/" TargetMode="External"/><Relationship Id="rId33" Type="http://schemas.openxmlformats.org/officeDocument/2006/relationships/hyperlink" Target="https://rpo-wupdolnoslaski.praca.gov.pl/baza-projektow-ct8-i-ct9" TargetMode="External"/><Relationship Id="rId38" Type="http://schemas.openxmlformats.org/officeDocument/2006/relationships/hyperlink" Target="http://psz.praca.gov.pl/web/power-dwup/-/2184185-realizacja-zasady-rownosci-szans-i-niedyskryminacji-w-tym-dostepnosci-dla-osob-z-niepelnosprawnosciami" TargetMode="External"/><Relationship Id="rId46" Type="http://schemas.openxmlformats.org/officeDocument/2006/relationships/hyperlink" Target="https://www.generator-efs.dolnyslask.pl/" TargetMode="External"/><Relationship Id="rId2" Type="http://schemas.openxmlformats.org/officeDocument/2006/relationships/numbering" Target="numbering.xml"/><Relationship Id="rId16" Type="http://schemas.openxmlformats.org/officeDocument/2006/relationships/hyperlink" Target="http://ec.europa.eu/budget/graphs/inforeuro.html" TargetMode="External"/><Relationship Id="rId20" Type="http://schemas.openxmlformats.org/officeDocument/2006/relationships/hyperlink" Target="https://bazakonkurencyjnosci.gov.pl/" TargetMode="External"/><Relationship Id="rId29" Type="http://schemas.openxmlformats.org/officeDocument/2006/relationships/hyperlink" Target="http://www.rpo.dwup.pl/" TargetMode="External"/><Relationship Id="rId41" Type="http://schemas.openxmlformats.org/officeDocument/2006/relationships/hyperlink" Target="https://bazakonkurencyjnosci.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hyperlink" Target="mailto:wroclaw.dwup@dwup.pl" TargetMode="External"/><Relationship Id="rId32" Type="http://schemas.openxmlformats.org/officeDocument/2006/relationships/hyperlink" Target="https://rpo-wupdolnoslaski.praca.gov.pl/baza-projektow-ct8-i-ct9" TargetMode="External"/><Relationship Id="rId37" Type="http://schemas.openxmlformats.org/officeDocument/2006/relationships/hyperlink" Target="https://ec.europa.eu/budget/graphs/inforeuro.html" TargetMode="External"/><Relationship Id="rId40" Type="http://schemas.openxmlformats.org/officeDocument/2006/relationships/hyperlink" Target="https://bazakonkurencyjnosci.gov.pl/" TargetMode="External"/><Relationship Id="rId45" Type="http://schemas.openxmlformats.org/officeDocument/2006/relationships/hyperlink" Target="https://generator-efs.dwup.pl/"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po-wupdolnoslaski.praca.gov.pl/baza-projektow-ct8-i-ct9" TargetMode="External"/><Relationship Id="rId23" Type="http://schemas.openxmlformats.org/officeDocument/2006/relationships/hyperlink" Target="https://generator-efs.dwup.pl/" TargetMode="External"/><Relationship Id="rId28" Type="http://schemas.openxmlformats.org/officeDocument/2006/relationships/hyperlink" Target="http://www.rpo.dwup.pl/" TargetMode="External"/><Relationship Id="rId36" Type="http://schemas.openxmlformats.org/officeDocument/2006/relationships/hyperlink" Target="http://ec.europa.eu/budget/graphs/inforeuro.html" TargetMode="External"/><Relationship Id="rId49" Type="http://schemas.openxmlformats.org/officeDocument/2006/relationships/hyperlink" Target="https://generator-efs.dolnyslask.pl/" TargetMode="External"/><Relationship Id="rId10" Type="http://schemas.openxmlformats.org/officeDocument/2006/relationships/hyperlink" Target="http://www.funduszeeuropejskie.gov.pl/" TargetMode="External"/><Relationship Id="rId19" Type="http://schemas.openxmlformats.org/officeDocument/2006/relationships/hyperlink" Target="http://psz.praca.gov.pl/web/power-dwup/-/2184185-realizacja-zasady-rownosci-szans-i-niedyskryminacji-w-tym-dostepnosci-dla-osob-z-niepelnosprawnosciami" TargetMode="External"/><Relationship Id="rId31" Type="http://schemas.openxmlformats.org/officeDocument/2006/relationships/hyperlink" Target="https://rpo-wupdolnoslaski.praca.gov.pl/" TargetMode="External"/><Relationship Id="rId44" Type="http://schemas.openxmlformats.org/officeDocument/2006/relationships/hyperlink" Target="https://generator-efs.dwup.p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po.dwup.pl/" TargetMode="External"/><Relationship Id="rId14" Type="http://schemas.openxmlformats.org/officeDocument/2006/relationships/hyperlink" Target="http://www.rpo.dwup.pl/" TargetMode="External"/><Relationship Id="rId22" Type="http://schemas.openxmlformats.org/officeDocument/2006/relationships/hyperlink" Target="https://www.uzp.gov.pl/" TargetMode="External"/><Relationship Id="rId27" Type="http://schemas.openxmlformats.org/officeDocument/2006/relationships/hyperlink" Target="http://www.funduszeeuropejskie.gov.pl/" TargetMode="External"/><Relationship Id="rId30" Type="http://schemas.openxmlformats.org/officeDocument/2006/relationships/hyperlink" Target="http://www.rpo.dwup.pl/" TargetMode="External"/><Relationship Id="rId35" Type="http://schemas.openxmlformats.org/officeDocument/2006/relationships/hyperlink" Target="http://www.funduszeeuropejskie.gov.pl/" TargetMode="External"/><Relationship Id="rId43" Type="http://schemas.openxmlformats.org/officeDocument/2006/relationships/hyperlink" Target="https://www.uzp.gov.pl/" TargetMode="External"/><Relationship Id="rId48" Type="http://schemas.openxmlformats.org/officeDocument/2006/relationships/hyperlink" Target="https://generator-efs.dwup.pl/" TargetMode="External"/><Relationship Id="rId8" Type="http://schemas.openxmlformats.org/officeDocument/2006/relationships/image" Target="media/image1.png"/><Relationship Id="rId51"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8DE61-CC32-4750-9C50-892F8210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26997</Words>
  <Characters>161986</Characters>
  <Application>Microsoft Office Word</Application>
  <DocSecurity>0</DocSecurity>
  <Lines>1349</Lines>
  <Paragraphs>377</Paragraphs>
  <ScaleCrop>false</ScaleCrop>
  <HeadingPairs>
    <vt:vector size="2" baseType="variant">
      <vt:variant>
        <vt:lpstr>Tytuł</vt:lpstr>
      </vt:variant>
      <vt:variant>
        <vt:i4>1</vt:i4>
      </vt:variant>
    </vt:vector>
  </HeadingPairs>
  <TitlesOfParts>
    <vt:vector size="1" baseType="lpstr">
      <vt:lpstr>Określanie treści dokumentacji konkursowej</vt:lpstr>
    </vt:vector>
  </TitlesOfParts>
  <Company>Microsoft</Company>
  <LinksUpToDate>false</LinksUpToDate>
  <CharactersWithSpaces>188606</CharactersWithSpaces>
  <SharedDoc>false</SharedDoc>
  <HLinks>
    <vt:vector size="438" baseType="variant">
      <vt:variant>
        <vt:i4>5046290</vt:i4>
      </vt:variant>
      <vt:variant>
        <vt:i4>381</vt:i4>
      </vt:variant>
      <vt:variant>
        <vt:i4>0</vt:i4>
      </vt:variant>
      <vt:variant>
        <vt:i4>5</vt:i4>
      </vt:variant>
      <vt:variant>
        <vt:lpwstr>http://rpo-wupdolnoslaski.praca.gov.pl/strona-glowna</vt:lpwstr>
      </vt:variant>
      <vt:variant>
        <vt:lpwstr/>
      </vt:variant>
      <vt:variant>
        <vt:i4>6619257</vt:i4>
      </vt:variant>
      <vt:variant>
        <vt:i4>378</vt:i4>
      </vt:variant>
      <vt:variant>
        <vt:i4>0</vt:i4>
      </vt:variant>
      <vt:variant>
        <vt:i4>5</vt:i4>
      </vt:variant>
      <vt:variant>
        <vt:lpwstr>http://www.rpo.dwup.pl/</vt:lpwstr>
      </vt:variant>
      <vt:variant>
        <vt:lpwstr/>
      </vt:variant>
      <vt:variant>
        <vt:i4>6619257</vt:i4>
      </vt:variant>
      <vt:variant>
        <vt:i4>375</vt:i4>
      </vt:variant>
      <vt:variant>
        <vt:i4>0</vt:i4>
      </vt:variant>
      <vt:variant>
        <vt:i4>5</vt:i4>
      </vt:variant>
      <vt:variant>
        <vt:lpwstr>http://www.rpo.dwup.pl/</vt:lpwstr>
      </vt:variant>
      <vt:variant>
        <vt:lpwstr/>
      </vt:variant>
      <vt:variant>
        <vt:i4>6619257</vt:i4>
      </vt:variant>
      <vt:variant>
        <vt:i4>372</vt:i4>
      </vt:variant>
      <vt:variant>
        <vt:i4>0</vt:i4>
      </vt:variant>
      <vt:variant>
        <vt:i4>5</vt:i4>
      </vt:variant>
      <vt:variant>
        <vt:lpwstr>http://www.rpo.dwup.pl/</vt:lpwstr>
      </vt:variant>
      <vt:variant>
        <vt:lpwstr/>
      </vt:variant>
      <vt:variant>
        <vt:i4>4653100</vt:i4>
      </vt:variant>
      <vt:variant>
        <vt:i4>369</vt:i4>
      </vt:variant>
      <vt:variant>
        <vt:i4>0</vt:i4>
      </vt:variant>
      <vt:variant>
        <vt:i4>5</vt:i4>
      </vt:variant>
      <vt:variant>
        <vt:lpwstr>mailto:wroclaw.dwup@dwup.pl</vt:lpwstr>
      </vt:variant>
      <vt:variant>
        <vt:lpwstr/>
      </vt:variant>
      <vt:variant>
        <vt:i4>5505077</vt:i4>
      </vt:variant>
      <vt:variant>
        <vt:i4>366</vt:i4>
      </vt:variant>
      <vt:variant>
        <vt:i4>0</vt:i4>
      </vt:variant>
      <vt:variant>
        <vt:i4>5</vt:i4>
      </vt:variant>
      <vt:variant>
        <vt:lpwstr>http://ec.europa.eu/budget/contracts_grants/info_contracts/inforeuro/index_en.cfm</vt:lpwstr>
      </vt:variant>
      <vt:variant>
        <vt:lpwstr/>
      </vt:variant>
      <vt:variant>
        <vt:i4>7602222</vt:i4>
      </vt:variant>
      <vt:variant>
        <vt:i4>363</vt:i4>
      </vt:variant>
      <vt:variant>
        <vt:i4>0</vt:i4>
      </vt:variant>
      <vt:variant>
        <vt:i4>5</vt:i4>
      </vt:variant>
      <vt:variant>
        <vt:lpwstr>https://www.uzp.gov.pl/aktualnosci/podrecznik-,,zrownowazone-zamowienia-publiczne.-aspekty-spoleczne-i-srodowiskowe-w-procedurze-udzielania-zamowienia-w-swietle-nowelizacji-ustawy-prawo-zamowien-publicznych</vt:lpwstr>
      </vt:variant>
      <vt:variant>
        <vt:lpwstr/>
      </vt:variant>
      <vt:variant>
        <vt:i4>4849739</vt:i4>
      </vt:variant>
      <vt:variant>
        <vt:i4>360</vt:i4>
      </vt:variant>
      <vt:variant>
        <vt:i4>0</vt:i4>
      </vt:variant>
      <vt:variant>
        <vt:i4>5</vt:i4>
      </vt:variant>
      <vt:variant>
        <vt:lpwstr>https://bazakonkurencyjnosci.gov.pl/</vt:lpwstr>
      </vt:variant>
      <vt:variant>
        <vt:lpwstr/>
      </vt:variant>
      <vt:variant>
        <vt:i4>7798838</vt:i4>
      </vt:variant>
      <vt:variant>
        <vt:i4>357</vt:i4>
      </vt:variant>
      <vt:variant>
        <vt:i4>0</vt:i4>
      </vt:variant>
      <vt:variant>
        <vt:i4>5</vt:i4>
      </vt:variant>
      <vt:variant>
        <vt:lpwstr>http://www.power.gov.pl/dostepnosc</vt:lpwstr>
      </vt:variant>
      <vt:variant>
        <vt:lpwstr/>
      </vt:variant>
      <vt:variant>
        <vt:i4>5374039</vt:i4>
      </vt:variant>
      <vt:variant>
        <vt:i4>354</vt:i4>
      </vt:variant>
      <vt:variant>
        <vt:i4>0</vt:i4>
      </vt:variant>
      <vt:variant>
        <vt:i4>5</vt:i4>
      </vt:variant>
      <vt:variant>
        <vt:lpwstr>http://fdc.org.pl/wcag2/</vt:lpwstr>
      </vt:variant>
      <vt:variant>
        <vt:lpwstr/>
      </vt:variant>
      <vt:variant>
        <vt:i4>2883616</vt:i4>
      </vt:variant>
      <vt:variant>
        <vt:i4>351</vt:i4>
      </vt:variant>
      <vt:variant>
        <vt:i4>0</vt:i4>
      </vt:variant>
      <vt:variant>
        <vt:i4>5</vt:i4>
      </vt:variant>
      <vt:variant>
        <vt:lpwstr>https://www.w3.org/TR/WCAG/</vt:lpwstr>
      </vt:variant>
      <vt:variant>
        <vt:lpwstr/>
      </vt:variant>
      <vt:variant>
        <vt:i4>6619257</vt:i4>
      </vt:variant>
      <vt:variant>
        <vt:i4>348</vt:i4>
      </vt:variant>
      <vt:variant>
        <vt:i4>0</vt:i4>
      </vt:variant>
      <vt:variant>
        <vt:i4>5</vt:i4>
      </vt:variant>
      <vt:variant>
        <vt:lpwstr>http://www.rpo.dwup.pl/</vt:lpwstr>
      </vt:variant>
      <vt:variant>
        <vt:lpwstr/>
      </vt:variant>
      <vt:variant>
        <vt:i4>5505077</vt:i4>
      </vt:variant>
      <vt:variant>
        <vt:i4>345</vt:i4>
      </vt:variant>
      <vt:variant>
        <vt:i4>0</vt:i4>
      </vt:variant>
      <vt:variant>
        <vt:i4>5</vt:i4>
      </vt:variant>
      <vt:variant>
        <vt:lpwstr>http://ec.europa.eu/budget/contracts_grants/info_contracts/inforeuro/index_en.cfm</vt:lpwstr>
      </vt:variant>
      <vt:variant>
        <vt:lpwstr/>
      </vt:variant>
      <vt:variant>
        <vt:i4>6619257</vt:i4>
      </vt:variant>
      <vt:variant>
        <vt:i4>339</vt:i4>
      </vt:variant>
      <vt:variant>
        <vt:i4>0</vt:i4>
      </vt:variant>
      <vt:variant>
        <vt:i4>5</vt:i4>
      </vt:variant>
      <vt:variant>
        <vt:lpwstr>http://www.rpo.dwup.pl/</vt:lpwstr>
      </vt:variant>
      <vt:variant>
        <vt:lpwstr/>
      </vt:variant>
      <vt:variant>
        <vt:i4>6619257</vt:i4>
      </vt:variant>
      <vt:variant>
        <vt:i4>336</vt:i4>
      </vt:variant>
      <vt:variant>
        <vt:i4>0</vt:i4>
      </vt:variant>
      <vt:variant>
        <vt:i4>5</vt:i4>
      </vt:variant>
      <vt:variant>
        <vt:lpwstr>http://www.rpo.dwup.pl/</vt:lpwstr>
      </vt:variant>
      <vt:variant>
        <vt:lpwstr/>
      </vt:variant>
      <vt:variant>
        <vt:i4>5177448</vt:i4>
      </vt:variant>
      <vt:variant>
        <vt:i4>333</vt:i4>
      </vt:variant>
      <vt:variant>
        <vt:i4>0</vt:i4>
      </vt:variant>
      <vt:variant>
        <vt:i4>5</vt:i4>
      </vt:variant>
      <vt:variant>
        <vt:lpwstr>mailto:promocja@dwup.pl</vt:lpwstr>
      </vt:variant>
      <vt:variant>
        <vt:lpwstr/>
      </vt:variant>
      <vt:variant>
        <vt:i4>6357041</vt:i4>
      </vt:variant>
      <vt:variant>
        <vt:i4>330</vt:i4>
      </vt:variant>
      <vt:variant>
        <vt:i4>0</vt:i4>
      </vt:variant>
      <vt:variant>
        <vt:i4>5</vt:i4>
      </vt:variant>
      <vt:variant>
        <vt:lpwstr>http://www.funduszeeuropejskie.gov.pl/</vt:lpwstr>
      </vt:variant>
      <vt:variant>
        <vt:lpwstr/>
      </vt:variant>
      <vt:variant>
        <vt:i4>6619257</vt:i4>
      </vt:variant>
      <vt:variant>
        <vt:i4>327</vt:i4>
      </vt:variant>
      <vt:variant>
        <vt:i4>0</vt:i4>
      </vt:variant>
      <vt:variant>
        <vt:i4>5</vt:i4>
      </vt:variant>
      <vt:variant>
        <vt:lpwstr>http://www.rpo.dwup.pl/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6619257</vt:i4>
      </vt:variant>
      <vt:variant>
        <vt:i4>321</vt:i4>
      </vt:variant>
      <vt:variant>
        <vt:i4>0</vt:i4>
      </vt:variant>
      <vt:variant>
        <vt:i4>5</vt:i4>
      </vt:variant>
      <vt:variant>
        <vt:lpwstr>http://www.rpo.dwup.pl/</vt:lpwstr>
      </vt:variant>
      <vt:variant>
        <vt:lpwstr/>
      </vt:variant>
      <vt:variant>
        <vt:i4>6357041</vt:i4>
      </vt:variant>
      <vt:variant>
        <vt:i4>318</vt:i4>
      </vt:variant>
      <vt:variant>
        <vt:i4>0</vt:i4>
      </vt:variant>
      <vt:variant>
        <vt:i4>5</vt:i4>
      </vt:variant>
      <vt:variant>
        <vt:lpwstr>http://www.funduszeeuropejskie.gov.pl/</vt:lpwstr>
      </vt:variant>
      <vt:variant>
        <vt:lpwstr/>
      </vt:variant>
      <vt:variant>
        <vt:i4>1048630</vt:i4>
      </vt:variant>
      <vt:variant>
        <vt:i4>311</vt:i4>
      </vt:variant>
      <vt:variant>
        <vt:i4>0</vt:i4>
      </vt:variant>
      <vt:variant>
        <vt:i4>5</vt:i4>
      </vt:variant>
      <vt:variant>
        <vt:lpwstr/>
      </vt:variant>
      <vt:variant>
        <vt:lpwstr>_Toc507623623</vt:lpwstr>
      </vt:variant>
      <vt:variant>
        <vt:i4>1048630</vt:i4>
      </vt:variant>
      <vt:variant>
        <vt:i4>305</vt:i4>
      </vt:variant>
      <vt:variant>
        <vt:i4>0</vt:i4>
      </vt:variant>
      <vt:variant>
        <vt:i4>5</vt:i4>
      </vt:variant>
      <vt:variant>
        <vt:lpwstr/>
      </vt:variant>
      <vt:variant>
        <vt:lpwstr>_Toc507623622</vt:lpwstr>
      </vt:variant>
      <vt:variant>
        <vt:i4>1048630</vt:i4>
      </vt:variant>
      <vt:variant>
        <vt:i4>299</vt:i4>
      </vt:variant>
      <vt:variant>
        <vt:i4>0</vt:i4>
      </vt:variant>
      <vt:variant>
        <vt:i4>5</vt:i4>
      </vt:variant>
      <vt:variant>
        <vt:lpwstr/>
      </vt:variant>
      <vt:variant>
        <vt:lpwstr>_Toc507623621</vt:lpwstr>
      </vt:variant>
      <vt:variant>
        <vt:i4>1048630</vt:i4>
      </vt:variant>
      <vt:variant>
        <vt:i4>293</vt:i4>
      </vt:variant>
      <vt:variant>
        <vt:i4>0</vt:i4>
      </vt:variant>
      <vt:variant>
        <vt:i4>5</vt:i4>
      </vt:variant>
      <vt:variant>
        <vt:lpwstr/>
      </vt:variant>
      <vt:variant>
        <vt:lpwstr>_Toc507623620</vt:lpwstr>
      </vt:variant>
      <vt:variant>
        <vt:i4>1245238</vt:i4>
      </vt:variant>
      <vt:variant>
        <vt:i4>287</vt:i4>
      </vt:variant>
      <vt:variant>
        <vt:i4>0</vt:i4>
      </vt:variant>
      <vt:variant>
        <vt:i4>5</vt:i4>
      </vt:variant>
      <vt:variant>
        <vt:lpwstr/>
      </vt:variant>
      <vt:variant>
        <vt:lpwstr>_Toc507623619</vt:lpwstr>
      </vt:variant>
      <vt:variant>
        <vt:i4>1245238</vt:i4>
      </vt:variant>
      <vt:variant>
        <vt:i4>281</vt:i4>
      </vt:variant>
      <vt:variant>
        <vt:i4>0</vt:i4>
      </vt:variant>
      <vt:variant>
        <vt:i4>5</vt:i4>
      </vt:variant>
      <vt:variant>
        <vt:lpwstr/>
      </vt:variant>
      <vt:variant>
        <vt:lpwstr>_Toc507623618</vt:lpwstr>
      </vt:variant>
      <vt:variant>
        <vt:i4>1245238</vt:i4>
      </vt:variant>
      <vt:variant>
        <vt:i4>275</vt:i4>
      </vt:variant>
      <vt:variant>
        <vt:i4>0</vt:i4>
      </vt:variant>
      <vt:variant>
        <vt:i4>5</vt:i4>
      </vt:variant>
      <vt:variant>
        <vt:lpwstr/>
      </vt:variant>
      <vt:variant>
        <vt:lpwstr>_Toc507623617</vt:lpwstr>
      </vt:variant>
      <vt:variant>
        <vt:i4>1245238</vt:i4>
      </vt:variant>
      <vt:variant>
        <vt:i4>269</vt:i4>
      </vt:variant>
      <vt:variant>
        <vt:i4>0</vt:i4>
      </vt:variant>
      <vt:variant>
        <vt:i4>5</vt:i4>
      </vt:variant>
      <vt:variant>
        <vt:lpwstr/>
      </vt:variant>
      <vt:variant>
        <vt:lpwstr>_Toc507623616</vt:lpwstr>
      </vt:variant>
      <vt:variant>
        <vt:i4>1245238</vt:i4>
      </vt:variant>
      <vt:variant>
        <vt:i4>263</vt:i4>
      </vt:variant>
      <vt:variant>
        <vt:i4>0</vt:i4>
      </vt:variant>
      <vt:variant>
        <vt:i4>5</vt:i4>
      </vt:variant>
      <vt:variant>
        <vt:lpwstr/>
      </vt:variant>
      <vt:variant>
        <vt:lpwstr>_Toc507623615</vt:lpwstr>
      </vt:variant>
      <vt:variant>
        <vt:i4>1245238</vt:i4>
      </vt:variant>
      <vt:variant>
        <vt:i4>257</vt:i4>
      </vt:variant>
      <vt:variant>
        <vt:i4>0</vt:i4>
      </vt:variant>
      <vt:variant>
        <vt:i4>5</vt:i4>
      </vt:variant>
      <vt:variant>
        <vt:lpwstr/>
      </vt:variant>
      <vt:variant>
        <vt:lpwstr>_Toc507623614</vt:lpwstr>
      </vt:variant>
      <vt:variant>
        <vt:i4>1245238</vt:i4>
      </vt:variant>
      <vt:variant>
        <vt:i4>251</vt:i4>
      </vt:variant>
      <vt:variant>
        <vt:i4>0</vt:i4>
      </vt:variant>
      <vt:variant>
        <vt:i4>5</vt:i4>
      </vt:variant>
      <vt:variant>
        <vt:lpwstr/>
      </vt:variant>
      <vt:variant>
        <vt:lpwstr>_Toc507623613</vt:lpwstr>
      </vt:variant>
      <vt:variant>
        <vt:i4>1245238</vt:i4>
      </vt:variant>
      <vt:variant>
        <vt:i4>245</vt:i4>
      </vt:variant>
      <vt:variant>
        <vt:i4>0</vt:i4>
      </vt:variant>
      <vt:variant>
        <vt:i4>5</vt:i4>
      </vt:variant>
      <vt:variant>
        <vt:lpwstr/>
      </vt:variant>
      <vt:variant>
        <vt:lpwstr>_Toc507623612</vt:lpwstr>
      </vt:variant>
      <vt:variant>
        <vt:i4>1245238</vt:i4>
      </vt:variant>
      <vt:variant>
        <vt:i4>239</vt:i4>
      </vt:variant>
      <vt:variant>
        <vt:i4>0</vt:i4>
      </vt:variant>
      <vt:variant>
        <vt:i4>5</vt:i4>
      </vt:variant>
      <vt:variant>
        <vt:lpwstr/>
      </vt:variant>
      <vt:variant>
        <vt:lpwstr>_Toc507623611</vt:lpwstr>
      </vt:variant>
      <vt:variant>
        <vt:i4>1245238</vt:i4>
      </vt:variant>
      <vt:variant>
        <vt:i4>233</vt:i4>
      </vt:variant>
      <vt:variant>
        <vt:i4>0</vt:i4>
      </vt:variant>
      <vt:variant>
        <vt:i4>5</vt:i4>
      </vt:variant>
      <vt:variant>
        <vt:lpwstr/>
      </vt:variant>
      <vt:variant>
        <vt:lpwstr>_Toc507623610</vt:lpwstr>
      </vt:variant>
      <vt:variant>
        <vt:i4>1179702</vt:i4>
      </vt:variant>
      <vt:variant>
        <vt:i4>227</vt:i4>
      </vt:variant>
      <vt:variant>
        <vt:i4>0</vt:i4>
      </vt:variant>
      <vt:variant>
        <vt:i4>5</vt:i4>
      </vt:variant>
      <vt:variant>
        <vt:lpwstr/>
      </vt:variant>
      <vt:variant>
        <vt:lpwstr>_Toc507623609</vt:lpwstr>
      </vt:variant>
      <vt:variant>
        <vt:i4>1179702</vt:i4>
      </vt:variant>
      <vt:variant>
        <vt:i4>221</vt:i4>
      </vt:variant>
      <vt:variant>
        <vt:i4>0</vt:i4>
      </vt:variant>
      <vt:variant>
        <vt:i4>5</vt:i4>
      </vt:variant>
      <vt:variant>
        <vt:lpwstr/>
      </vt:variant>
      <vt:variant>
        <vt:lpwstr>_Toc507623608</vt:lpwstr>
      </vt:variant>
      <vt:variant>
        <vt:i4>1179702</vt:i4>
      </vt:variant>
      <vt:variant>
        <vt:i4>215</vt:i4>
      </vt:variant>
      <vt:variant>
        <vt:i4>0</vt:i4>
      </vt:variant>
      <vt:variant>
        <vt:i4>5</vt:i4>
      </vt:variant>
      <vt:variant>
        <vt:lpwstr/>
      </vt:variant>
      <vt:variant>
        <vt:lpwstr>_Toc507623607</vt:lpwstr>
      </vt:variant>
      <vt:variant>
        <vt:i4>1179702</vt:i4>
      </vt:variant>
      <vt:variant>
        <vt:i4>209</vt:i4>
      </vt:variant>
      <vt:variant>
        <vt:i4>0</vt:i4>
      </vt:variant>
      <vt:variant>
        <vt:i4>5</vt:i4>
      </vt:variant>
      <vt:variant>
        <vt:lpwstr/>
      </vt:variant>
      <vt:variant>
        <vt:lpwstr>_Toc507623606</vt:lpwstr>
      </vt:variant>
      <vt:variant>
        <vt:i4>1179702</vt:i4>
      </vt:variant>
      <vt:variant>
        <vt:i4>203</vt:i4>
      </vt:variant>
      <vt:variant>
        <vt:i4>0</vt:i4>
      </vt:variant>
      <vt:variant>
        <vt:i4>5</vt:i4>
      </vt:variant>
      <vt:variant>
        <vt:lpwstr/>
      </vt:variant>
      <vt:variant>
        <vt:lpwstr>_Toc507623605</vt:lpwstr>
      </vt:variant>
      <vt:variant>
        <vt:i4>1179702</vt:i4>
      </vt:variant>
      <vt:variant>
        <vt:i4>197</vt:i4>
      </vt:variant>
      <vt:variant>
        <vt:i4>0</vt:i4>
      </vt:variant>
      <vt:variant>
        <vt:i4>5</vt:i4>
      </vt:variant>
      <vt:variant>
        <vt:lpwstr/>
      </vt:variant>
      <vt:variant>
        <vt:lpwstr>_Toc507623604</vt:lpwstr>
      </vt:variant>
      <vt:variant>
        <vt:i4>1179702</vt:i4>
      </vt:variant>
      <vt:variant>
        <vt:i4>191</vt:i4>
      </vt:variant>
      <vt:variant>
        <vt:i4>0</vt:i4>
      </vt:variant>
      <vt:variant>
        <vt:i4>5</vt:i4>
      </vt:variant>
      <vt:variant>
        <vt:lpwstr/>
      </vt:variant>
      <vt:variant>
        <vt:lpwstr>_Toc507623603</vt:lpwstr>
      </vt:variant>
      <vt:variant>
        <vt:i4>1179702</vt:i4>
      </vt:variant>
      <vt:variant>
        <vt:i4>185</vt:i4>
      </vt:variant>
      <vt:variant>
        <vt:i4>0</vt:i4>
      </vt:variant>
      <vt:variant>
        <vt:i4>5</vt:i4>
      </vt:variant>
      <vt:variant>
        <vt:lpwstr/>
      </vt:variant>
      <vt:variant>
        <vt:lpwstr>_Toc507623602</vt:lpwstr>
      </vt:variant>
      <vt:variant>
        <vt:i4>1179702</vt:i4>
      </vt:variant>
      <vt:variant>
        <vt:i4>179</vt:i4>
      </vt:variant>
      <vt:variant>
        <vt:i4>0</vt:i4>
      </vt:variant>
      <vt:variant>
        <vt:i4>5</vt:i4>
      </vt:variant>
      <vt:variant>
        <vt:lpwstr/>
      </vt:variant>
      <vt:variant>
        <vt:lpwstr>_Toc507623601</vt:lpwstr>
      </vt:variant>
      <vt:variant>
        <vt:i4>1179702</vt:i4>
      </vt:variant>
      <vt:variant>
        <vt:i4>173</vt:i4>
      </vt:variant>
      <vt:variant>
        <vt:i4>0</vt:i4>
      </vt:variant>
      <vt:variant>
        <vt:i4>5</vt:i4>
      </vt:variant>
      <vt:variant>
        <vt:lpwstr/>
      </vt:variant>
      <vt:variant>
        <vt:lpwstr>_Toc507623600</vt:lpwstr>
      </vt:variant>
      <vt:variant>
        <vt:i4>1769525</vt:i4>
      </vt:variant>
      <vt:variant>
        <vt:i4>167</vt:i4>
      </vt:variant>
      <vt:variant>
        <vt:i4>0</vt:i4>
      </vt:variant>
      <vt:variant>
        <vt:i4>5</vt:i4>
      </vt:variant>
      <vt:variant>
        <vt:lpwstr/>
      </vt:variant>
      <vt:variant>
        <vt:lpwstr>_Toc507623599</vt:lpwstr>
      </vt:variant>
      <vt:variant>
        <vt:i4>1769525</vt:i4>
      </vt:variant>
      <vt:variant>
        <vt:i4>161</vt:i4>
      </vt:variant>
      <vt:variant>
        <vt:i4>0</vt:i4>
      </vt:variant>
      <vt:variant>
        <vt:i4>5</vt:i4>
      </vt:variant>
      <vt:variant>
        <vt:lpwstr/>
      </vt:variant>
      <vt:variant>
        <vt:lpwstr>_Toc507623598</vt:lpwstr>
      </vt:variant>
      <vt:variant>
        <vt:i4>1769525</vt:i4>
      </vt:variant>
      <vt:variant>
        <vt:i4>155</vt:i4>
      </vt:variant>
      <vt:variant>
        <vt:i4>0</vt:i4>
      </vt:variant>
      <vt:variant>
        <vt:i4>5</vt:i4>
      </vt:variant>
      <vt:variant>
        <vt:lpwstr/>
      </vt:variant>
      <vt:variant>
        <vt:lpwstr>_Toc507623597</vt:lpwstr>
      </vt:variant>
      <vt:variant>
        <vt:i4>1769525</vt:i4>
      </vt:variant>
      <vt:variant>
        <vt:i4>149</vt:i4>
      </vt:variant>
      <vt:variant>
        <vt:i4>0</vt:i4>
      </vt:variant>
      <vt:variant>
        <vt:i4>5</vt:i4>
      </vt:variant>
      <vt:variant>
        <vt:lpwstr/>
      </vt:variant>
      <vt:variant>
        <vt:lpwstr>_Toc507623596</vt:lpwstr>
      </vt:variant>
      <vt:variant>
        <vt:i4>1769525</vt:i4>
      </vt:variant>
      <vt:variant>
        <vt:i4>143</vt:i4>
      </vt:variant>
      <vt:variant>
        <vt:i4>0</vt:i4>
      </vt:variant>
      <vt:variant>
        <vt:i4>5</vt:i4>
      </vt:variant>
      <vt:variant>
        <vt:lpwstr/>
      </vt:variant>
      <vt:variant>
        <vt:lpwstr>_Toc507623595</vt:lpwstr>
      </vt:variant>
      <vt:variant>
        <vt:i4>1769525</vt:i4>
      </vt:variant>
      <vt:variant>
        <vt:i4>137</vt:i4>
      </vt:variant>
      <vt:variant>
        <vt:i4>0</vt:i4>
      </vt:variant>
      <vt:variant>
        <vt:i4>5</vt:i4>
      </vt:variant>
      <vt:variant>
        <vt:lpwstr/>
      </vt:variant>
      <vt:variant>
        <vt:lpwstr>_Toc507623594</vt:lpwstr>
      </vt:variant>
      <vt:variant>
        <vt:i4>1769525</vt:i4>
      </vt:variant>
      <vt:variant>
        <vt:i4>131</vt:i4>
      </vt:variant>
      <vt:variant>
        <vt:i4>0</vt:i4>
      </vt:variant>
      <vt:variant>
        <vt:i4>5</vt:i4>
      </vt:variant>
      <vt:variant>
        <vt:lpwstr/>
      </vt:variant>
      <vt:variant>
        <vt:lpwstr>_Toc507623593</vt:lpwstr>
      </vt:variant>
      <vt:variant>
        <vt:i4>1769525</vt:i4>
      </vt:variant>
      <vt:variant>
        <vt:i4>125</vt:i4>
      </vt:variant>
      <vt:variant>
        <vt:i4>0</vt:i4>
      </vt:variant>
      <vt:variant>
        <vt:i4>5</vt:i4>
      </vt:variant>
      <vt:variant>
        <vt:lpwstr/>
      </vt:variant>
      <vt:variant>
        <vt:lpwstr>_Toc507623592</vt:lpwstr>
      </vt:variant>
      <vt:variant>
        <vt:i4>1769525</vt:i4>
      </vt:variant>
      <vt:variant>
        <vt:i4>119</vt:i4>
      </vt:variant>
      <vt:variant>
        <vt:i4>0</vt:i4>
      </vt:variant>
      <vt:variant>
        <vt:i4>5</vt:i4>
      </vt:variant>
      <vt:variant>
        <vt:lpwstr/>
      </vt:variant>
      <vt:variant>
        <vt:lpwstr>_Toc507623591</vt:lpwstr>
      </vt:variant>
      <vt:variant>
        <vt:i4>1769525</vt:i4>
      </vt:variant>
      <vt:variant>
        <vt:i4>113</vt:i4>
      </vt:variant>
      <vt:variant>
        <vt:i4>0</vt:i4>
      </vt:variant>
      <vt:variant>
        <vt:i4>5</vt:i4>
      </vt:variant>
      <vt:variant>
        <vt:lpwstr/>
      </vt:variant>
      <vt:variant>
        <vt:lpwstr>_Toc507623590</vt:lpwstr>
      </vt:variant>
      <vt:variant>
        <vt:i4>1703989</vt:i4>
      </vt:variant>
      <vt:variant>
        <vt:i4>107</vt:i4>
      </vt:variant>
      <vt:variant>
        <vt:i4>0</vt:i4>
      </vt:variant>
      <vt:variant>
        <vt:i4>5</vt:i4>
      </vt:variant>
      <vt:variant>
        <vt:lpwstr/>
      </vt:variant>
      <vt:variant>
        <vt:lpwstr>_Toc507623589</vt:lpwstr>
      </vt:variant>
      <vt:variant>
        <vt:i4>1703989</vt:i4>
      </vt:variant>
      <vt:variant>
        <vt:i4>101</vt:i4>
      </vt:variant>
      <vt:variant>
        <vt:i4>0</vt:i4>
      </vt:variant>
      <vt:variant>
        <vt:i4>5</vt:i4>
      </vt:variant>
      <vt:variant>
        <vt:lpwstr/>
      </vt:variant>
      <vt:variant>
        <vt:lpwstr>_Toc507623588</vt:lpwstr>
      </vt:variant>
      <vt:variant>
        <vt:i4>1703989</vt:i4>
      </vt:variant>
      <vt:variant>
        <vt:i4>95</vt:i4>
      </vt:variant>
      <vt:variant>
        <vt:i4>0</vt:i4>
      </vt:variant>
      <vt:variant>
        <vt:i4>5</vt:i4>
      </vt:variant>
      <vt:variant>
        <vt:lpwstr/>
      </vt:variant>
      <vt:variant>
        <vt:lpwstr>_Toc507623587</vt:lpwstr>
      </vt:variant>
      <vt:variant>
        <vt:i4>1703989</vt:i4>
      </vt:variant>
      <vt:variant>
        <vt:i4>89</vt:i4>
      </vt:variant>
      <vt:variant>
        <vt:i4>0</vt:i4>
      </vt:variant>
      <vt:variant>
        <vt:i4>5</vt:i4>
      </vt:variant>
      <vt:variant>
        <vt:lpwstr/>
      </vt:variant>
      <vt:variant>
        <vt:lpwstr>_Toc507623586</vt:lpwstr>
      </vt:variant>
      <vt:variant>
        <vt:i4>1703989</vt:i4>
      </vt:variant>
      <vt:variant>
        <vt:i4>83</vt:i4>
      </vt:variant>
      <vt:variant>
        <vt:i4>0</vt:i4>
      </vt:variant>
      <vt:variant>
        <vt:i4>5</vt:i4>
      </vt:variant>
      <vt:variant>
        <vt:lpwstr/>
      </vt:variant>
      <vt:variant>
        <vt:lpwstr>_Toc507623585</vt:lpwstr>
      </vt:variant>
      <vt:variant>
        <vt:i4>1703989</vt:i4>
      </vt:variant>
      <vt:variant>
        <vt:i4>77</vt:i4>
      </vt:variant>
      <vt:variant>
        <vt:i4>0</vt:i4>
      </vt:variant>
      <vt:variant>
        <vt:i4>5</vt:i4>
      </vt:variant>
      <vt:variant>
        <vt:lpwstr/>
      </vt:variant>
      <vt:variant>
        <vt:lpwstr>_Toc507623584</vt:lpwstr>
      </vt:variant>
      <vt:variant>
        <vt:i4>1703989</vt:i4>
      </vt:variant>
      <vt:variant>
        <vt:i4>71</vt:i4>
      </vt:variant>
      <vt:variant>
        <vt:i4>0</vt:i4>
      </vt:variant>
      <vt:variant>
        <vt:i4>5</vt:i4>
      </vt:variant>
      <vt:variant>
        <vt:lpwstr/>
      </vt:variant>
      <vt:variant>
        <vt:lpwstr>_Toc507623583</vt:lpwstr>
      </vt:variant>
      <vt:variant>
        <vt:i4>1703989</vt:i4>
      </vt:variant>
      <vt:variant>
        <vt:i4>65</vt:i4>
      </vt:variant>
      <vt:variant>
        <vt:i4>0</vt:i4>
      </vt:variant>
      <vt:variant>
        <vt:i4>5</vt:i4>
      </vt:variant>
      <vt:variant>
        <vt:lpwstr/>
      </vt:variant>
      <vt:variant>
        <vt:lpwstr>_Toc507623582</vt:lpwstr>
      </vt:variant>
      <vt:variant>
        <vt:i4>1703989</vt:i4>
      </vt:variant>
      <vt:variant>
        <vt:i4>59</vt:i4>
      </vt:variant>
      <vt:variant>
        <vt:i4>0</vt:i4>
      </vt:variant>
      <vt:variant>
        <vt:i4>5</vt:i4>
      </vt:variant>
      <vt:variant>
        <vt:lpwstr/>
      </vt:variant>
      <vt:variant>
        <vt:lpwstr>_Toc507623581</vt:lpwstr>
      </vt:variant>
      <vt:variant>
        <vt:i4>1703989</vt:i4>
      </vt:variant>
      <vt:variant>
        <vt:i4>53</vt:i4>
      </vt:variant>
      <vt:variant>
        <vt:i4>0</vt:i4>
      </vt:variant>
      <vt:variant>
        <vt:i4>5</vt:i4>
      </vt:variant>
      <vt:variant>
        <vt:lpwstr/>
      </vt:variant>
      <vt:variant>
        <vt:lpwstr>_Toc507623580</vt:lpwstr>
      </vt:variant>
      <vt:variant>
        <vt:i4>1376309</vt:i4>
      </vt:variant>
      <vt:variant>
        <vt:i4>47</vt:i4>
      </vt:variant>
      <vt:variant>
        <vt:i4>0</vt:i4>
      </vt:variant>
      <vt:variant>
        <vt:i4>5</vt:i4>
      </vt:variant>
      <vt:variant>
        <vt:lpwstr/>
      </vt:variant>
      <vt:variant>
        <vt:lpwstr>_Toc507623579</vt:lpwstr>
      </vt:variant>
      <vt:variant>
        <vt:i4>1376309</vt:i4>
      </vt:variant>
      <vt:variant>
        <vt:i4>41</vt:i4>
      </vt:variant>
      <vt:variant>
        <vt:i4>0</vt:i4>
      </vt:variant>
      <vt:variant>
        <vt:i4>5</vt:i4>
      </vt:variant>
      <vt:variant>
        <vt:lpwstr/>
      </vt:variant>
      <vt:variant>
        <vt:lpwstr>_Toc507623578</vt:lpwstr>
      </vt:variant>
      <vt:variant>
        <vt:i4>1376309</vt:i4>
      </vt:variant>
      <vt:variant>
        <vt:i4>35</vt:i4>
      </vt:variant>
      <vt:variant>
        <vt:i4>0</vt:i4>
      </vt:variant>
      <vt:variant>
        <vt:i4>5</vt:i4>
      </vt:variant>
      <vt:variant>
        <vt:lpwstr/>
      </vt:variant>
      <vt:variant>
        <vt:lpwstr>_Toc507623576</vt:lpwstr>
      </vt:variant>
      <vt:variant>
        <vt:i4>1376309</vt:i4>
      </vt:variant>
      <vt:variant>
        <vt:i4>29</vt:i4>
      </vt:variant>
      <vt:variant>
        <vt:i4>0</vt:i4>
      </vt:variant>
      <vt:variant>
        <vt:i4>5</vt:i4>
      </vt:variant>
      <vt:variant>
        <vt:lpwstr/>
      </vt:variant>
      <vt:variant>
        <vt:lpwstr>_Toc507623575</vt:lpwstr>
      </vt:variant>
      <vt:variant>
        <vt:i4>1376309</vt:i4>
      </vt:variant>
      <vt:variant>
        <vt:i4>23</vt:i4>
      </vt:variant>
      <vt:variant>
        <vt:i4>0</vt:i4>
      </vt:variant>
      <vt:variant>
        <vt:i4>5</vt:i4>
      </vt:variant>
      <vt:variant>
        <vt:lpwstr/>
      </vt:variant>
      <vt:variant>
        <vt:lpwstr>_Toc507623574</vt:lpwstr>
      </vt:variant>
      <vt:variant>
        <vt:i4>1376309</vt:i4>
      </vt:variant>
      <vt:variant>
        <vt:i4>17</vt:i4>
      </vt:variant>
      <vt:variant>
        <vt:i4>0</vt:i4>
      </vt:variant>
      <vt:variant>
        <vt:i4>5</vt:i4>
      </vt:variant>
      <vt:variant>
        <vt:lpwstr/>
      </vt:variant>
      <vt:variant>
        <vt:lpwstr>_Toc507623573</vt:lpwstr>
      </vt:variant>
      <vt:variant>
        <vt:i4>1376309</vt:i4>
      </vt:variant>
      <vt:variant>
        <vt:i4>11</vt:i4>
      </vt:variant>
      <vt:variant>
        <vt:i4>0</vt:i4>
      </vt:variant>
      <vt:variant>
        <vt:i4>5</vt:i4>
      </vt:variant>
      <vt:variant>
        <vt:lpwstr/>
      </vt:variant>
      <vt:variant>
        <vt:lpwstr>_Toc507623572</vt:lpwstr>
      </vt:variant>
      <vt:variant>
        <vt:i4>1376309</vt:i4>
      </vt:variant>
      <vt:variant>
        <vt:i4>5</vt:i4>
      </vt:variant>
      <vt:variant>
        <vt:i4>0</vt:i4>
      </vt:variant>
      <vt:variant>
        <vt:i4>5</vt:i4>
      </vt:variant>
      <vt:variant>
        <vt:lpwstr/>
      </vt:variant>
      <vt:variant>
        <vt:lpwstr>_Toc507623571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Określanie treści dokumentacji konkursowej</dc:title>
  <dc:subject/>
  <dc:creator>Agnieszka Kalita</dc:creator>
  <cp:keywords/>
  <dc:description/>
  <cp:lastModifiedBy>Danusia</cp:lastModifiedBy>
  <cp:revision>7</cp:revision>
  <cp:lastPrinted>2020-05-07T08:02:00Z</cp:lastPrinted>
  <dcterms:created xsi:type="dcterms:W3CDTF">2020-05-06T06:55:00Z</dcterms:created>
  <dcterms:modified xsi:type="dcterms:W3CDTF">2020-05-07T08:03:00Z</dcterms:modified>
</cp:coreProperties>
</file>